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EABE6D" w14:textId="77777777" w:rsidR="00843A88" w:rsidRPr="00AD45A9" w:rsidRDefault="00C11ADB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11ADB">
        <w:rPr>
          <w:rFonts w:ascii="Arial" w:hAnsi="Arial" w:cs="Arial"/>
          <w:sz w:val="24"/>
          <w:szCs w:val="24"/>
        </w:rPr>
        <w:t>Bydgoszcz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11ADB">
        <w:rPr>
          <w:rFonts w:ascii="Arial" w:hAnsi="Arial" w:cs="Arial"/>
          <w:sz w:val="24"/>
          <w:szCs w:val="24"/>
        </w:rPr>
        <w:t>2024-11-05</w:t>
      </w:r>
    </w:p>
    <w:p w14:paraId="50983523" w14:textId="77777777" w:rsidR="00843A88" w:rsidRPr="00AD45A9" w:rsidRDefault="00C11ADB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1ADB">
        <w:rPr>
          <w:rFonts w:ascii="Arial" w:hAnsi="Arial" w:cs="Arial"/>
          <w:b/>
          <w:bCs/>
          <w:sz w:val="24"/>
          <w:szCs w:val="24"/>
        </w:rPr>
        <w:t>10WSzKzP SPZOZ</w:t>
      </w:r>
    </w:p>
    <w:p w14:paraId="7A3B5BE0" w14:textId="77777777" w:rsidR="00843A88" w:rsidRPr="00AD45A9" w:rsidRDefault="00C11ADB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11ADB">
        <w:rPr>
          <w:rFonts w:ascii="Arial" w:hAnsi="Arial" w:cs="Arial"/>
          <w:sz w:val="24"/>
          <w:szCs w:val="24"/>
        </w:rPr>
        <w:t>Powstańców Warszawy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11ADB">
        <w:rPr>
          <w:rFonts w:ascii="Arial" w:hAnsi="Arial" w:cs="Arial"/>
          <w:sz w:val="24"/>
          <w:szCs w:val="24"/>
        </w:rPr>
        <w:t>5</w:t>
      </w:r>
    </w:p>
    <w:p w14:paraId="52408A3F" w14:textId="77777777" w:rsidR="00843A88" w:rsidRPr="00AD45A9" w:rsidRDefault="00C11ADB" w:rsidP="00843A88">
      <w:pPr>
        <w:rPr>
          <w:rFonts w:ascii="Arial" w:hAnsi="Arial" w:cs="Arial"/>
          <w:sz w:val="24"/>
          <w:szCs w:val="24"/>
        </w:rPr>
      </w:pPr>
      <w:r w:rsidRPr="00C11ADB">
        <w:rPr>
          <w:rFonts w:ascii="Arial" w:hAnsi="Arial" w:cs="Arial"/>
          <w:sz w:val="24"/>
          <w:szCs w:val="24"/>
        </w:rPr>
        <w:t>85-681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11ADB">
        <w:rPr>
          <w:rFonts w:ascii="Arial" w:hAnsi="Arial" w:cs="Arial"/>
          <w:sz w:val="24"/>
          <w:szCs w:val="24"/>
        </w:rPr>
        <w:t>Bydgoszcz</w:t>
      </w:r>
    </w:p>
    <w:p w14:paraId="1104860E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978187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7089A84" w14:textId="1284F39C" w:rsidR="00DC32C5" w:rsidRPr="00DC32C5" w:rsidRDefault="00DC32C5" w:rsidP="00FD4AEC">
      <w:pPr>
        <w:spacing w:after="480"/>
        <w:jc w:val="both"/>
        <w:rPr>
          <w:b/>
          <w:sz w:val="22"/>
          <w:szCs w:val="22"/>
        </w:rPr>
      </w:pPr>
      <w:r w:rsidRPr="00DC32C5">
        <w:rPr>
          <w:rFonts w:ascii="Arial" w:hAnsi="Arial" w:cs="Arial"/>
          <w:b/>
          <w:sz w:val="22"/>
          <w:szCs w:val="22"/>
        </w:rPr>
        <w:t>Pismo nr 8594/24</w:t>
      </w:r>
    </w:p>
    <w:p w14:paraId="50510BF5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0448FD8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14F2323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53085E9" w14:textId="77777777" w:rsidTr="00FD4AEC">
        <w:tc>
          <w:tcPr>
            <w:tcW w:w="2269" w:type="dxa"/>
            <w:shd w:val="clear" w:color="auto" w:fill="auto"/>
          </w:tcPr>
          <w:p w14:paraId="0403F579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ECCAE5" w14:textId="77777777" w:rsidR="004E4B64" w:rsidRPr="004E4B64" w:rsidRDefault="00C11AD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1ADB">
              <w:rPr>
                <w:rFonts w:ascii="Arial" w:hAnsi="Arial" w:cs="Arial"/>
                <w:bCs/>
                <w:sz w:val="24"/>
                <w:szCs w:val="24"/>
              </w:rPr>
              <w:t>Dostawy sukcesywne bielizny pościelowej oraz odzieży dla personelu medycznego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1ADB" w:rsidRPr="004E4B64" w14:paraId="2294797F" w14:textId="77777777" w:rsidTr="00E577BB">
        <w:tc>
          <w:tcPr>
            <w:tcW w:w="2269" w:type="dxa"/>
            <w:shd w:val="clear" w:color="auto" w:fill="auto"/>
          </w:tcPr>
          <w:p w14:paraId="118E29DE" w14:textId="77777777" w:rsidR="00C11ADB" w:rsidRPr="004E4B64" w:rsidRDefault="00C11ADB" w:rsidP="00E577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E8E48C" w14:textId="77777777" w:rsidR="00C11ADB" w:rsidRPr="004E4B64" w:rsidRDefault="00C11ADB" w:rsidP="00E57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1ADB">
              <w:rPr>
                <w:rFonts w:ascii="Arial" w:hAnsi="Arial" w:cs="Arial"/>
                <w:bCs/>
                <w:sz w:val="24"/>
                <w:szCs w:val="24"/>
              </w:rPr>
              <w:t>129/2024</w:t>
            </w:r>
          </w:p>
        </w:tc>
      </w:tr>
    </w:tbl>
    <w:p w14:paraId="3505BE2D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789BFF5A" w14:textId="77777777" w:rsidTr="00C46732">
        <w:tc>
          <w:tcPr>
            <w:tcW w:w="9330" w:type="dxa"/>
            <w:shd w:val="clear" w:color="auto" w:fill="F2F2F2"/>
            <w:hideMark/>
          </w:tcPr>
          <w:p w14:paraId="385D914D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3A00B5F" w14:textId="5A163E3A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11ADB" w:rsidRPr="00C11ADB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11ADB" w:rsidRPr="00C11ADB">
        <w:rPr>
          <w:rFonts w:ascii="Arial" w:hAnsi="Arial" w:cs="Arial"/>
          <w:sz w:val="24"/>
          <w:szCs w:val="24"/>
        </w:rPr>
        <w:t>(</w:t>
      </w:r>
      <w:proofErr w:type="spellStart"/>
      <w:r w:rsidR="00C11ADB" w:rsidRPr="00C11ADB">
        <w:rPr>
          <w:rFonts w:ascii="Arial" w:hAnsi="Arial" w:cs="Arial"/>
          <w:sz w:val="24"/>
          <w:szCs w:val="24"/>
        </w:rPr>
        <w:t>t.j</w:t>
      </w:r>
      <w:proofErr w:type="spellEnd"/>
      <w:r w:rsidR="00C11ADB" w:rsidRPr="00C11ADB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r w:rsidR="00DC32C5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DC32C5" w:rsidRPr="00E935D6">
        <w:rPr>
          <w:rFonts w:ascii="Arial" w:hAnsi="Arial" w:cs="Arial"/>
          <w:b/>
          <w:sz w:val="24"/>
          <w:szCs w:val="24"/>
          <w:lang w:eastAsia="ar-SA"/>
        </w:rPr>
        <w:t>” SWZ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1ADB" w:rsidRPr="00E935D6" w14:paraId="170F9E5F" w14:textId="77777777" w:rsidTr="00E577BB">
        <w:tc>
          <w:tcPr>
            <w:tcW w:w="9356" w:type="dxa"/>
            <w:shd w:val="clear" w:color="auto" w:fill="auto"/>
          </w:tcPr>
          <w:p w14:paraId="7DE0EFBC" w14:textId="77777777" w:rsidR="00C11ADB" w:rsidRPr="00DC32C5" w:rsidRDefault="00C11ADB" w:rsidP="00E577B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DC32C5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3959F04A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dopuści tkaninę o gramaturze 165g/m2 z temperaturą prania do 60 stopni?</w:t>
            </w:r>
          </w:p>
          <w:p w14:paraId="4A641D6D" w14:textId="0FF38F70" w:rsidR="00C11ADB" w:rsidRPr="004E4B64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 xml:space="preserve">Z tkanin dostępnych na rynku dopuszczonych do użytkowania w warunkach medycznych nie potwierdzono tkaniny, która będzie zawierała </w:t>
            </w:r>
            <w:proofErr w:type="spellStart"/>
            <w:r w:rsidRPr="00C11ADB">
              <w:rPr>
                <w:rFonts w:ascii="Arial" w:hAnsi="Arial" w:cs="Arial"/>
                <w:sz w:val="24"/>
                <w:szCs w:val="24"/>
              </w:rPr>
              <w:t>elastan</w:t>
            </w:r>
            <w:proofErr w:type="spellEnd"/>
            <w:r w:rsidRPr="00C11ADB">
              <w:rPr>
                <w:rFonts w:ascii="Arial" w:hAnsi="Arial" w:cs="Arial"/>
                <w:sz w:val="24"/>
                <w:szCs w:val="24"/>
              </w:rPr>
              <w:t xml:space="preserve"> i możliwość prania do 90 stopni. Owszem można wyprać taką odzież w takiej </w:t>
            </w:r>
            <w:r w:rsidR="00DC32C5" w:rsidRPr="00C11ADB">
              <w:rPr>
                <w:rFonts w:ascii="Arial" w:hAnsi="Arial" w:cs="Arial"/>
                <w:sz w:val="24"/>
                <w:szCs w:val="24"/>
              </w:rPr>
              <w:t>temperaturze,</w:t>
            </w:r>
            <w:r w:rsidRPr="00C11ADB">
              <w:rPr>
                <w:rFonts w:ascii="Arial" w:hAnsi="Arial" w:cs="Arial"/>
                <w:sz w:val="24"/>
                <w:szCs w:val="24"/>
              </w:rPr>
              <w:t xml:space="preserve"> ale zmniejsza ona walory użytkowe odzieży co może powodować reklamacje.</w:t>
            </w:r>
          </w:p>
          <w:p w14:paraId="7DC9B091" w14:textId="3BFA05E4" w:rsidR="00C11ADB" w:rsidRDefault="00DC32C5" w:rsidP="00E577B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</w:t>
            </w:r>
            <w:r w:rsidR="00C11ADB"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9BC1B14" w14:textId="2FAB71C6" w:rsidR="00DC32C5" w:rsidRPr="004E4B64" w:rsidRDefault="00DC32C5" w:rsidP="00E577B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3D879FF0" w14:textId="01C0C2A4" w:rsidR="00C11ADB" w:rsidRPr="00C11ADB" w:rsidRDefault="00C11ADB" w:rsidP="00E577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C11ADB" w:rsidRPr="00E935D6" w14:paraId="2C771284" w14:textId="77777777" w:rsidTr="00E577BB">
        <w:tc>
          <w:tcPr>
            <w:tcW w:w="9356" w:type="dxa"/>
            <w:shd w:val="clear" w:color="auto" w:fill="auto"/>
          </w:tcPr>
          <w:p w14:paraId="4D3B505E" w14:textId="77777777" w:rsidR="00C11ADB" w:rsidRPr="00DC32C5" w:rsidRDefault="00C11ADB" w:rsidP="00E577B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DC32C5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14:paraId="77870647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poszczególne zadnia będą miały być dostarczone jednorazowo, czy partiami przez cały okres umowy?</w:t>
            </w:r>
          </w:p>
          <w:p w14:paraId="77AF127B" w14:textId="7ED35B47" w:rsidR="00C11ADB" w:rsidRPr="004E4B64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certyfikaty OEKO-</w:t>
            </w:r>
            <w:r w:rsidR="00DC32C5" w:rsidRPr="00C11ADB">
              <w:rPr>
                <w:rFonts w:ascii="Arial" w:hAnsi="Arial" w:cs="Arial"/>
                <w:sz w:val="24"/>
                <w:szCs w:val="24"/>
              </w:rPr>
              <w:t>TEX (poza</w:t>
            </w:r>
            <w:r w:rsidRPr="00C11ADB">
              <w:rPr>
                <w:rFonts w:ascii="Arial" w:hAnsi="Arial" w:cs="Arial"/>
                <w:sz w:val="24"/>
                <w:szCs w:val="24"/>
              </w:rPr>
              <w:t xml:space="preserve"> zad.7,9,</w:t>
            </w:r>
            <w:r w:rsidR="00DC32C5" w:rsidRPr="00C11ADB">
              <w:rPr>
                <w:rFonts w:ascii="Arial" w:hAnsi="Arial" w:cs="Arial"/>
                <w:sz w:val="24"/>
                <w:szCs w:val="24"/>
              </w:rPr>
              <w:t>14)</w:t>
            </w:r>
            <w:r w:rsidRPr="00C11ADB">
              <w:rPr>
                <w:rFonts w:ascii="Arial" w:hAnsi="Arial" w:cs="Arial"/>
                <w:sz w:val="24"/>
                <w:szCs w:val="24"/>
              </w:rPr>
              <w:t xml:space="preserve"> mają być na tkaniny czy na ubrania?</w:t>
            </w:r>
          </w:p>
          <w:p w14:paraId="6BB37EE8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14D66A3" w14:textId="77777777" w:rsidR="00C11ADB" w:rsidRPr="00F817B9" w:rsidRDefault="00DC32C5" w:rsidP="00E577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7B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Asortyment będzie dostarczany sukcesywnie przez </w:t>
            </w:r>
            <w:r w:rsidR="00965A80" w:rsidRPr="00F817B9">
              <w:rPr>
                <w:rFonts w:ascii="Arial" w:hAnsi="Arial" w:cs="Arial"/>
                <w:b/>
                <w:bCs/>
                <w:sz w:val="24"/>
                <w:szCs w:val="24"/>
              </w:rPr>
              <w:t>cały okres trwania umowy.</w:t>
            </w:r>
          </w:p>
          <w:p w14:paraId="45FD962D" w14:textId="7E3B0C72" w:rsidR="00965A80" w:rsidRPr="00C11ADB" w:rsidRDefault="00965A80" w:rsidP="00E577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F817B9">
              <w:rPr>
                <w:rFonts w:ascii="Arial" w:hAnsi="Arial" w:cs="Arial"/>
                <w:b/>
                <w:bCs/>
                <w:sz w:val="24"/>
                <w:szCs w:val="24"/>
              </w:rPr>
              <w:t>Zamawiający wymaga certyfikatu OEKO-TEX na tkaniny.</w:t>
            </w:r>
          </w:p>
        </w:tc>
      </w:tr>
      <w:tr w:rsidR="00C11ADB" w:rsidRPr="00E935D6" w14:paraId="0508DC18" w14:textId="77777777" w:rsidTr="00E577BB">
        <w:tc>
          <w:tcPr>
            <w:tcW w:w="9356" w:type="dxa"/>
            <w:shd w:val="clear" w:color="auto" w:fill="auto"/>
          </w:tcPr>
          <w:p w14:paraId="6F0E2772" w14:textId="77777777" w:rsidR="00C11ADB" w:rsidRPr="00DC32C5" w:rsidRDefault="00C11ADB" w:rsidP="00E577B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DC32C5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nr 3</w:t>
            </w:r>
          </w:p>
          <w:p w14:paraId="0D0C23EC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Jako producent bielizny szpitalnej, oraz operacyjnej, składamy zapytania do pakietów nr 1, 2, 7, 9:</w:t>
            </w:r>
          </w:p>
          <w:p w14:paraId="70B182CD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Dotyczy zadania 1:</w:t>
            </w:r>
          </w:p>
          <w:p w14:paraId="64F3F106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1:</w:t>
            </w:r>
          </w:p>
          <w:p w14:paraId="7D726B70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dopuści pościel i podkład z tkaniny poliestrowo - bawełnianej o splocie płóciennym, o składzie 48% bawełny, 52% poliestru, o gramaturze tkaniny maksymalnie 150 g/m2 (tolerancja +3%).</w:t>
            </w:r>
          </w:p>
          <w:p w14:paraId="102C48F3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299095FC" w14:textId="6E030769" w:rsidR="00C11ADB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2E391667" w14:textId="77777777" w:rsidR="00F817B9" w:rsidRPr="00F817B9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D6A669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2:</w:t>
            </w:r>
          </w:p>
          <w:p w14:paraId="07BAD706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dopuści w Zadaniu 1 wymiary asortymentu jak poniżej:</w:t>
            </w:r>
          </w:p>
          <w:p w14:paraId="25D7C298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- prześcieradło szpitalne 250x160 cm,</w:t>
            </w:r>
          </w:p>
          <w:p w14:paraId="61510AA6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- podkład 110x160 cm?</w:t>
            </w:r>
          </w:p>
          <w:p w14:paraId="0DF74B73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5F1D3845" w14:textId="77777777" w:rsidR="00F817B9" w:rsidRPr="004E4B64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7D125C71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714899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3:</w:t>
            </w:r>
          </w:p>
          <w:p w14:paraId="48FADEA3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 xml:space="preserve">Czy Zamawiający dopuści oznakowanie asortymentu </w:t>
            </w:r>
            <w:proofErr w:type="spellStart"/>
            <w:r w:rsidRPr="00C11ADB">
              <w:rPr>
                <w:rFonts w:ascii="Arial" w:hAnsi="Arial" w:cs="Arial"/>
                <w:sz w:val="24"/>
                <w:szCs w:val="24"/>
              </w:rPr>
              <w:t>termodrukiem</w:t>
            </w:r>
            <w:proofErr w:type="spellEnd"/>
            <w:r w:rsidRPr="00C11ADB">
              <w:rPr>
                <w:rFonts w:ascii="Arial" w:hAnsi="Arial" w:cs="Arial"/>
                <w:sz w:val="24"/>
                <w:szCs w:val="24"/>
              </w:rPr>
              <w:t xml:space="preserve"> ze skróconą </w:t>
            </w:r>
            <w:r w:rsidRPr="00C11ADB">
              <w:rPr>
                <w:rFonts w:ascii="Arial" w:hAnsi="Arial" w:cs="Arial"/>
                <w:sz w:val="24"/>
                <w:szCs w:val="24"/>
              </w:rPr>
              <w:lastRenderedPageBreak/>
              <w:t>nazwą Szpitala oraz Oddziału, gdzie wysokość liter ma 1 cm?</w:t>
            </w:r>
          </w:p>
          <w:p w14:paraId="631644F4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7F049A83" w14:textId="77777777" w:rsidR="00F817B9" w:rsidRPr="004E4B64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5B3BF0E0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949D2A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Dotyczy Zadania 2:</w:t>
            </w:r>
          </w:p>
          <w:p w14:paraId="515E1B4A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4:</w:t>
            </w:r>
          </w:p>
          <w:p w14:paraId="036C60F3" w14:textId="64F21128" w:rsidR="00C11ADB" w:rsidRPr="00C11ADB" w:rsidRDefault="00C11ADB" w:rsidP="00DC32C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dopuści w Zadaniu 2 koce beżowe z tkaniny 100% poliester, podlegające praniu w temperaturze do 60°C?</w:t>
            </w:r>
          </w:p>
          <w:p w14:paraId="6FD00731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 xml:space="preserve">Proponowane koce są mięsiste, </w:t>
            </w:r>
            <w:proofErr w:type="spellStart"/>
            <w:r w:rsidRPr="00C11ADB">
              <w:rPr>
                <w:rFonts w:ascii="Arial" w:hAnsi="Arial" w:cs="Arial"/>
                <w:sz w:val="24"/>
                <w:szCs w:val="24"/>
              </w:rPr>
              <w:t>układalne</w:t>
            </w:r>
            <w:proofErr w:type="spellEnd"/>
            <w:r w:rsidRPr="00C11ADB">
              <w:rPr>
                <w:rFonts w:ascii="Arial" w:hAnsi="Arial" w:cs="Arial"/>
                <w:sz w:val="24"/>
                <w:szCs w:val="24"/>
              </w:rPr>
              <w:t xml:space="preserve"> oraz bardzo przyjemne w dotyku. </w:t>
            </w:r>
          </w:p>
          <w:p w14:paraId="0975FC0A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6EA87F8F" w14:textId="77777777" w:rsidR="00F817B9" w:rsidRPr="004E4B64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1AB0D67E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2164A3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5:</w:t>
            </w:r>
          </w:p>
          <w:p w14:paraId="0C0520C3" w14:textId="1E644839" w:rsidR="00C11ADB" w:rsidRPr="00C11ADB" w:rsidRDefault="00C11ADB" w:rsidP="00DC32C5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 xml:space="preserve">Czy Zamawiający odstąpi od wymogu posiadania zgodności z normą CEN/TS 14237 dla koców, w zamian wymagając dołączenia do oferty Certyfikatu </w:t>
            </w:r>
            <w:proofErr w:type="spellStart"/>
            <w:r w:rsidRPr="00C11ADB">
              <w:rPr>
                <w:rFonts w:ascii="Arial" w:hAnsi="Arial" w:cs="Arial"/>
                <w:sz w:val="24"/>
                <w:szCs w:val="24"/>
              </w:rPr>
              <w:t>Oeko</w:t>
            </w:r>
            <w:proofErr w:type="spellEnd"/>
            <w:r w:rsidRPr="00C11ADB">
              <w:rPr>
                <w:rFonts w:ascii="Arial" w:hAnsi="Arial" w:cs="Arial"/>
                <w:sz w:val="24"/>
                <w:szCs w:val="24"/>
              </w:rPr>
              <w:t>-Tex Standard 100?</w:t>
            </w:r>
          </w:p>
          <w:p w14:paraId="54ABCE8F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51328769" w14:textId="77777777" w:rsidR="00F817B9" w:rsidRPr="004E4B64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3BC68AE4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ACB338E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Dotyczy Zadania 7 i 9:</w:t>
            </w:r>
          </w:p>
          <w:p w14:paraId="7085A98C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6:</w:t>
            </w:r>
          </w:p>
          <w:p w14:paraId="52C64D54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dopuści prześcieradła operacyjne oraz serwety operacyjne z tkaniny nieprzemakalnej o składzie 70% bawełna, 29% poliester, 1% włókno węglowe, o konstrukcji ilość nitek po osnowie 677, po wątku 354, podlegające praniu do 70°C?</w:t>
            </w:r>
          </w:p>
          <w:p w14:paraId="1C9177E5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 xml:space="preserve">Bielizna 100% bawełniana nie powinna być używana na bloku operacyjnym, ponieważ pyli oraz nie spełnia wymogu barierowości. </w:t>
            </w:r>
          </w:p>
          <w:p w14:paraId="5E203743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A81A7BB" w14:textId="77777777" w:rsidR="00F817B9" w:rsidRPr="004E4B64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13B140A5" w14:textId="77777777" w:rsid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FCB782" w14:textId="77777777" w:rsidR="00F817B9" w:rsidRPr="00C11ADB" w:rsidRDefault="00F817B9" w:rsidP="00F817B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09B31D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lastRenderedPageBreak/>
              <w:t>Pytanie 7:</w:t>
            </w:r>
          </w:p>
          <w:p w14:paraId="192929B8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wymaga prześcieradeł i serwet operacyjnych zgodnych z obecnie obowiązującą normą PN-EN 13795 co najmniej w zakresie przeznaczonym do stosowania w strefie mniej krytycznej, co będzie potwierdzone posiadanymi raportami z badań tkaniny na zgodność z paramentami ww. Normy?</w:t>
            </w:r>
          </w:p>
          <w:p w14:paraId="14F4F416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5B322493" w14:textId="2D59BEAC" w:rsidR="00C11ADB" w:rsidRPr="00F817B9" w:rsidRDefault="00F817B9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7B9">
              <w:rPr>
                <w:rFonts w:ascii="Arial" w:hAnsi="Arial" w:cs="Arial"/>
                <w:b/>
                <w:bCs/>
                <w:sz w:val="24"/>
                <w:szCs w:val="24"/>
              </w:rPr>
              <w:t>Tak Zamawiający wymaga.</w:t>
            </w:r>
          </w:p>
          <w:p w14:paraId="2DB2061A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8:</w:t>
            </w:r>
          </w:p>
          <w:p w14:paraId="21A0E019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dopuści wymiary asortymentu jak poniżej:</w:t>
            </w:r>
          </w:p>
          <w:p w14:paraId="33C1F1F4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- prześcieradło 280x150 cm,</w:t>
            </w:r>
          </w:p>
          <w:p w14:paraId="326BF36F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- prześcieradło 220x150 cm,</w:t>
            </w:r>
          </w:p>
          <w:p w14:paraId="7266C256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- serweta 75x120 cm?</w:t>
            </w:r>
          </w:p>
          <w:p w14:paraId="6B3A555A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 xml:space="preserve">Proponowane wymiary wynikają z szerokości konstrukcyjnej tkaniny. </w:t>
            </w:r>
          </w:p>
          <w:p w14:paraId="1444B54E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150EED8" w14:textId="77777777" w:rsidR="00F817B9" w:rsidRPr="004E4B64" w:rsidRDefault="00F817B9" w:rsidP="00F817B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 i pozostawia zapisy SWZ.</w:t>
            </w:r>
          </w:p>
          <w:p w14:paraId="37E93E21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014924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Pytanie 9:</w:t>
            </w:r>
          </w:p>
          <w:p w14:paraId="6E5F92B0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odstąpi od koloru białego dla serwet operacyjnych, dopuszczając kolor niebieski?</w:t>
            </w:r>
          </w:p>
          <w:p w14:paraId="638B5502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Producenci bielizny operacyjnej ni stosują tkaniny białej do produkcji asortymentu, ponieważ kolor biały nie jest dedykowany dla bielizny operacyjnej.</w:t>
            </w:r>
          </w:p>
          <w:p w14:paraId="2AEC257D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73491D4B" w14:textId="64C58796" w:rsidR="00C11ADB" w:rsidRPr="00F817B9" w:rsidRDefault="00F817B9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7B9">
              <w:rPr>
                <w:rFonts w:ascii="Arial" w:hAnsi="Arial" w:cs="Arial"/>
                <w:b/>
                <w:bCs/>
                <w:sz w:val="24"/>
                <w:szCs w:val="24"/>
              </w:rPr>
              <w:t>Zgodnie z zapisami w formularzu cenowym Zamawiający wymaga serwet operacyjnych w kolorze zielonym.</w:t>
            </w:r>
          </w:p>
          <w:p w14:paraId="56F5B1D8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Dotyczy zapisów SWZ:</w:t>
            </w:r>
          </w:p>
          <w:p w14:paraId="63F4FCDB" w14:textId="77777777" w:rsidR="00F817B9" w:rsidRDefault="00F817B9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15A0B4" w14:textId="77777777" w:rsidR="00F817B9" w:rsidRDefault="00F817B9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A973BB" w14:textId="77777777" w:rsidR="00F817B9" w:rsidRDefault="00F817B9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B47F04" w14:textId="38C98069" w:rsidR="00C11ADB" w:rsidRPr="00C11ADB" w:rsidRDefault="00C11ADB" w:rsidP="00F817B9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lastRenderedPageBreak/>
              <w:t>Pytanie 10:</w:t>
            </w:r>
          </w:p>
          <w:p w14:paraId="6979843B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>Czy Zamawiający wydłuży termin realizacji zamówień na min. 10dni roboczych, max 20 dni roboczych?</w:t>
            </w:r>
          </w:p>
          <w:p w14:paraId="75D2CC15" w14:textId="77777777" w:rsidR="00C11ADB" w:rsidRPr="00C11ADB" w:rsidRDefault="00C11ADB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1ADB">
              <w:rPr>
                <w:rFonts w:ascii="Arial" w:hAnsi="Arial" w:cs="Arial"/>
                <w:sz w:val="24"/>
                <w:szCs w:val="24"/>
              </w:rPr>
              <w:t xml:space="preserve">Asortyment jest odszywany i znakowany zgodnie z zamówieniem, na co potrzeba czasu.  </w:t>
            </w:r>
          </w:p>
          <w:p w14:paraId="4066F012" w14:textId="77777777" w:rsidR="00DC32C5" w:rsidRPr="004E4B64" w:rsidRDefault="00DC32C5" w:rsidP="00DC32C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32EC3D1D" w14:textId="29F6725B" w:rsidR="00C11ADB" w:rsidRPr="00F817B9" w:rsidRDefault="00F817B9" w:rsidP="00E577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7B9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 na wydłużenie terminu i pozostawia zapisy SWZ.</w:t>
            </w:r>
          </w:p>
          <w:p w14:paraId="3D3DC059" w14:textId="4814BD34" w:rsidR="00C11ADB" w:rsidRPr="00C11ADB" w:rsidRDefault="00C11ADB" w:rsidP="00E577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FF03C51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E46C0B8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2501174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E935488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CDDF71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EF72E8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77A25A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6BD904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EC0008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72B0F4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0138E1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BE3AFD2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18D9A7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70E341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55510D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3599896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B54D87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2412C99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D548DA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8C6226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1FF33F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B810C58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BAB1E01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A9C499A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8AD29F4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1A899A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A4CFE20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16BE9F8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5078B9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44C9F6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2EDDE60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95986C5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CE3A43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02B3FF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65EB1B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D96E50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0C97F3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E783E90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C985D3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A4E4EF" w14:textId="77777777" w:rsidR="00F817B9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487DC38" w14:textId="7B131C8D" w:rsidR="00F817B9" w:rsidRPr="00CA7892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B182C81" w14:textId="77777777" w:rsidR="00F817B9" w:rsidRPr="002C7876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C7876">
        <w:rPr>
          <w:rFonts w:ascii="Arial Narrow" w:hAnsi="Arial Narrow"/>
          <w:sz w:val="18"/>
          <w:szCs w:val="20"/>
        </w:rPr>
        <w:t xml:space="preserve">Egz. 1 – a/a kancelaria  </w:t>
      </w:r>
    </w:p>
    <w:p w14:paraId="79703ABC" w14:textId="77777777" w:rsidR="00F817B9" w:rsidRPr="002C7876" w:rsidRDefault="00F817B9" w:rsidP="00F817B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2C7876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2C7876">
        <w:rPr>
          <w:rFonts w:ascii="Arial Narrow" w:hAnsi="Arial Narrow"/>
          <w:sz w:val="18"/>
          <w:szCs w:val="20"/>
        </w:rPr>
        <w:t>int</w:t>
      </w:r>
      <w:proofErr w:type="spellEnd"/>
      <w:r w:rsidRPr="002C7876">
        <w:rPr>
          <w:rFonts w:ascii="Arial Narrow" w:hAnsi="Arial Narrow"/>
          <w:sz w:val="18"/>
          <w:szCs w:val="20"/>
        </w:rPr>
        <w:t xml:space="preserve">. 10wsk.mil.pl i e-propublico.pl; </w:t>
      </w:r>
      <w:r w:rsidRPr="002C7876">
        <w:rPr>
          <w:rFonts w:ascii="Arial Narrow" w:hAnsi="Arial Narrow"/>
          <w:sz w:val="18"/>
          <w:szCs w:val="18"/>
        </w:rPr>
        <w:t>SZPubl. T2612 B5</w:t>
      </w:r>
    </w:p>
    <w:p w14:paraId="618A3163" w14:textId="77777777" w:rsidR="00F817B9" w:rsidRPr="00B9724A" w:rsidRDefault="00F817B9" w:rsidP="00F817B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0D957CCF" w14:textId="7BD5768A" w:rsidR="00F817B9" w:rsidRDefault="00F817B9" w:rsidP="00F817B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05.11.2024 r.</w:t>
      </w:r>
    </w:p>
    <w:sectPr w:rsidR="00F817B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C8EEC8" w14:textId="77777777" w:rsidR="00627424" w:rsidRDefault="00627424">
      <w:r>
        <w:separator/>
      </w:r>
    </w:p>
  </w:endnote>
  <w:endnote w:type="continuationSeparator" w:id="0">
    <w:p w14:paraId="62CDEE5B" w14:textId="77777777" w:rsidR="00627424" w:rsidRDefault="0062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135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5771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9E62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EF855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28E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B76F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363764" w14:textId="77777777" w:rsidR="006D4AB3" w:rsidRDefault="006D4AB3">
    <w:pPr>
      <w:pStyle w:val="Stopka"/>
      <w:tabs>
        <w:tab w:val="clear" w:pos="4536"/>
        <w:tab w:val="left" w:pos="6237"/>
      </w:tabs>
    </w:pPr>
  </w:p>
  <w:p w14:paraId="1EF7BD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011A1" w14:textId="77777777" w:rsidR="00627424" w:rsidRDefault="00627424">
      <w:r>
        <w:separator/>
      </w:r>
    </w:p>
  </w:footnote>
  <w:footnote w:type="continuationSeparator" w:id="0">
    <w:p w14:paraId="0AC44888" w14:textId="77777777" w:rsidR="00627424" w:rsidRDefault="00627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DB2C5" w14:textId="77777777" w:rsidR="00C11ADB" w:rsidRDefault="00C11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B4CFD" w14:textId="77777777" w:rsidR="00C11ADB" w:rsidRDefault="00C11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9E54F" w14:textId="77777777" w:rsidR="00C11ADB" w:rsidRDefault="00C11A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767721">
    <w:abstractNumId w:val="3"/>
  </w:num>
  <w:num w:numId="2" w16cid:durableId="1302466813">
    <w:abstractNumId w:val="6"/>
  </w:num>
  <w:num w:numId="3" w16cid:durableId="2122794682">
    <w:abstractNumId w:val="2"/>
  </w:num>
  <w:num w:numId="4" w16cid:durableId="575360838">
    <w:abstractNumId w:val="5"/>
  </w:num>
  <w:num w:numId="5" w16cid:durableId="61150057">
    <w:abstractNumId w:val="0"/>
  </w:num>
  <w:num w:numId="6" w16cid:durableId="1673291228">
    <w:abstractNumId w:val="1"/>
  </w:num>
  <w:num w:numId="7" w16cid:durableId="19577175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424"/>
    <w:rsid w:val="00031374"/>
    <w:rsid w:val="000A1097"/>
    <w:rsid w:val="000E2A8F"/>
    <w:rsid w:val="0012774F"/>
    <w:rsid w:val="00144B7A"/>
    <w:rsid w:val="00180C6E"/>
    <w:rsid w:val="0029606A"/>
    <w:rsid w:val="002C7876"/>
    <w:rsid w:val="004848F3"/>
    <w:rsid w:val="004A75F2"/>
    <w:rsid w:val="004E4B64"/>
    <w:rsid w:val="005144A9"/>
    <w:rsid w:val="00520165"/>
    <w:rsid w:val="00591384"/>
    <w:rsid w:val="005B1B08"/>
    <w:rsid w:val="00627424"/>
    <w:rsid w:val="00632C3C"/>
    <w:rsid w:val="00662BDB"/>
    <w:rsid w:val="006A5DF1"/>
    <w:rsid w:val="006B7198"/>
    <w:rsid w:val="006D4AB3"/>
    <w:rsid w:val="006F3B81"/>
    <w:rsid w:val="007662F1"/>
    <w:rsid w:val="007D7198"/>
    <w:rsid w:val="008303A6"/>
    <w:rsid w:val="00843A88"/>
    <w:rsid w:val="00864A4B"/>
    <w:rsid w:val="00870F9F"/>
    <w:rsid w:val="008804B6"/>
    <w:rsid w:val="00897AB0"/>
    <w:rsid w:val="008A3553"/>
    <w:rsid w:val="0094616E"/>
    <w:rsid w:val="00965A80"/>
    <w:rsid w:val="00A905AC"/>
    <w:rsid w:val="00BA6584"/>
    <w:rsid w:val="00BE7BFD"/>
    <w:rsid w:val="00C11ADB"/>
    <w:rsid w:val="00C370F2"/>
    <w:rsid w:val="00C44EEC"/>
    <w:rsid w:val="00C46732"/>
    <w:rsid w:val="00D22FFA"/>
    <w:rsid w:val="00D8461B"/>
    <w:rsid w:val="00D915F2"/>
    <w:rsid w:val="00DC32C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17B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C2EB9C"/>
  <w15:chartTrackingRefBased/>
  <w15:docId w15:val="{096777A3-6C7F-43E7-AD3F-F6C7C1E25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817B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817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671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2024-11-05T09:47:00Z</cp:lastPrinted>
  <dcterms:created xsi:type="dcterms:W3CDTF">2024-11-05T09:47:00Z</dcterms:created>
  <dcterms:modified xsi:type="dcterms:W3CDTF">2024-11-05T09:47:00Z</dcterms:modified>
</cp:coreProperties>
</file>