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472B5" w14:textId="77777777" w:rsidR="00FF2007" w:rsidRPr="00280E8B" w:rsidRDefault="00FF2007" w:rsidP="00FF2007">
      <w:pPr>
        <w:pStyle w:val="Nagwek"/>
        <w:rPr>
          <w:rFonts w:ascii="Arial" w:hAnsi="Arial" w:cs="Arial"/>
          <w:sz w:val="22"/>
          <w:szCs w:val="22"/>
        </w:rPr>
      </w:pPr>
    </w:p>
    <w:p w14:paraId="6FA16F94" w14:textId="575BE328" w:rsidR="00FF2007" w:rsidRPr="00827B3D" w:rsidRDefault="00FF2007" w:rsidP="00FF2007">
      <w:pPr>
        <w:pStyle w:val="pkt"/>
        <w:tabs>
          <w:tab w:val="right" w:pos="10204"/>
        </w:tabs>
        <w:ind w:left="0" w:firstLine="0"/>
        <w:rPr>
          <w:rFonts w:ascii="Arial" w:hAnsi="Arial" w:cs="Arial"/>
          <w:sz w:val="22"/>
          <w:szCs w:val="22"/>
        </w:rPr>
      </w:pPr>
      <w:r w:rsidRPr="00827B3D">
        <w:rPr>
          <w:rFonts w:ascii="Arial" w:hAnsi="Arial" w:cs="Arial"/>
          <w:b/>
          <w:sz w:val="22"/>
          <w:szCs w:val="22"/>
        </w:rPr>
        <w:t>Znak sprawy: KA-2/102/2024</w:t>
      </w:r>
      <w:r w:rsidRPr="00827B3D">
        <w:rPr>
          <w:rFonts w:ascii="Arial" w:hAnsi="Arial" w:cs="Arial"/>
          <w:sz w:val="22"/>
          <w:szCs w:val="22"/>
        </w:rPr>
        <w:tab/>
        <w:t xml:space="preserve">     KRAKÓW, 2024-1</w:t>
      </w:r>
      <w:r w:rsidR="00492E1D" w:rsidRPr="00827B3D">
        <w:rPr>
          <w:rFonts w:ascii="Arial" w:hAnsi="Arial" w:cs="Arial"/>
          <w:sz w:val="22"/>
          <w:szCs w:val="22"/>
        </w:rPr>
        <w:t>2</w:t>
      </w:r>
      <w:r w:rsidRPr="00827B3D">
        <w:rPr>
          <w:rFonts w:ascii="Arial" w:hAnsi="Arial" w:cs="Arial"/>
          <w:sz w:val="22"/>
          <w:szCs w:val="22"/>
        </w:rPr>
        <w:t>-</w:t>
      </w:r>
      <w:r w:rsidR="00492E1D" w:rsidRPr="00827B3D">
        <w:rPr>
          <w:rFonts w:ascii="Arial" w:hAnsi="Arial" w:cs="Arial"/>
          <w:sz w:val="22"/>
          <w:szCs w:val="22"/>
        </w:rPr>
        <w:t>03</w:t>
      </w:r>
    </w:p>
    <w:p w14:paraId="1F427B33" w14:textId="77777777" w:rsidR="00FF2007" w:rsidRPr="00827B3D" w:rsidRDefault="00FF2007" w:rsidP="00FF2007">
      <w:pPr>
        <w:pStyle w:val="Nagwek2"/>
        <w:keepLines w:val="0"/>
        <w:widowControl w:val="0"/>
        <w:numPr>
          <w:ilvl w:val="1"/>
          <w:numId w:val="24"/>
        </w:numPr>
        <w:tabs>
          <w:tab w:val="left" w:pos="0"/>
        </w:tabs>
        <w:spacing w:before="0" w:line="360" w:lineRule="auto"/>
        <w:ind w:right="98"/>
        <w:jc w:val="center"/>
        <w:rPr>
          <w:rFonts w:ascii="Arial" w:hAnsi="Arial" w:cs="Arial"/>
          <w:b/>
          <w:sz w:val="22"/>
          <w:szCs w:val="22"/>
        </w:rPr>
      </w:pPr>
    </w:p>
    <w:p w14:paraId="547D25DF" w14:textId="77777777" w:rsidR="00FF2007" w:rsidRPr="00827B3D" w:rsidRDefault="00FF2007" w:rsidP="00FF2007">
      <w:pPr>
        <w:pStyle w:val="Nagwek2"/>
        <w:keepLines w:val="0"/>
        <w:widowControl w:val="0"/>
        <w:numPr>
          <w:ilvl w:val="1"/>
          <w:numId w:val="24"/>
        </w:numPr>
        <w:tabs>
          <w:tab w:val="clear" w:pos="8571"/>
          <w:tab w:val="left" w:pos="0"/>
        </w:tabs>
        <w:spacing w:before="0" w:line="360" w:lineRule="auto"/>
        <w:ind w:right="98" w:hanging="6586"/>
        <w:jc w:val="both"/>
        <w:rPr>
          <w:rFonts w:ascii="Arial" w:hAnsi="Arial" w:cs="Arial"/>
          <w:b/>
          <w:color w:val="000000" w:themeColor="text1"/>
          <w:sz w:val="22"/>
          <w:szCs w:val="22"/>
        </w:rPr>
      </w:pPr>
      <w:r w:rsidRPr="00827B3D">
        <w:rPr>
          <w:rFonts w:ascii="Arial" w:hAnsi="Arial" w:cs="Arial"/>
          <w:b/>
          <w:color w:val="000000" w:themeColor="text1"/>
          <w:sz w:val="22"/>
          <w:szCs w:val="22"/>
        </w:rPr>
        <w:t>Ogłoszenie o udzielanym zamówieniu z dziedziny nauki</w:t>
      </w:r>
    </w:p>
    <w:p w14:paraId="6022CDC0" w14:textId="77777777" w:rsidR="00FF2007" w:rsidRPr="00827B3D" w:rsidRDefault="00FF2007" w:rsidP="00FF2007">
      <w:pPr>
        <w:jc w:val="center"/>
        <w:rPr>
          <w:rFonts w:ascii="Arial" w:hAnsi="Arial" w:cs="Arial"/>
          <w:sz w:val="22"/>
          <w:szCs w:val="22"/>
        </w:rPr>
      </w:pPr>
      <w:r w:rsidRPr="00827B3D">
        <w:rPr>
          <w:rFonts w:ascii="Arial" w:hAnsi="Arial" w:cs="Arial"/>
          <w:sz w:val="22"/>
          <w:szCs w:val="22"/>
        </w:rPr>
        <w:t xml:space="preserve">(zaproszenie do składania ofert) </w:t>
      </w:r>
    </w:p>
    <w:p w14:paraId="323C349D" w14:textId="77777777" w:rsidR="00FF2007" w:rsidRPr="00827B3D" w:rsidRDefault="00FF2007" w:rsidP="00FF2007">
      <w:pPr>
        <w:rPr>
          <w:rFonts w:ascii="Arial" w:hAnsi="Arial" w:cs="Arial"/>
          <w:sz w:val="22"/>
          <w:szCs w:val="22"/>
        </w:rPr>
      </w:pPr>
    </w:p>
    <w:p w14:paraId="4ABB3A29" w14:textId="77777777" w:rsidR="00FF2007" w:rsidRPr="00827B3D" w:rsidRDefault="00FF2007" w:rsidP="00FF2007">
      <w:pPr>
        <w:widowControl w:val="0"/>
        <w:numPr>
          <w:ilvl w:val="0"/>
          <w:numId w:val="25"/>
        </w:numPr>
        <w:spacing w:after="120"/>
        <w:ind w:left="0" w:firstLine="0"/>
        <w:jc w:val="both"/>
        <w:rPr>
          <w:rFonts w:ascii="Arial" w:hAnsi="Arial" w:cs="Arial"/>
          <w:b/>
          <w:sz w:val="22"/>
          <w:szCs w:val="22"/>
        </w:rPr>
      </w:pPr>
      <w:r w:rsidRPr="00827B3D">
        <w:rPr>
          <w:rFonts w:ascii="Arial" w:hAnsi="Arial" w:cs="Arial"/>
          <w:b/>
          <w:sz w:val="22"/>
          <w:szCs w:val="22"/>
        </w:rPr>
        <w:t xml:space="preserve">Zamawiający: </w:t>
      </w:r>
    </w:p>
    <w:p w14:paraId="0BB3098B" w14:textId="77777777" w:rsidR="00FF2007" w:rsidRPr="00827B3D" w:rsidRDefault="00FF2007" w:rsidP="00FF2007">
      <w:pPr>
        <w:pStyle w:val="Tekstpodstawowy"/>
        <w:spacing w:before="60"/>
        <w:rPr>
          <w:rFonts w:ascii="Arial" w:hAnsi="Arial" w:cs="Arial"/>
          <w:sz w:val="22"/>
          <w:szCs w:val="22"/>
        </w:rPr>
      </w:pPr>
      <w:r w:rsidRPr="00827B3D">
        <w:rPr>
          <w:rFonts w:ascii="Arial" w:hAnsi="Arial" w:cs="Arial"/>
          <w:sz w:val="22"/>
          <w:szCs w:val="22"/>
        </w:rPr>
        <w:t>Politechnika Krakowska im. Tadeusza Kościuszki</w:t>
      </w:r>
    </w:p>
    <w:p w14:paraId="6E81DA62" w14:textId="77777777" w:rsidR="00FF2007" w:rsidRPr="00827B3D" w:rsidRDefault="00FF2007" w:rsidP="00FF2007">
      <w:pPr>
        <w:pStyle w:val="Tekstpodstawowy"/>
        <w:spacing w:before="60"/>
        <w:rPr>
          <w:rFonts w:ascii="Arial" w:hAnsi="Arial" w:cs="Arial"/>
          <w:sz w:val="22"/>
          <w:szCs w:val="22"/>
        </w:rPr>
      </w:pPr>
      <w:r w:rsidRPr="00827B3D">
        <w:rPr>
          <w:rFonts w:ascii="Arial" w:hAnsi="Arial" w:cs="Arial"/>
          <w:sz w:val="22"/>
          <w:szCs w:val="22"/>
        </w:rPr>
        <w:t>Dział Zamówień Publicznych</w:t>
      </w:r>
    </w:p>
    <w:p w14:paraId="06A3C6FC" w14:textId="77777777" w:rsidR="00FF2007" w:rsidRPr="00827B3D" w:rsidRDefault="00FF2007" w:rsidP="00FF2007">
      <w:pPr>
        <w:pStyle w:val="Tekstpodstawowy"/>
        <w:spacing w:before="60"/>
        <w:rPr>
          <w:rFonts w:ascii="Arial" w:hAnsi="Arial" w:cs="Arial"/>
          <w:sz w:val="22"/>
          <w:szCs w:val="22"/>
        </w:rPr>
      </w:pPr>
      <w:r w:rsidRPr="00827B3D">
        <w:rPr>
          <w:rFonts w:ascii="Arial" w:hAnsi="Arial" w:cs="Arial"/>
          <w:sz w:val="22"/>
          <w:szCs w:val="22"/>
        </w:rPr>
        <w:t>ul. Warszawska 24 W-9 /pok. 110,</w:t>
      </w:r>
    </w:p>
    <w:p w14:paraId="54155BE1" w14:textId="77777777" w:rsidR="00FF2007" w:rsidRPr="00827B3D" w:rsidRDefault="00FF2007" w:rsidP="00FF2007">
      <w:pPr>
        <w:pStyle w:val="Tekstpodstawowy"/>
        <w:rPr>
          <w:rFonts w:ascii="Arial" w:hAnsi="Arial" w:cs="Arial"/>
          <w:sz w:val="22"/>
          <w:szCs w:val="22"/>
        </w:rPr>
      </w:pPr>
      <w:r w:rsidRPr="00827B3D">
        <w:rPr>
          <w:rFonts w:ascii="Arial" w:hAnsi="Arial" w:cs="Arial"/>
          <w:sz w:val="22"/>
          <w:szCs w:val="22"/>
        </w:rPr>
        <w:t>31-155 KRAKÓW</w:t>
      </w:r>
    </w:p>
    <w:p w14:paraId="5272B8A1" w14:textId="77777777" w:rsidR="00FF2007" w:rsidRPr="00827B3D" w:rsidRDefault="00FF2007" w:rsidP="00FF2007">
      <w:pPr>
        <w:pStyle w:val="Tekstpodstawowy"/>
        <w:rPr>
          <w:rFonts w:ascii="Arial" w:hAnsi="Arial" w:cs="Arial"/>
          <w:sz w:val="22"/>
          <w:szCs w:val="22"/>
        </w:rPr>
      </w:pPr>
    </w:p>
    <w:p w14:paraId="1621D5ED" w14:textId="77777777" w:rsidR="00FF2007" w:rsidRPr="00827B3D" w:rsidRDefault="00FF2007" w:rsidP="00FF2007">
      <w:pPr>
        <w:autoSpaceDE w:val="0"/>
        <w:autoSpaceDN w:val="0"/>
        <w:adjustRightInd w:val="0"/>
        <w:ind w:hanging="142"/>
        <w:rPr>
          <w:rFonts w:ascii="Arial" w:hAnsi="Arial" w:cs="Arial"/>
          <w:sz w:val="22"/>
          <w:szCs w:val="22"/>
        </w:rPr>
      </w:pPr>
      <w:r w:rsidRPr="00827B3D">
        <w:rPr>
          <w:rFonts w:ascii="Arial" w:hAnsi="Arial" w:cs="Arial"/>
          <w:b/>
          <w:bCs/>
          <w:sz w:val="22"/>
          <w:szCs w:val="22"/>
        </w:rPr>
        <w:t xml:space="preserve">II. Tryb postępowania </w:t>
      </w:r>
    </w:p>
    <w:p w14:paraId="2B18ABFB" w14:textId="77777777" w:rsidR="00FF2007" w:rsidRPr="00827B3D" w:rsidRDefault="00FF2007" w:rsidP="00FF2007">
      <w:pPr>
        <w:pStyle w:val="Default"/>
        <w:rPr>
          <w:color w:val="auto"/>
          <w:sz w:val="22"/>
          <w:szCs w:val="22"/>
        </w:rPr>
      </w:pPr>
      <w:r w:rsidRPr="00827B3D">
        <w:rPr>
          <w:color w:val="auto"/>
          <w:sz w:val="22"/>
          <w:szCs w:val="22"/>
        </w:rPr>
        <w:t>Podstawa prawna:   art. 11 ust. 5 pkt 1  ustawy z dnia 19 września 2019 r. Prawo zamówień publicznych (</w:t>
      </w:r>
      <w:proofErr w:type="spellStart"/>
      <w:r w:rsidRPr="00827B3D">
        <w:rPr>
          <w:color w:val="auto"/>
          <w:sz w:val="22"/>
          <w:szCs w:val="22"/>
        </w:rPr>
        <w:t>t.j</w:t>
      </w:r>
      <w:proofErr w:type="spellEnd"/>
      <w:r w:rsidRPr="00827B3D">
        <w:rPr>
          <w:color w:val="auto"/>
          <w:sz w:val="22"/>
          <w:szCs w:val="22"/>
        </w:rPr>
        <w:t xml:space="preserve">. Dz.U. z 2024r. poz.1320). </w:t>
      </w:r>
    </w:p>
    <w:p w14:paraId="6C8A8F94" w14:textId="77777777" w:rsidR="00FF2007" w:rsidRPr="00827B3D" w:rsidRDefault="00FF2007" w:rsidP="00FF2007">
      <w:pPr>
        <w:pStyle w:val="Default"/>
        <w:rPr>
          <w:color w:val="auto"/>
          <w:sz w:val="22"/>
          <w:szCs w:val="22"/>
        </w:rPr>
      </w:pPr>
    </w:p>
    <w:p w14:paraId="1AB300FA" w14:textId="77777777" w:rsidR="00FF2007" w:rsidRPr="00827B3D" w:rsidRDefault="00FF2007" w:rsidP="00FF2007">
      <w:pPr>
        <w:pStyle w:val="Default"/>
        <w:jc w:val="both"/>
        <w:rPr>
          <w:color w:val="auto"/>
          <w:sz w:val="22"/>
          <w:szCs w:val="22"/>
        </w:rPr>
      </w:pPr>
      <w:r w:rsidRPr="00827B3D">
        <w:rPr>
          <w:color w:val="auto"/>
          <w:sz w:val="22"/>
          <w:szCs w:val="22"/>
        </w:rPr>
        <w:t>Przedmiotem zamówienia są dostawy służące wyłącznie do celów prac badawczych, eksperymentalnych, naukowych lub rozwojowych. Nie służą prowadzeniu przez zamawiającego produkcji seryjnej, mającej na celu osiągnięcie rentowności rynkowej lub pokryciu kosztów badań lub rozwoju.</w:t>
      </w:r>
    </w:p>
    <w:p w14:paraId="603932FC" w14:textId="77777777" w:rsidR="00FF2007" w:rsidRPr="00827B3D" w:rsidRDefault="00FF2007" w:rsidP="00FF2007">
      <w:pPr>
        <w:jc w:val="both"/>
        <w:rPr>
          <w:rFonts w:ascii="Arial" w:hAnsi="Arial" w:cs="Arial"/>
          <w:b/>
          <w:sz w:val="22"/>
          <w:szCs w:val="22"/>
        </w:rPr>
      </w:pPr>
    </w:p>
    <w:p w14:paraId="0D65E848" w14:textId="77777777" w:rsidR="00FF2007" w:rsidRPr="00827B3D" w:rsidRDefault="00FF2007" w:rsidP="00FF2007">
      <w:pPr>
        <w:widowControl w:val="0"/>
        <w:numPr>
          <w:ilvl w:val="0"/>
          <w:numId w:val="25"/>
        </w:numPr>
        <w:spacing w:after="120"/>
        <w:ind w:left="0" w:firstLine="0"/>
        <w:jc w:val="both"/>
        <w:rPr>
          <w:rFonts w:ascii="Arial" w:hAnsi="Arial" w:cs="Arial"/>
          <w:b/>
          <w:sz w:val="22"/>
          <w:szCs w:val="22"/>
        </w:rPr>
      </w:pPr>
      <w:r w:rsidRPr="00827B3D">
        <w:rPr>
          <w:rFonts w:ascii="Arial" w:hAnsi="Arial" w:cs="Arial"/>
          <w:b/>
          <w:sz w:val="22"/>
          <w:szCs w:val="22"/>
        </w:rPr>
        <w:t>Opis przedmiotu zamówienia</w:t>
      </w:r>
      <w:r w:rsidRPr="00827B3D">
        <w:rPr>
          <w:rFonts w:ascii="Arial" w:hAnsi="Arial" w:cs="Arial"/>
          <w:sz w:val="22"/>
          <w:szCs w:val="22"/>
        </w:rPr>
        <w:tab/>
      </w:r>
    </w:p>
    <w:p w14:paraId="198CD9DE" w14:textId="67FCF129" w:rsidR="00FF2007" w:rsidRPr="00827B3D" w:rsidRDefault="00FF2007" w:rsidP="00FF2007">
      <w:pPr>
        <w:pStyle w:val="Akapitzlist"/>
        <w:keepNext/>
        <w:numPr>
          <w:ilvl w:val="0"/>
          <w:numId w:val="36"/>
        </w:numPr>
        <w:suppressAutoHyphens w:val="0"/>
        <w:spacing w:after="60"/>
        <w:jc w:val="both"/>
        <w:outlineLvl w:val="2"/>
        <w:rPr>
          <w:rFonts w:ascii="Arial" w:hAnsi="Arial" w:cs="Arial"/>
          <w:sz w:val="22"/>
          <w:szCs w:val="22"/>
        </w:rPr>
      </w:pPr>
      <w:bookmarkStart w:id="0" w:name="_Hlk94000164"/>
      <w:r w:rsidRPr="00827B3D">
        <w:rPr>
          <w:rFonts w:ascii="Arial" w:hAnsi="Arial" w:cs="Arial"/>
          <w:sz w:val="22"/>
          <w:szCs w:val="22"/>
        </w:rPr>
        <w:t xml:space="preserve">Przedmiotem zamówienia jest: </w:t>
      </w:r>
      <w:bookmarkEnd w:id="0"/>
      <w:r w:rsidRPr="00827B3D">
        <w:rPr>
          <w:rFonts w:ascii="Arial" w:hAnsi="Arial" w:cs="Arial"/>
          <w:b/>
          <w:sz w:val="22"/>
          <w:szCs w:val="22"/>
        </w:rPr>
        <w:t>Dostawa komory rękawicowej (</w:t>
      </w:r>
      <w:proofErr w:type="spellStart"/>
      <w:r w:rsidRPr="00827B3D">
        <w:rPr>
          <w:rFonts w:ascii="Arial" w:hAnsi="Arial" w:cs="Arial"/>
          <w:b/>
          <w:sz w:val="22"/>
          <w:szCs w:val="22"/>
        </w:rPr>
        <w:t>glove</w:t>
      </w:r>
      <w:proofErr w:type="spellEnd"/>
      <w:r w:rsidRPr="00827B3D">
        <w:rPr>
          <w:rFonts w:ascii="Arial" w:hAnsi="Arial" w:cs="Arial"/>
          <w:b/>
          <w:sz w:val="22"/>
          <w:szCs w:val="22"/>
        </w:rPr>
        <w:t xml:space="preserve"> </w:t>
      </w:r>
      <w:proofErr w:type="spellStart"/>
      <w:r w:rsidRPr="00827B3D">
        <w:rPr>
          <w:rFonts w:ascii="Arial" w:hAnsi="Arial" w:cs="Arial"/>
          <w:b/>
          <w:sz w:val="22"/>
          <w:szCs w:val="22"/>
        </w:rPr>
        <w:t>box</w:t>
      </w:r>
      <w:proofErr w:type="spellEnd"/>
      <w:r w:rsidRPr="00827B3D">
        <w:rPr>
          <w:rFonts w:ascii="Arial" w:hAnsi="Arial" w:cs="Arial"/>
          <w:b/>
          <w:sz w:val="22"/>
          <w:szCs w:val="22"/>
        </w:rPr>
        <w:t xml:space="preserve">) przystosowanej do pracy w atmosferze beztlenowej i bezwodnej - zamówienie z dziedziny nauki </w:t>
      </w:r>
    </w:p>
    <w:p w14:paraId="4B8EC69B" w14:textId="77777777" w:rsidR="00FF2007" w:rsidRPr="00827B3D" w:rsidRDefault="00FF2007" w:rsidP="00FF2007">
      <w:pPr>
        <w:pStyle w:val="Akapitzlist"/>
        <w:keepNext/>
        <w:spacing w:after="60"/>
        <w:outlineLvl w:val="2"/>
        <w:rPr>
          <w:rFonts w:ascii="Arial" w:hAnsi="Arial" w:cs="Arial"/>
          <w:sz w:val="22"/>
          <w:szCs w:val="22"/>
        </w:rPr>
      </w:pPr>
    </w:p>
    <w:p w14:paraId="3F66018C" w14:textId="77777777" w:rsidR="00FF2007" w:rsidRPr="00827B3D" w:rsidRDefault="00FF2007" w:rsidP="00FF2007">
      <w:pPr>
        <w:pStyle w:val="Akapitzlist"/>
        <w:keepNext/>
        <w:spacing w:after="60"/>
        <w:outlineLvl w:val="2"/>
        <w:rPr>
          <w:rFonts w:ascii="Arial" w:hAnsi="Arial" w:cs="Arial"/>
          <w:b/>
          <w:sz w:val="22"/>
          <w:szCs w:val="22"/>
        </w:rPr>
      </w:pPr>
      <w:r w:rsidRPr="00827B3D">
        <w:rPr>
          <w:rFonts w:ascii="Arial" w:hAnsi="Arial" w:cs="Arial"/>
          <w:b/>
          <w:sz w:val="22"/>
          <w:szCs w:val="22"/>
        </w:rPr>
        <w:t>CPV: 38540000-2 Maszyny i aparatura badawcza i pomiarowa</w:t>
      </w:r>
    </w:p>
    <w:p w14:paraId="47563E83" w14:textId="77777777" w:rsidR="00FF2007" w:rsidRPr="00827B3D" w:rsidRDefault="00FF2007" w:rsidP="00FF2007">
      <w:pPr>
        <w:pStyle w:val="Akapitzlist"/>
        <w:keepNext/>
        <w:spacing w:after="60"/>
        <w:outlineLvl w:val="2"/>
        <w:rPr>
          <w:rFonts w:ascii="Arial" w:hAnsi="Arial" w:cs="Arial"/>
          <w:sz w:val="22"/>
          <w:szCs w:val="22"/>
        </w:rPr>
      </w:pPr>
    </w:p>
    <w:p w14:paraId="52A8FB95" w14:textId="77777777" w:rsidR="00FF2007" w:rsidRPr="00827B3D" w:rsidRDefault="00FF2007" w:rsidP="00FF2007">
      <w:pPr>
        <w:keepNext/>
        <w:spacing w:after="60"/>
        <w:outlineLvl w:val="2"/>
        <w:rPr>
          <w:rFonts w:ascii="Arial" w:hAnsi="Arial" w:cs="Arial"/>
          <w:sz w:val="22"/>
          <w:szCs w:val="22"/>
        </w:rPr>
      </w:pPr>
      <w:r w:rsidRPr="00827B3D">
        <w:rPr>
          <w:rFonts w:ascii="Arial" w:hAnsi="Arial" w:cs="Arial"/>
          <w:sz w:val="22"/>
          <w:szCs w:val="22"/>
        </w:rPr>
        <w:t>Szczegółowy opis przedmiotu zamówienia:</w:t>
      </w:r>
    </w:p>
    <w:p w14:paraId="37C874B9" w14:textId="5EDFADB8" w:rsidR="00FF2007" w:rsidRPr="00827B3D" w:rsidRDefault="00FF2007" w:rsidP="00FF2007">
      <w:pPr>
        <w:jc w:val="both"/>
        <w:rPr>
          <w:rFonts w:ascii="Arial" w:hAnsi="Arial" w:cs="Arial"/>
          <w:b/>
          <w:bCs/>
          <w:iCs/>
          <w:color w:val="000000"/>
          <w:sz w:val="22"/>
          <w:szCs w:val="22"/>
        </w:rPr>
      </w:pPr>
      <w:r w:rsidRPr="00827B3D">
        <w:rPr>
          <w:rFonts w:ascii="Arial" w:hAnsi="Arial" w:cs="Arial"/>
          <w:b/>
          <w:bCs/>
          <w:iCs/>
          <w:color w:val="000000"/>
          <w:sz w:val="22"/>
          <w:szCs w:val="22"/>
        </w:rPr>
        <w:t>Sześcioportowa komora rękawicowa (</w:t>
      </w:r>
      <w:proofErr w:type="spellStart"/>
      <w:r w:rsidRPr="00827B3D">
        <w:rPr>
          <w:rFonts w:ascii="Arial" w:hAnsi="Arial" w:cs="Arial"/>
          <w:b/>
          <w:bCs/>
          <w:iCs/>
          <w:color w:val="000000"/>
          <w:sz w:val="22"/>
          <w:szCs w:val="22"/>
        </w:rPr>
        <w:t>glove</w:t>
      </w:r>
      <w:proofErr w:type="spellEnd"/>
      <w:r w:rsidRPr="00827B3D">
        <w:rPr>
          <w:rFonts w:ascii="Arial" w:hAnsi="Arial" w:cs="Arial"/>
          <w:b/>
          <w:bCs/>
          <w:iCs/>
          <w:color w:val="000000"/>
          <w:sz w:val="22"/>
          <w:szCs w:val="22"/>
        </w:rPr>
        <w:t xml:space="preserve"> </w:t>
      </w:r>
      <w:proofErr w:type="spellStart"/>
      <w:r w:rsidRPr="00827B3D">
        <w:rPr>
          <w:rFonts w:ascii="Arial" w:hAnsi="Arial" w:cs="Arial"/>
          <w:b/>
          <w:bCs/>
          <w:iCs/>
          <w:color w:val="000000"/>
          <w:sz w:val="22"/>
          <w:szCs w:val="22"/>
        </w:rPr>
        <w:t>box</w:t>
      </w:r>
      <w:proofErr w:type="spellEnd"/>
      <w:r w:rsidRPr="00827B3D">
        <w:rPr>
          <w:rFonts w:ascii="Arial" w:hAnsi="Arial" w:cs="Arial"/>
          <w:b/>
          <w:bCs/>
          <w:iCs/>
          <w:color w:val="000000"/>
          <w:sz w:val="22"/>
          <w:szCs w:val="22"/>
        </w:rPr>
        <w:t>) przystosowana do pracy w atmosferze beztlenowej i bezwodnej wraz z dodatkowym wyposażeniem. Urządzenie musi być dedykowane do prowadzenia prac badawczo-rozwojowych. Przedmiot zamówienia obejmuję dostawę, montaż, zainstalowanie napylarki próżniowej (dostarczonej przez zamawiającego)  i uruchomienie komory rękawicowej wraz z wyposażeniem oraz szkoleniem personelu. Poniżej minimalne wymagania techniczne:</w:t>
      </w:r>
    </w:p>
    <w:p w14:paraId="4618514C" w14:textId="2DF3A834" w:rsidR="00124D4B" w:rsidRPr="00827B3D" w:rsidRDefault="00124D4B" w:rsidP="00FF2007">
      <w:pPr>
        <w:jc w:val="both"/>
        <w:rPr>
          <w:rFonts w:ascii="Arial" w:hAnsi="Arial" w:cs="Arial"/>
          <w:b/>
          <w:bCs/>
          <w:color w:val="000000"/>
          <w:sz w:val="18"/>
          <w:szCs w:val="18"/>
        </w:rPr>
      </w:pPr>
    </w:p>
    <w:p w14:paraId="6DA0BD4E" w14:textId="589FE7DC" w:rsidR="00124D4B" w:rsidRPr="00827B3D" w:rsidRDefault="00124D4B" w:rsidP="00124D4B">
      <w:pPr>
        <w:jc w:val="both"/>
        <w:rPr>
          <w:rFonts w:ascii="Arial" w:hAnsi="Arial" w:cs="Arial"/>
          <w:b/>
          <w:lang w:eastAsia="pl-PL"/>
        </w:rPr>
      </w:pPr>
      <w:r w:rsidRPr="00827B3D">
        <w:rPr>
          <w:rFonts w:ascii="Arial" w:hAnsi="Arial" w:cs="Arial"/>
          <w:b/>
          <w:lang w:eastAsia="pl-PL"/>
        </w:rPr>
        <w:t>Parametry sprzętu i wyposażenia</w:t>
      </w:r>
      <w:r w:rsidR="00830CF2" w:rsidRPr="00827B3D">
        <w:rPr>
          <w:rFonts w:ascii="Arial" w:hAnsi="Arial" w:cs="Arial"/>
          <w:b/>
          <w:lang w:eastAsia="pl-PL"/>
        </w:rPr>
        <w:t xml:space="preserve"> oraz warunki instalacji i gwarancji na sprzęt</w:t>
      </w:r>
    </w:p>
    <w:p w14:paraId="4A8B4741" w14:textId="77777777" w:rsidR="00124D4B" w:rsidRPr="00827B3D" w:rsidRDefault="00124D4B" w:rsidP="00124D4B">
      <w:pPr>
        <w:jc w:val="both"/>
        <w:rPr>
          <w:rFonts w:ascii="Arial" w:hAnsi="Arial" w:cs="Arial"/>
          <w:b/>
          <w:lang w:eastAsia="pl-PL"/>
        </w:rPr>
      </w:pPr>
    </w:p>
    <w:tbl>
      <w:tblPr>
        <w:tblW w:w="93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745"/>
      </w:tblGrid>
      <w:tr w:rsidR="00830CF2" w:rsidRPr="00827B3D" w14:paraId="27E3E87B" w14:textId="77777777" w:rsidTr="00B528D5">
        <w:tc>
          <w:tcPr>
            <w:tcW w:w="606" w:type="dxa"/>
            <w:shd w:val="clear" w:color="auto" w:fill="auto"/>
          </w:tcPr>
          <w:p w14:paraId="662C6E4C" w14:textId="77777777" w:rsidR="00830CF2" w:rsidRPr="00827B3D" w:rsidRDefault="00830CF2" w:rsidP="00B528D5">
            <w:pPr>
              <w:rPr>
                <w:rFonts w:ascii="Arial" w:hAnsi="Arial" w:cs="Arial"/>
                <w:b/>
                <w:sz w:val="20"/>
                <w:szCs w:val="20"/>
              </w:rPr>
            </w:pPr>
            <w:r w:rsidRPr="00827B3D">
              <w:rPr>
                <w:rFonts w:ascii="Arial" w:hAnsi="Arial" w:cs="Arial"/>
                <w:b/>
                <w:sz w:val="20"/>
                <w:szCs w:val="20"/>
              </w:rPr>
              <w:t>Lp.</w:t>
            </w:r>
          </w:p>
        </w:tc>
        <w:tc>
          <w:tcPr>
            <w:tcW w:w="8745" w:type="dxa"/>
            <w:shd w:val="clear" w:color="auto" w:fill="auto"/>
          </w:tcPr>
          <w:p w14:paraId="51904CEC" w14:textId="12E31ADF" w:rsidR="00830CF2" w:rsidRPr="00827B3D" w:rsidRDefault="00830CF2" w:rsidP="00B528D5">
            <w:pPr>
              <w:jc w:val="center"/>
              <w:rPr>
                <w:rFonts w:ascii="Arial" w:hAnsi="Arial" w:cs="Arial"/>
                <w:b/>
                <w:color w:val="595959"/>
                <w:sz w:val="20"/>
                <w:szCs w:val="20"/>
              </w:rPr>
            </w:pPr>
          </w:p>
        </w:tc>
      </w:tr>
      <w:tr w:rsidR="00830CF2" w:rsidRPr="00827B3D" w14:paraId="189EE6A9" w14:textId="77777777" w:rsidTr="00B528D5">
        <w:tc>
          <w:tcPr>
            <w:tcW w:w="606" w:type="dxa"/>
            <w:shd w:val="clear" w:color="auto" w:fill="auto"/>
          </w:tcPr>
          <w:p w14:paraId="6D5A7BFD" w14:textId="77777777" w:rsidR="00830CF2" w:rsidRPr="00827B3D" w:rsidRDefault="00830CF2" w:rsidP="00B528D5">
            <w:pPr>
              <w:rPr>
                <w:rFonts w:ascii="Arial" w:hAnsi="Arial" w:cs="Arial"/>
                <w:b/>
                <w:sz w:val="20"/>
                <w:szCs w:val="20"/>
              </w:rPr>
            </w:pPr>
            <w:r w:rsidRPr="00827B3D">
              <w:rPr>
                <w:rFonts w:ascii="Arial" w:hAnsi="Arial" w:cs="Arial"/>
                <w:b/>
                <w:sz w:val="20"/>
                <w:szCs w:val="20"/>
              </w:rPr>
              <w:t>1</w:t>
            </w:r>
          </w:p>
        </w:tc>
        <w:tc>
          <w:tcPr>
            <w:tcW w:w="8745" w:type="dxa"/>
            <w:shd w:val="clear" w:color="auto" w:fill="auto"/>
          </w:tcPr>
          <w:p w14:paraId="435399C9" w14:textId="7397E5E0" w:rsidR="00830CF2" w:rsidRPr="00827B3D" w:rsidRDefault="00830CF2" w:rsidP="00B528D5">
            <w:pPr>
              <w:rPr>
                <w:rFonts w:ascii="Arial" w:hAnsi="Arial" w:cs="Arial"/>
                <w:b/>
                <w:sz w:val="20"/>
                <w:szCs w:val="20"/>
              </w:rPr>
            </w:pPr>
            <w:r w:rsidRPr="00827B3D">
              <w:rPr>
                <w:rFonts w:ascii="Arial" w:hAnsi="Arial" w:cs="Arial"/>
                <w:b/>
                <w:sz w:val="20"/>
                <w:szCs w:val="20"/>
              </w:rPr>
              <w:t xml:space="preserve">Sześcioportowa </w:t>
            </w:r>
            <w:r w:rsidR="00E61BEA" w:rsidRPr="00827B3D">
              <w:rPr>
                <w:rFonts w:ascii="Arial" w:hAnsi="Arial" w:cs="Arial"/>
                <w:b/>
                <w:sz w:val="20"/>
                <w:szCs w:val="20"/>
              </w:rPr>
              <w:t>k</w:t>
            </w:r>
            <w:r w:rsidRPr="00827B3D">
              <w:rPr>
                <w:rFonts w:ascii="Arial" w:hAnsi="Arial" w:cs="Arial"/>
                <w:b/>
                <w:sz w:val="20"/>
                <w:szCs w:val="20"/>
              </w:rPr>
              <w:t xml:space="preserve">omora </w:t>
            </w:r>
            <w:r w:rsidR="00E61BEA" w:rsidRPr="00827B3D">
              <w:rPr>
                <w:rFonts w:ascii="Arial" w:hAnsi="Arial" w:cs="Arial"/>
                <w:b/>
                <w:sz w:val="20"/>
                <w:szCs w:val="20"/>
              </w:rPr>
              <w:t>r</w:t>
            </w:r>
            <w:r w:rsidRPr="00827B3D">
              <w:rPr>
                <w:rFonts w:ascii="Arial" w:hAnsi="Arial" w:cs="Arial"/>
                <w:b/>
                <w:sz w:val="20"/>
                <w:szCs w:val="20"/>
              </w:rPr>
              <w:t>ękawicowa do pracy w atmosferze ochronnej:</w:t>
            </w:r>
          </w:p>
          <w:p w14:paraId="793F9E0A" w14:textId="77777777" w:rsidR="00830CF2" w:rsidRPr="00827B3D" w:rsidRDefault="00830CF2" w:rsidP="00B528D5">
            <w:pPr>
              <w:rPr>
                <w:rFonts w:ascii="Arial" w:hAnsi="Arial" w:cs="Arial"/>
                <w:b/>
                <w:sz w:val="20"/>
                <w:szCs w:val="20"/>
              </w:rPr>
            </w:pPr>
          </w:p>
        </w:tc>
      </w:tr>
      <w:tr w:rsidR="00830CF2" w:rsidRPr="00827B3D" w14:paraId="6D0D2ECA" w14:textId="77777777" w:rsidTr="00B528D5">
        <w:tc>
          <w:tcPr>
            <w:tcW w:w="606" w:type="dxa"/>
            <w:shd w:val="clear" w:color="auto" w:fill="auto"/>
          </w:tcPr>
          <w:p w14:paraId="2303B325" w14:textId="77777777" w:rsidR="00830CF2" w:rsidRPr="00827B3D" w:rsidRDefault="00830CF2" w:rsidP="00B528D5">
            <w:pPr>
              <w:rPr>
                <w:rFonts w:ascii="Arial" w:hAnsi="Arial" w:cs="Arial"/>
                <w:sz w:val="20"/>
                <w:szCs w:val="20"/>
              </w:rPr>
            </w:pPr>
            <w:r w:rsidRPr="00827B3D">
              <w:rPr>
                <w:rFonts w:ascii="Arial" w:hAnsi="Arial" w:cs="Arial"/>
                <w:sz w:val="20"/>
                <w:szCs w:val="20"/>
              </w:rPr>
              <w:t>1.1</w:t>
            </w:r>
          </w:p>
        </w:tc>
        <w:tc>
          <w:tcPr>
            <w:tcW w:w="8745" w:type="dxa"/>
            <w:shd w:val="clear" w:color="auto" w:fill="auto"/>
          </w:tcPr>
          <w:p w14:paraId="5FFC4C6F" w14:textId="77777777" w:rsidR="00830CF2" w:rsidRPr="00827B3D" w:rsidRDefault="00830CF2" w:rsidP="00B528D5">
            <w:pPr>
              <w:rPr>
                <w:rFonts w:ascii="Arial" w:hAnsi="Arial" w:cs="Arial"/>
                <w:sz w:val="20"/>
                <w:szCs w:val="20"/>
              </w:rPr>
            </w:pPr>
            <w:r w:rsidRPr="00827B3D">
              <w:rPr>
                <w:rFonts w:ascii="Arial" w:hAnsi="Arial" w:cs="Arial"/>
                <w:sz w:val="20"/>
                <w:szCs w:val="20"/>
              </w:rPr>
              <w:t>Minimalny wymiar przestrzeni roboczej: szer. 3000, gł. 850, wys. 900 mm, nie dopuszcza się montażu przegród/poprzeczek/rantów ograniczających/dzielących dostępną przestrzeń roboczą lub przysłaniających światło otworu frontowego.</w:t>
            </w:r>
          </w:p>
        </w:tc>
      </w:tr>
      <w:tr w:rsidR="00830CF2" w:rsidRPr="00827B3D" w14:paraId="48BC006C" w14:textId="77777777" w:rsidTr="00B528D5">
        <w:tc>
          <w:tcPr>
            <w:tcW w:w="606" w:type="dxa"/>
            <w:shd w:val="clear" w:color="auto" w:fill="auto"/>
          </w:tcPr>
          <w:p w14:paraId="2DC8EDE0" w14:textId="77777777" w:rsidR="00830CF2" w:rsidRPr="00827B3D" w:rsidRDefault="00830CF2" w:rsidP="00B528D5">
            <w:pPr>
              <w:rPr>
                <w:rFonts w:ascii="Arial" w:hAnsi="Arial" w:cs="Arial"/>
                <w:sz w:val="20"/>
                <w:szCs w:val="20"/>
              </w:rPr>
            </w:pPr>
            <w:r w:rsidRPr="00827B3D">
              <w:rPr>
                <w:rFonts w:ascii="Arial" w:hAnsi="Arial" w:cs="Arial"/>
                <w:sz w:val="20"/>
                <w:szCs w:val="20"/>
              </w:rPr>
              <w:t>1.2</w:t>
            </w:r>
          </w:p>
        </w:tc>
        <w:tc>
          <w:tcPr>
            <w:tcW w:w="8745" w:type="dxa"/>
            <w:shd w:val="clear" w:color="auto" w:fill="auto"/>
          </w:tcPr>
          <w:p w14:paraId="105A72D5" w14:textId="77777777" w:rsidR="00830CF2" w:rsidRPr="00827B3D" w:rsidRDefault="00830CF2" w:rsidP="00B528D5">
            <w:pPr>
              <w:rPr>
                <w:rFonts w:ascii="Arial" w:hAnsi="Arial" w:cs="Arial"/>
                <w:sz w:val="20"/>
                <w:szCs w:val="20"/>
              </w:rPr>
            </w:pPr>
            <w:r w:rsidRPr="00827B3D">
              <w:rPr>
                <w:rFonts w:ascii="Arial" w:hAnsi="Arial" w:cs="Arial"/>
                <w:sz w:val="20"/>
                <w:szCs w:val="20"/>
              </w:rPr>
              <w:t>Maksymalny gabaryt zajmowany przez komorę, uwzględniający jednostkę oczyszczenia, obie śluzy z ich mechanizmami zamykania (wsunięte tacki) i pozostałymi komponentami systemu, bez założonych rękawic: szer. 3700, gł. 1000, wys. 1900 mm.</w:t>
            </w:r>
          </w:p>
          <w:p w14:paraId="78F421A7" w14:textId="77777777" w:rsidR="00830CF2" w:rsidRPr="00827B3D" w:rsidRDefault="00830CF2" w:rsidP="00B528D5">
            <w:pPr>
              <w:rPr>
                <w:rFonts w:ascii="Arial" w:hAnsi="Arial" w:cs="Arial"/>
                <w:sz w:val="20"/>
                <w:szCs w:val="20"/>
              </w:rPr>
            </w:pPr>
          </w:p>
        </w:tc>
      </w:tr>
      <w:tr w:rsidR="00830CF2" w:rsidRPr="00827B3D" w14:paraId="4D27CDFC" w14:textId="77777777" w:rsidTr="00B528D5">
        <w:tc>
          <w:tcPr>
            <w:tcW w:w="606" w:type="dxa"/>
            <w:shd w:val="clear" w:color="auto" w:fill="auto"/>
          </w:tcPr>
          <w:p w14:paraId="6F6919B4"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1.3</w:t>
            </w:r>
          </w:p>
        </w:tc>
        <w:tc>
          <w:tcPr>
            <w:tcW w:w="8745" w:type="dxa"/>
            <w:shd w:val="clear" w:color="auto" w:fill="auto"/>
          </w:tcPr>
          <w:p w14:paraId="2E0C12DE" w14:textId="77777777" w:rsidR="00830CF2" w:rsidRPr="00827B3D" w:rsidRDefault="00830CF2" w:rsidP="00B528D5">
            <w:pPr>
              <w:rPr>
                <w:rFonts w:ascii="Arial" w:hAnsi="Arial" w:cs="Arial"/>
                <w:sz w:val="20"/>
                <w:szCs w:val="20"/>
              </w:rPr>
            </w:pPr>
            <w:r w:rsidRPr="00827B3D">
              <w:rPr>
                <w:rFonts w:ascii="Arial" w:hAnsi="Arial" w:cs="Arial"/>
                <w:sz w:val="20"/>
                <w:szCs w:val="20"/>
              </w:rPr>
              <w:t>Monolityczny front komory wykonany w całości z jednego elementu, nie dopuszcza się łączenia frontów</w:t>
            </w:r>
          </w:p>
          <w:p w14:paraId="203C8785" w14:textId="77777777" w:rsidR="00830CF2" w:rsidRPr="00827B3D" w:rsidRDefault="00830CF2" w:rsidP="00B528D5">
            <w:pPr>
              <w:rPr>
                <w:rFonts w:ascii="Arial" w:hAnsi="Arial" w:cs="Arial"/>
                <w:sz w:val="20"/>
                <w:szCs w:val="20"/>
              </w:rPr>
            </w:pPr>
          </w:p>
        </w:tc>
      </w:tr>
      <w:tr w:rsidR="00830CF2" w:rsidRPr="00827B3D" w14:paraId="1372BDF9" w14:textId="77777777" w:rsidTr="00B528D5">
        <w:tc>
          <w:tcPr>
            <w:tcW w:w="606" w:type="dxa"/>
            <w:shd w:val="clear" w:color="auto" w:fill="auto"/>
          </w:tcPr>
          <w:p w14:paraId="0B162021" w14:textId="77777777" w:rsidR="00830CF2" w:rsidRPr="00827B3D" w:rsidRDefault="00830CF2" w:rsidP="00B528D5">
            <w:pPr>
              <w:rPr>
                <w:rFonts w:ascii="Arial" w:hAnsi="Arial" w:cs="Arial"/>
                <w:sz w:val="20"/>
                <w:szCs w:val="20"/>
              </w:rPr>
            </w:pPr>
            <w:r w:rsidRPr="00827B3D">
              <w:rPr>
                <w:rFonts w:ascii="Arial" w:hAnsi="Arial" w:cs="Arial"/>
                <w:sz w:val="20"/>
                <w:szCs w:val="20"/>
              </w:rPr>
              <w:t>1.4*</w:t>
            </w:r>
          </w:p>
        </w:tc>
        <w:tc>
          <w:tcPr>
            <w:tcW w:w="8745" w:type="dxa"/>
            <w:shd w:val="clear" w:color="auto" w:fill="auto"/>
          </w:tcPr>
          <w:p w14:paraId="6ADB54D2" w14:textId="77777777" w:rsidR="00830CF2" w:rsidRPr="00827B3D" w:rsidRDefault="00830CF2" w:rsidP="00B528D5">
            <w:pPr>
              <w:rPr>
                <w:rFonts w:ascii="Arial" w:hAnsi="Arial" w:cs="Arial"/>
                <w:sz w:val="20"/>
                <w:szCs w:val="20"/>
              </w:rPr>
            </w:pPr>
            <w:r w:rsidRPr="00827B3D">
              <w:rPr>
                <w:rFonts w:ascii="Arial" w:hAnsi="Arial" w:cs="Arial"/>
                <w:sz w:val="20"/>
                <w:szCs w:val="20"/>
              </w:rPr>
              <w:t>Wykończenie powierzchni zewnętrznych i wewnętrznych korpusu komory: szczotkowana stal nierdzewna EN 1.4301 o współczynniku chropowatości powierzchni Ra ≤ 0,8 µm.</w:t>
            </w:r>
          </w:p>
          <w:p w14:paraId="7B51FD63" w14:textId="77777777" w:rsidR="00830CF2" w:rsidRPr="00827B3D" w:rsidRDefault="00830CF2" w:rsidP="00B528D5">
            <w:pPr>
              <w:rPr>
                <w:rFonts w:ascii="Arial" w:hAnsi="Arial" w:cs="Arial"/>
                <w:sz w:val="20"/>
                <w:szCs w:val="20"/>
              </w:rPr>
            </w:pPr>
          </w:p>
        </w:tc>
      </w:tr>
      <w:tr w:rsidR="00830CF2" w:rsidRPr="00827B3D" w14:paraId="480B881A" w14:textId="77777777" w:rsidTr="00B528D5">
        <w:tc>
          <w:tcPr>
            <w:tcW w:w="606" w:type="dxa"/>
            <w:shd w:val="clear" w:color="auto" w:fill="auto"/>
          </w:tcPr>
          <w:p w14:paraId="33EEA870" w14:textId="77777777" w:rsidR="00830CF2" w:rsidRPr="00827B3D" w:rsidRDefault="00830CF2" w:rsidP="00B528D5">
            <w:pPr>
              <w:rPr>
                <w:rFonts w:ascii="Arial" w:hAnsi="Arial" w:cs="Arial"/>
                <w:sz w:val="20"/>
                <w:szCs w:val="20"/>
              </w:rPr>
            </w:pPr>
            <w:r w:rsidRPr="00827B3D">
              <w:rPr>
                <w:rFonts w:ascii="Arial" w:hAnsi="Arial" w:cs="Arial"/>
                <w:sz w:val="20"/>
                <w:szCs w:val="20"/>
              </w:rPr>
              <w:t>1.5</w:t>
            </w:r>
          </w:p>
        </w:tc>
        <w:tc>
          <w:tcPr>
            <w:tcW w:w="8745" w:type="dxa"/>
            <w:shd w:val="clear" w:color="auto" w:fill="auto"/>
          </w:tcPr>
          <w:p w14:paraId="65C0A641" w14:textId="77777777" w:rsidR="00830CF2" w:rsidRPr="00827B3D" w:rsidRDefault="00830CF2" w:rsidP="00B528D5">
            <w:pPr>
              <w:rPr>
                <w:rFonts w:ascii="Arial" w:hAnsi="Arial" w:cs="Arial"/>
                <w:sz w:val="20"/>
                <w:szCs w:val="20"/>
              </w:rPr>
            </w:pPr>
            <w:r w:rsidRPr="00827B3D">
              <w:rPr>
                <w:rFonts w:ascii="Arial" w:hAnsi="Arial" w:cs="Arial"/>
                <w:sz w:val="20"/>
                <w:szCs w:val="20"/>
              </w:rPr>
              <w:t>Materiał frontu, szkło bezpieczne, hartowane o grubości min. 10 mm o podwyższonej transparentności ≥ 91% w paśmie widzialnym.</w:t>
            </w:r>
          </w:p>
          <w:p w14:paraId="2AB6F617" w14:textId="77777777" w:rsidR="00830CF2" w:rsidRPr="00827B3D" w:rsidRDefault="00830CF2" w:rsidP="00B528D5">
            <w:pPr>
              <w:rPr>
                <w:rFonts w:ascii="Arial" w:hAnsi="Arial" w:cs="Arial"/>
                <w:sz w:val="20"/>
                <w:szCs w:val="20"/>
              </w:rPr>
            </w:pPr>
          </w:p>
        </w:tc>
      </w:tr>
      <w:tr w:rsidR="00830CF2" w:rsidRPr="00827B3D" w14:paraId="6ABB5670" w14:textId="77777777" w:rsidTr="00B528D5">
        <w:tc>
          <w:tcPr>
            <w:tcW w:w="606" w:type="dxa"/>
            <w:shd w:val="clear" w:color="auto" w:fill="auto"/>
          </w:tcPr>
          <w:p w14:paraId="7D712CAD" w14:textId="77777777" w:rsidR="00830CF2" w:rsidRPr="00827B3D" w:rsidRDefault="00830CF2" w:rsidP="00B528D5">
            <w:pPr>
              <w:rPr>
                <w:rFonts w:ascii="Arial" w:hAnsi="Arial" w:cs="Arial"/>
                <w:sz w:val="20"/>
                <w:szCs w:val="20"/>
              </w:rPr>
            </w:pPr>
            <w:r w:rsidRPr="00827B3D">
              <w:rPr>
                <w:rFonts w:ascii="Arial" w:hAnsi="Arial" w:cs="Arial"/>
                <w:sz w:val="20"/>
                <w:szCs w:val="20"/>
              </w:rPr>
              <w:t>1.6</w:t>
            </w:r>
          </w:p>
        </w:tc>
        <w:tc>
          <w:tcPr>
            <w:tcW w:w="8745" w:type="dxa"/>
            <w:shd w:val="clear" w:color="auto" w:fill="auto"/>
          </w:tcPr>
          <w:p w14:paraId="79CBE3E0" w14:textId="77777777" w:rsidR="00830CF2" w:rsidRPr="00827B3D" w:rsidRDefault="00830CF2" w:rsidP="00B528D5">
            <w:pPr>
              <w:rPr>
                <w:rFonts w:ascii="Arial" w:hAnsi="Arial" w:cs="Arial"/>
                <w:sz w:val="20"/>
                <w:szCs w:val="20"/>
              </w:rPr>
            </w:pPr>
            <w:r w:rsidRPr="00827B3D">
              <w:rPr>
                <w:rFonts w:ascii="Arial" w:hAnsi="Arial" w:cs="Arial"/>
                <w:sz w:val="20"/>
                <w:szCs w:val="20"/>
              </w:rPr>
              <w:t>Odkręcany panel przedni, pochylony pod kątem od 7 do 10 stopni.</w:t>
            </w:r>
          </w:p>
          <w:p w14:paraId="1DF21278" w14:textId="77777777" w:rsidR="00830CF2" w:rsidRPr="00827B3D" w:rsidRDefault="00830CF2" w:rsidP="00B528D5">
            <w:pPr>
              <w:rPr>
                <w:rFonts w:ascii="Arial" w:hAnsi="Arial" w:cs="Arial"/>
                <w:sz w:val="20"/>
                <w:szCs w:val="20"/>
              </w:rPr>
            </w:pPr>
          </w:p>
        </w:tc>
      </w:tr>
      <w:tr w:rsidR="00830CF2" w:rsidRPr="00827B3D" w14:paraId="18ADED0B" w14:textId="77777777" w:rsidTr="00B528D5">
        <w:tc>
          <w:tcPr>
            <w:tcW w:w="606" w:type="dxa"/>
            <w:shd w:val="clear" w:color="auto" w:fill="auto"/>
          </w:tcPr>
          <w:p w14:paraId="2FF00684" w14:textId="77777777" w:rsidR="00830CF2" w:rsidRPr="00827B3D" w:rsidRDefault="00830CF2" w:rsidP="00B528D5">
            <w:pPr>
              <w:rPr>
                <w:rFonts w:ascii="Arial" w:hAnsi="Arial" w:cs="Arial"/>
                <w:sz w:val="20"/>
                <w:szCs w:val="20"/>
              </w:rPr>
            </w:pPr>
            <w:r w:rsidRPr="00827B3D">
              <w:rPr>
                <w:rFonts w:ascii="Arial" w:hAnsi="Arial" w:cs="Arial"/>
                <w:sz w:val="20"/>
                <w:szCs w:val="20"/>
              </w:rPr>
              <w:t>1.7</w:t>
            </w:r>
          </w:p>
        </w:tc>
        <w:tc>
          <w:tcPr>
            <w:tcW w:w="8745" w:type="dxa"/>
            <w:shd w:val="clear" w:color="auto" w:fill="auto"/>
          </w:tcPr>
          <w:p w14:paraId="2636CB26" w14:textId="77777777" w:rsidR="00830CF2" w:rsidRPr="00827B3D" w:rsidRDefault="00830CF2" w:rsidP="00B528D5">
            <w:pPr>
              <w:rPr>
                <w:rFonts w:ascii="Arial" w:hAnsi="Arial" w:cs="Arial"/>
                <w:sz w:val="20"/>
                <w:szCs w:val="20"/>
              </w:rPr>
            </w:pPr>
            <w:r w:rsidRPr="00827B3D">
              <w:rPr>
                <w:rFonts w:ascii="Arial" w:hAnsi="Arial" w:cs="Arial"/>
                <w:sz w:val="20"/>
                <w:szCs w:val="20"/>
              </w:rPr>
              <w:t>Rozmieszczenie wszystkich sześciu portów rękawicowych w równych odstępach zapewniających swobodne kształtowanie stanowisk pracy pomiędzy poszczególnymi portami.</w:t>
            </w:r>
          </w:p>
          <w:p w14:paraId="1F1C3870" w14:textId="77777777" w:rsidR="00830CF2" w:rsidRPr="00827B3D" w:rsidRDefault="00830CF2" w:rsidP="00B528D5">
            <w:pPr>
              <w:rPr>
                <w:rFonts w:ascii="Arial" w:hAnsi="Arial" w:cs="Arial"/>
                <w:sz w:val="20"/>
                <w:szCs w:val="20"/>
              </w:rPr>
            </w:pPr>
          </w:p>
        </w:tc>
      </w:tr>
      <w:tr w:rsidR="00830CF2" w:rsidRPr="00827B3D" w14:paraId="5972B97E" w14:textId="77777777" w:rsidTr="00B528D5">
        <w:tc>
          <w:tcPr>
            <w:tcW w:w="606" w:type="dxa"/>
            <w:shd w:val="clear" w:color="auto" w:fill="auto"/>
          </w:tcPr>
          <w:p w14:paraId="636B75FE" w14:textId="77777777" w:rsidR="00830CF2" w:rsidRPr="00827B3D" w:rsidRDefault="00830CF2" w:rsidP="00B528D5">
            <w:pPr>
              <w:rPr>
                <w:rFonts w:ascii="Arial" w:hAnsi="Arial" w:cs="Arial"/>
                <w:sz w:val="20"/>
                <w:szCs w:val="20"/>
              </w:rPr>
            </w:pPr>
            <w:r w:rsidRPr="00827B3D">
              <w:rPr>
                <w:rFonts w:ascii="Arial" w:hAnsi="Arial" w:cs="Arial"/>
                <w:sz w:val="20"/>
                <w:szCs w:val="20"/>
              </w:rPr>
              <w:t>1.8</w:t>
            </w:r>
          </w:p>
        </w:tc>
        <w:tc>
          <w:tcPr>
            <w:tcW w:w="8745" w:type="dxa"/>
            <w:shd w:val="clear" w:color="auto" w:fill="auto"/>
          </w:tcPr>
          <w:p w14:paraId="2C9A778D" w14:textId="77777777" w:rsidR="00830CF2" w:rsidRPr="00827B3D" w:rsidRDefault="00830CF2" w:rsidP="00B528D5">
            <w:pPr>
              <w:rPr>
                <w:rFonts w:ascii="Arial" w:hAnsi="Arial" w:cs="Arial"/>
                <w:sz w:val="20"/>
                <w:szCs w:val="20"/>
              </w:rPr>
            </w:pPr>
            <w:r w:rsidRPr="00827B3D">
              <w:rPr>
                <w:rFonts w:ascii="Arial" w:hAnsi="Arial" w:cs="Arial"/>
                <w:sz w:val="20"/>
                <w:szCs w:val="20"/>
              </w:rPr>
              <w:t>Sześć portów rękawicowych wykonanych z POM lub teflonu dopasowane do rękawic o średnicy mankietu 8 cali.</w:t>
            </w:r>
          </w:p>
          <w:p w14:paraId="3CE933BD" w14:textId="77777777" w:rsidR="00830CF2" w:rsidRPr="00827B3D" w:rsidRDefault="00830CF2" w:rsidP="00B528D5">
            <w:pPr>
              <w:rPr>
                <w:rFonts w:ascii="Arial" w:hAnsi="Arial" w:cs="Arial"/>
                <w:sz w:val="20"/>
                <w:szCs w:val="20"/>
              </w:rPr>
            </w:pPr>
          </w:p>
        </w:tc>
      </w:tr>
      <w:tr w:rsidR="00830CF2" w:rsidRPr="00827B3D" w14:paraId="0F74A7B9" w14:textId="77777777" w:rsidTr="00B528D5">
        <w:tc>
          <w:tcPr>
            <w:tcW w:w="606" w:type="dxa"/>
            <w:shd w:val="clear" w:color="auto" w:fill="auto"/>
          </w:tcPr>
          <w:p w14:paraId="2142FCD4" w14:textId="77777777" w:rsidR="00830CF2" w:rsidRPr="00827B3D" w:rsidRDefault="00830CF2" w:rsidP="00B528D5">
            <w:pPr>
              <w:rPr>
                <w:rFonts w:ascii="Arial" w:hAnsi="Arial" w:cs="Arial"/>
                <w:sz w:val="20"/>
                <w:szCs w:val="20"/>
              </w:rPr>
            </w:pPr>
            <w:r w:rsidRPr="00827B3D">
              <w:rPr>
                <w:rFonts w:ascii="Arial" w:hAnsi="Arial" w:cs="Arial"/>
                <w:sz w:val="20"/>
                <w:szCs w:val="20"/>
              </w:rPr>
              <w:t>1.9</w:t>
            </w:r>
          </w:p>
        </w:tc>
        <w:tc>
          <w:tcPr>
            <w:tcW w:w="8745" w:type="dxa"/>
            <w:shd w:val="clear" w:color="auto" w:fill="auto"/>
          </w:tcPr>
          <w:p w14:paraId="21EA13A1" w14:textId="77777777" w:rsidR="00830CF2" w:rsidRPr="00827B3D" w:rsidRDefault="00830CF2" w:rsidP="00B528D5">
            <w:pPr>
              <w:rPr>
                <w:rFonts w:ascii="Arial" w:hAnsi="Arial" w:cs="Arial"/>
                <w:sz w:val="20"/>
                <w:szCs w:val="20"/>
              </w:rPr>
            </w:pPr>
            <w:r w:rsidRPr="00827B3D">
              <w:rPr>
                <w:rFonts w:ascii="Arial" w:hAnsi="Arial" w:cs="Arial"/>
                <w:sz w:val="20"/>
                <w:szCs w:val="20"/>
              </w:rPr>
              <w:t>6 szt. rękawic butylowych, długość: 800 mm, grubość: 0,4 mm, wersja oburęczna.</w:t>
            </w:r>
          </w:p>
          <w:p w14:paraId="2BFFCD53" w14:textId="77777777" w:rsidR="00830CF2" w:rsidRPr="00827B3D" w:rsidRDefault="00830CF2" w:rsidP="00B528D5">
            <w:pPr>
              <w:rPr>
                <w:rFonts w:ascii="Arial" w:hAnsi="Arial" w:cs="Arial"/>
                <w:sz w:val="20"/>
                <w:szCs w:val="20"/>
              </w:rPr>
            </w:pPr>
          </w:p>
        </w:tc>
      </w:tr>
      <w:tr w:rsidR="00830CF2" w:rsidRPr="00827B3D" w14:paraId="7B2977BF" w14:textId="77777777" w:rsidTr="00B528D5">
        <w:tc>
          <w:tcPr>
            <w:tcW w:w="606" w:type="dxa"/>
            <w:shd w:val="clear" w:color="auto" w:fill="auto"/>
          </w:tcPr>
          <w:p w14:paraId="09530B06" w14:textId="77777777" w:rsidR="00830CF2" w:rsidRPr="00827B3D" w:rsidRDefault="00830CF2" w:rsidP="00B528D5">
            <w:pPr>
              <w:rPr>
                <w:rFonts w:ascii="Arial" w:hAnsi="Arial" w:cs="Arial"/>
                <w:sz w:val="20"/>
                <w:szCs w:val="20"/>
              </w:rPr>
            </w:pPr>
            <w:r w:rsidRPr="00827B3D">
              <w:rPr>
                <w:rFonts w:ascii="Arial" w:hAnsi="Arial" w:cs="Arial"/>
                <w:sz w:val="20"/>
                <w:szCs w:val="20"/>
              </w:rPr>
              <w:t>1.10</w:t>
            </w:r>
          </w:p>
        </w:tc>
        <w:tc>
          <w:tcPr>
            <w:tcW w:w="8745" w:type="dxa"/>
            <w:shd w:val="clear" w:color="auto" w:fill="auto"/>
          </w:tcPr>
          <w:p w14:paraId="51DA9C1A" w14:textId="77777777" w:rsidR="00830CF2" w:rsidRPr="00827B3D" w:rsidRDefault="00830CF2" w:rsidP="00B528D5">
            <w:pPr>
              <w:rPr>
                <w:rFonts w:ascii="Arial" w:hAnsi="Arial" w:cs="Arial"/>
                <w:sz w:val="20"/>
                <w:szCs w:val="20"/>
              </w:rPr>
            </w:pPr>
            <w:r w:rsidRPr="00827B3D">
              <w:rPr>
                <w:rFonts w:ascii="Arial" w:hAnsi="Arial" w:cs="Arial"/>
                <w:sz w:val="20"/>
                <w:szCs w:val="20"/>
              </w:rPr>
              <w:t>6 szt. stalowych pierścieni mocujących, utrzymujących rękawice na portach.</w:t>
            </w:r>
          </w:p>
          <w:p w14:paraId="4AA370C1" w14:textId="77777777" w:rsidR="00830CF2" w:rsidRPr="00827B3D" w:rsidRDefault="00830CF2" w:rsidP="00B528D5">
            <w:pPr>
              <w:rPr>
                <w:rFonts w:ascii="Arial" w:hAnsi="Arial" w:cs="Arial"/>
                <w:sz w:val="20"/>
                <w:szCs w:val="20"/>
              </w:rPr>
            </w:pPr>
          </w:p>
        </w:tc>
      </w:tr>
      <w:tr w:rsidR="00830CF2" w:rsidRPr="00827B3D" w14:paraId="6FC3D700" w14:textId="77777777" w:rsidTr="00B528D5">
        <w:tc>
          <w:tcPr>
            <w:tcW w:w="606" w:type="dxa"/>
            <w:shd w:val="clear" w:color="auto" w:fill="auto"/>
          </w:tcPr>
          <w:p w14:paraId="00E3E036" w14:textId="77777777" w:rsidR="00830CF2" w:rsidRPr="00827B3D" w:rsidRDefault="00830CF2" w:rsidP="00B528D5">
            <w:pPr>
              <w:rPr>
                <w:rFonts w:ascii="Arial" w:hAnsi="Arial" w:cs="Arial"/>
                <w:sz w:val="20"/>
                <w:szCs w:val="20"/>
              </w:rPr>
            </w:pPr>
            <w:r w:rsidRPr="00827B3D">
              <w:rPr>
                <w:rFonts w:ascii="Arial" w:hAnsi="Arial" w:cs="Arial"/>
                <w:sz w:val="20"/>
                <w:szCs w:val="20"/>
              </w:rPr>
              <w:t>1.11</w:t>
            </w:r>
          </w:p>
        </w:tc>
        <w:tc>
          <w:tcPr>
            <w:tcW w:w="8745" w:type="dxa"/>
            <w:shd w:val="clear" w:color="auto" w:fill="auto"/>
          </w:tcPr>
          <w:p w14:paraId="411D3AFA"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Źródła światła LED umieszczone pod sufitem komory, zapewniające równomierne oświetlenie powierzchni roboczej na całej szerokości komory. Źródło białe o regulowanym natężeniu 0 – 100 %, źródło czerwone (680 </w:t>
            </w:r>
            <w:proofErr w:type="spellStart"/>
            <w:r w:rsidRPr="00827B3D">
              <w:rPr>
                <w:rFonts w:ascii="Arial" w:hAnsi="Arial" w:cs="Arial"/>
                <w:sz w:val="20"/>
                <w:szCs w:val="20"/>
              </w:rPr>
              <w:t>nm</w:t>
            </w:r>
            <w:proofErr w:type="spellEnd"/>
            <w:r w:rsidRPr="00827B3D">
              <w:rPr>
                <w:rFonts w:ascii="Arial" w:hAnsi="Arial" w:cs="Arial"/>
                <w:sz w:val="20"/>
                <w:szCs w:val="20"/>
              </w:rPr>
              <w:t>) o regulowanym natężeniu 0 – 100 %. Sterowanie oświetleniem (włączanie/wyłączanie i regulacja natężenia) z głównego panelu operatorskiego HMI.</w:t>
            </w:r>
          </w:p>
          <w:p w14:paraId="196C6DFA" w14:textId="77777777" w:rsidR="00830CF2" w:rsidRPr="00827B3D" w:rsidRDefault="00830CF2" w:rsidP="00B528D5">
            <w:pPr>
              <w:rPr>
                <w:rFonts w:ascii="Arial" w:hAnsi="Arial" w:cs="Arial"/>
                <w:sz w:val="20"/>
                <w:szCs w:val="20"/>
              </w:rPr>
            </w:pPr>
          </w:p>
        </w:tc>
      </w:tr>
      <w:tr w:rsidR="00830CF2" w:rsidRPr="00827B3D" w14:paraId="0FBDFFAF" w14:textId="77777777" w:rsidTr="00B528D5">
        <w:tc>
          <w:tcPr>
            <w:tcW w:w="606" w:type="dxa"/>
            <w:shd w:val="clear" w:color="auto" w:fill="auto"/>
          </w:tcPr>
          <w:p w14:paraId="471C0A45" w14:textId="77777777" w:rsidR="00830CF2" w:rsidRPr="00827B3D" w:rsidRDefault="00830CF2" w:rsidP="00B528D5">
            <w:pPr>
              <w:rPr>
                <w:rFonts w:ascii="Arial" w:hAnsi="Arial" w:cs="Arial"/>
                <w:sz w:val="20"/>
                <w:szCs w:val="20"/>
              </w:rPr>
            </w:pPr>
            <w:r w:rsidRPr="00827B3D">
              <w:rPr>
                <w:rFonts w:ascii="Arial" w:hAnsi="Arial" w:cs="Arial"/>
                <w:sz w:val="20"/>
                <w:szCs w:val="20"/>
              </w:rPr>
              <w:t>1.12</w:t>
            </w:r>
          </w:p>
        </w:tc>
        <w:tc>
          <w:tcPr>
            <w:tcW w:w="8745" w:type="dxa"/>
            <w:shd w:val="clear" w:color="auto" w:fill="auto"/>
          </w:tcPr>
          <w:p w14:paraId="19C2C8DE" w14:textId="77777777" w:rsidR="00830CF2" w:rsidRPr="00827B3D" w:rsidRDefault="00830CF2" w:rsidP="00B528D5">
            <w:pPr>
              <w:rPr>
                <w:rFonts w:ascii="Arial" w:hAnsi="Arial" w:cs="Arial"/>
                <w:sz w:val="20"/>
                <w:szCs w:val="20"/>
              </w:rPr>
            </w:pPr>
            <w:r w:rsidRPr="00827B3D">
              <w:rPr>
                <w:rFonts w:ascii="Arial" w:hAnsi="Arial" w:cs="Arial"/>
                <w:sz w:val="20"/>
                <w:szCs w:val="20"/>
              </w:rPr>
              <w:t>I klasa szczelności zgodnie z ISO10648-2 (rozszczelnienie układu ≤ 0,05% obj./godz.).</w:t>
            </w:r>
          </w:p>
          <w:p w14:paraId="60A0B148" w14:textId="77777777" w:rsidR="00830CF2" w:rsidRPr="00827B3D" w:rsidRDefault="00830CF2" w:rsidP="00B528D5">
            <w:pPr>
              <w:rPr>
                <w:rFonts w:ascii="Arial" w:hAnsi="Arial" w:cs="Arial"/>
                <w:sz w:val="20"/>
                <w:szCs w:val="20"/>
              </w:rPr>
            </w:pPr>
          </w:p>
        </w:tc>
      </w:tr>
      <w:tr w:rsidR="00830CF2" w:rsidRPr="00827B3D" w14:paraId="00E18C35" w14:textId="77777777" w:rsidTr="00B528D5">
        <w:tc>
          <w:tcPr>
            <w:tcW w:w="606" w:type="dxa"/>
            <w:shd w:val="clear" w:color="auto" w:fill="auto"/>
          </w:tcPr>
          <w:p w14:paraId="07069EF7" w14:textId="77777777" w:rsidR="00830CF2" w:rsidRPr="00827B3D" w:rsidRDefault="00830CF2" w:rsidP="00B528D5">
            <w:pPr>
              <w:rPr>
                <w:rFonts w:ascii="Arial" w:hAnsi="Arial" w:cs="Arial"/>
                <w:sz w:val="20"/>
                <w:szCs w:val="20"/>
              </w:rPr>
            </w:pPr>
            <w:r w:rsidRPr="00827B3D">
              <w:rPr>
                <w:rFonts w:ascii="Arial" w:hAnsi="Arial" w:cs="Arial"/>
                <w:sz w:val="20"/>
                <w:szCs w:val="20"/>
              </w:rPr>
              <w:t>1.13</w:t>
            </w:r>
          </w:p>
        </w:tc>
        <w:tc>
          <w:tcPr>
            <w:tcW w:w="8745" w:type="dxa"/>
            <w:shd w:val="clear" w:color="auto" w:fill="auto"/>
          </w:tcPr>
          <w:p w14:paraId="240D1AA9" w14:textId="77777777" w:rsidR="00830CF2" w:rsidRPr="00827B3D" w:rsidRDefault="00830CF2" w:rsidP="00B528D5">
            <w:pPr>
              <w:rPr>
                <w:rFonts w:ascii="Arial" w:hAnsi="Arial" w:cs="Arial"/>
                <w:sz w:val="20"/>
                <w:szCs w:val="20"/>
              </w:rPr>
            </w:pPr>
            <w:r w:rsidRPr="00827B3D">
              <w:rPr>
                <w:rFonts w:ascii="Arial" w:hAnsi="Arial" w:cs="Arial"/>
                <w:sz w:val="20"/>
                <w:szCs w:val="20"/>
              </w:rPr>
              <w:t>Dla stanowiska pracy - port 1 i 2 (licząc od lewej strony), na tylnej ścianie reling dostosowany do montażu półek o szerokości min. 800 mm.</w:t>
            </w:r>
          </w:p>
          <w:p w14:paraId="25C49053" w14:textId="77777777" w:rsidR="00830CF2" w:rsidRPr="00827B3D" w:rsidRDefault="00830CF2" w:rsidP="00B528D5">
            <w:pPr>
              <w:rPr>
                <w:rFonts w:ascii="Arial" w:hAnsi="Arial" w:cs="Arial"/>
                <w:sz w:val="20"/>
                <w:szCs w:val="20"/>
              </w:rPr>
            </w:pPr>
          </w:p>
        </w:tc>
      </w:tr>
      <w:tr w:rsidR="00830CF2" w:rsidRPr="00827B3D" w14:paraId="6A553961" w14:textId="77777777" w:rsidTr="00B528D5">
        <w:tc>
          <w:tcPr>
            <w:tcW w:w="606" w:type="dxa"/>
            <w:shd w:val="clear" w:color="auto" w:fill="auto"/>
          </w:tcPr>
          <w:p w14:paraId="67CC8EBD" w14:textId="77777777" w:rsidR="00830CF2" w:rsidRPr="00827B3D" w:rsidRDefault="00830CF2" w:rsidP="00B528D5">
            <w:pPr>
              <w:rPr>
                <w:rFonts w:ascii="Arial" w:hAnsi="Arial" w:cs="Arial"/>
                <w:sz w:val="20"/>
                <w:szCs w:val="20"/>
              </w:rPr>
            </w:pPr>
            <w:r w:rsidRPr="00827B3D">
              <w:rPr>
                <w:rFonts w:ascii="Arial" w:hAnsi="Arial" w:cs="Arial"/>
                <w:sz w:val="20"/>
                <w:szCs w:val="20"/>
              </w:rPr>
              <w:t>1.14</w:t>
            </w:r>
          </w:p>
        </w:tc>
        <w:tc>
          <w:tcPr>
            <w:tcW w:w="8745" w:type="dxa"/>
            <w:shd w:val="clear" w:color="auto" w:fill="auto"/>
          </w:tcPr>
          <w:p w14:paraId="2D8CDF6D" w14:textId="77777777" w:rsidR="00830CF2" w:rsidRPr="00827B3D" w:rsidRDefault="00830CF2" w:rsidP="00B528D5">
            <w:pPr>
              <w:rPr>
                <w:rFonts w:ascii="Arial" w:hAnsi="Arial" w:cs="Arial"/>
                <w:sz w:val="20"/>
                <w:szCs w:val="20"/>
              </w:rPr>
            </w:pPr>
            <w:r w:rsidRPr="00827B3D">
              <w:rPr>
                <w:rFonts w:ascii="Arial" w:hAnsi="Arial" w:cs="Arial"/>
                <w:sz w:val="20"/>
                <w:szCs w:val="20"/>
              </w:rPr>
              <w:t>Dla stanowiska pracy - port 3 i 4, 300 mm od tylnej ściany kratownica o szerokości 700 mm w układzie 3 x 3 z prętów nierdzewnych o średnicy 10 mm, dostosowana do montażu łap chemicznych.</w:t>
            </w:r>
          </w:p>
          <w:p w14:paraId="106413B8" w14:textId="77777777" w:rsidR="00830CF2" w:rsidRPr="00827B3D" w:rsidRDefault="00830CF2" w:rsidP="00B528D5">
            <w:pPr>
              <w:rPr>
                <w:rFonts w:ascii="Arial" w:hAnsi="Arial" w:cs="Arial"/>
                <w:sz w:val="20"/>
                <w:szCs w:val="20"/>
              </w:rPr>
            </w:pPr>
          </w:p>
        </w:tc>
      </w:tr>
      <w:tr w:rsidR="00830CF2" w:rsidRPr="00827B3D" w14:paraId="6381BF20" w14:textId="77777777" w:rsidTr="00B528D5">
        <w:tc>
          <w:tcPr>
            <w:tcW w:w="606" w:type="dxa"/>
            <w:shd w:val="clear" w:color="auto" w:fill="auto"/>
          </w:tcPr>
          <w:p w14:paraId="62873FA3" w14:textId="77777777" w:rsidR="00830CF2" w:rsidRPr="00827B3D" w:rsidRDefault="00830CF2" w:rsidP="00B528D5">
            <w:pPr>
              <w:rPr>
                <w:rFonts w:ascii="Arial" w:hAnsi="Arial" w:cs="Arial"/>
                <w:sz w:val="20"/>
                <w:szCs w:val="20"/>
              </w:rPr>
            </w:pPr>
            <w:r w:rsidRPr="00827B3D">
              <w:rPr>
                <w:rFonts w:ascii="Arial" w:hAnsi="Arial" w:cs="Arial"/>
                <w:sz w:val="20"/>
                <w:szCs w:val="20"/>
              </w:rPr>
              <w:t>1.15</w:t>
            </w:r>
          </w:p>
        </w:tc>
        <w:tc>
          <w:tcPr>
            <w:tcW w:w="8745" w:type="dxa"/>
            <w:shd w:val="clear" w:color="auto" w:fill="auto"/>
          </w:tcPr>
          <w:p w14:paraId="79A144A6" w14:textId="77777777" w:rsidR="00830CF2" w:rsidRPr="00827B3D" w:rsidRDefault="00830CF2" w:rsidP="00B528D5">
            <w:pPr>
              <w:rPr>
                <w:rFonts w:ascii="Arial" w:hAnsi="Arial" w:cs="Arial"/>
                <w:sz w:val="20"/>
                <w:szCs w:val="20"/>
              </w:rPr>
            </w:pPr>
            <w:r w:rsidRPr="00827B3D">
              <w:rPr>
                <w:rFonts w:ascii="Arial" w:hAnsi="Arial" w:cs="Arial"/>
                <w:sz w:val="20"/>
                <w:szCs w:val="20"/>
              </w:rPr>
              <w:t>Dla stanowiska pracy - port 5 i 6, na tylnej ścianie regulowany reling do zainstalowania 3 półek o szerokości 800 mm, dwie półki wysuwane w stronę operatora na łożyskowanych prowadnicach.</w:t>
            </w:r>
          </w:p>
          <w:p w14:paraId="3AD39ED9" w14:textId="77777777" w:rsidR="00830CF2" w:rsidRPr="00827B3D" w:rsidRDefault="00830CF2" w:rsidP="00B528D5">
            <w:pPr>
              <w:rPr>
                <w:rFonts w:ascii="Arial" w:hAnsi="Arial" w:cs="Arial"/>
                <w:sz w:val="20"/>
                <w:szCs w:val="20"/>
              </w:rPr>
            </w:pPr>
          </w:p>
        </w:tc>
      </w:tr>
      <w:tr w:rsidR="00830CF2" w:rsidRPr="00827B3D" w14:paraId="18928E67" w14:textId="77777777" w:rsidTr="00B528D5">
        <w:tc>
          <w:tcPr>
            <w:tcW w:w="606" w:type="dxa"/>
            <w:shd w:val="clear" w:color="auto" w:fill="auto"/>
          </w:tcPr>
          <w:p w14:paraId="038E15BB" w14:textId="77777777" w:rsidR="00830CF2" w:rsidRPr="00827B3D" w:rsidRDefault="00830CF2" w:rsidP="00B528D5">
            <w:pPr>
              <w:rPr>
                <w:rFonts w:ascii="Arial" w:hAnsi="Arial" w:cs="Arial"/>
                <w:sz w:val="20"/>
                <w:szCs w:val="20"/>
              </w:rPr>
            </w:pPr>
            <w:r w:rsidRPr="00827B3D">
              <w:rPr>
                <w:rFonts w:ascii="Arial" w:hAnsi="Arial" w:cs="Arial"/>
                <w:sz w:val="20"/>
                <w:szCs w:val="20"/>
              </w:rPr>
              <w:t>1.16</w:t>
            </w:r>
          </w:p>
        </w:tc>
        <w:tc>
          <w:tcPr>
            <w:tcW w:w="8745" w:type="dxa"/>
            <w:shd w:val="clear" w:color="auto" w:fill="auto"/>
          </w:tcPr>
          <w:p w14:paraId="7CE45802"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Na tylnej ścianie 14 </w:t>
            </w:r>
            <w:proofErr w:type="spellStart"/>
            <w:r w:rsidRPr="00827B3D">
              <w:rPr>
                <w:rFonts w:ascii="Arial" w:hAnsi="Arial" w:cs="Arial"/>
                <w:sz w:val="20"/>
                <w:szCs w:val="20"/>
              </w:rPr>
              <w:t>flansz</w:t>
            </w:r>
            <w:proofErr w:type="spellEnd"/>
            <w:r w:rsidRPr="00827B3D">
              <w:rPr>
                <w:rFonts w:ascii="Arial" w:hAnsi="Arial" w:cs="Arial"/>
                <w:sz w:val="20"/>
                <w:szCs w:val="20"/>
              </w:rPr>
              <w:t xml:space="preserve"> przyłączeniowych w rozmiarze KF40 wyposażonych w izolowane próżniowo przepusty: </w:t>
            </w:r>
          </w:p>
          <w:p w14:paraId="5F1143F4"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- 4 szt. zaślepionych przepustów KF40 </w:t>
            </w:r>
          </w:p>
          <w:p w14:paraId="3468D1F7"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- 2 szt. przepustów KF40 elektrycznych 230 V</w:t>
            </w:r>
            <w:r w:rsidRPr="00827B3D">
              <w:rPr>
                <w:rFonts w:ascii="Arial" w:hAnsi="Arial" w:cs="Arial"/>
                <w:b/>
                <w:bCs/>
                <w:sz w:val="20"/>
                <w:szCs w:val="20"/>
              </w:rPr>
              <w:t xml:space="preserve"> </w:t>
            </w:r>
            <w:r w:rsidRPr="00827B3D">
              <w:rPr>
                <w:rFonts w:ascii="Arial" w:hAnsi="Arial" w:cs="Arial"/>
                <w:sz w:val="20"/>
                <w:szCs w:val="20"/>
              </w:rPr>
              <w:t>z listwami wielogniazdkowymi z uziemieniem (min. 6 gniazd)</w:t>
            </w:r>
          </w:p>
          <w:p w14:paraId="344BC0E8"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- 1 szt. przepust KF40 z gniazdem USB-C, gniazda typu żeński-żeński</w:t>
            </w:r>
          </w:p>
          <w:p w14:paraId="59344565"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- 2 szt. przepustów KF40 z dwoma gniazdami bananowymi 4 mm</w:t>
            </w:r>
          </w:p>
          <w:p w14:paraId="4557079C"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- 1 szt. przepust KF40 z przyłączem wtykowym 8 mm gazu roboczego z zaworem, przewodem spiralnym zakończonym pistoletem do przedmuchu</w:t>
            </w:r>
          </w:p>
          <w:p w14:paraId="36CBD64C"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- 1 szt. przepust KF40 ze stali nierdzewnej gat. 316 z zaworem kulowym do podpięcia mediów ciekłych</w:t>
            </w:r>
          </w:p>
          <w:p w14:paraId="44E8E74B"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- 1 szt. przepust KF40 elektryczny 230 V do sterowania pracą pompy próżniowej napylarki</w:t>
            </w:r>
          </w:p>
          <w:p w14:paraId="35FDFF3D"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- 1 szt. izolowany próżniowo przepust KF40 z przyłączem do próżni wyposażony w zawór nierdzewny </w:t>
            </w:r>
          </w:p>
          <w:p w14:paraId="6C359C93" w14:textId="77777777" w:rsidR="00830CF2" w:rsidRPr="00827B3D" w:rsidRDefault="00830CF2" w:rsidP="00B528D5">
            <w:pPr>
              <w:rPr>
                <w:rFonts w:ascii="Arial" w:hAnsi="Arial" w:cs="Arial"/>
                <w:sz w:val="20"/>
                <w:szCs w:val="20"/>
              </w:rPr>
            </w:pPr>
            <w:r w:rsidRPr="00827B3D">
              <w:rPr>
                <w:rFonts w:ascii="Arial" w:hAnsi="Arial" w:cs="Arial"/>
                <w:sz w:val="20"/>
                <w:szCs w:val="20"/>
              </w:rPr>
              <w:t>- 1 szt. przepust KF40 z przyłączem wtykowym 8 mm gazu roboczego wyposażony w zawór kulowy ze stali nierdzewnej gat. 316.</w:t>
            </w:r>
          </w:p>
          <w:p w14:paraId="5FC4B64D" w14:textId="77777777" w:rsidR="00830CF2" w:rsidRPr="00827B3D" w:rsidRDefault="00830CF2" w:rsidP="00B528D5">
            <w:pPr>
              <w:rPr>
                <w:rFonts w:ascii="Arial" w:hAnsi="Arial" w:cs="Arial"/>
                <w:sz w:val="20"/>
                <w:szCs w:val="20"/>
              </w:rPr>
            </w:pPr>
          </w:p>
        </w:tc>
      </w:tr>
      <w:tr w:rsidR="00830CF2" w:rsidRPr="00827B3D" w14:paraId="1DB84F81" w14:textId="77777777" w:rsidTr="00B528D5">
        <w:tc>
          <w:tcPr>
            <w:tcW w:w="606" w:type="dxa"/>
            <w:shd w:val="clear" w:color="auto" w:fill="auto"/>
          </w:tcPr>
          <w:p w14:paraId="496DC482"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1.17</w:t>
            </w:r>
          </w:p>
        </w:tc>
        <w:tc>
          <w:tcPr>
            <w:tcW w:w="8745" w:type="dxa"/>
            <w:shd w:val="clear" w:color="auto" w:fill="auto"/>
          </w:tcPr>
          <w:p w14:paraId="131886D2" w14:textId="77777777" w:rsidR="00830CF2" w:rsidRPr="00827B3D" w:rsidRDefault="00830CF2" w:rsidP="00B528D5">
            <w:pPr>
              <w:rPr>
                <w:rFonts w:ascii="Arial" w:hAnsi="Arial" w:cs="Arial"/>
                <w:sz w:val="20"/>
                <w:szCs w:val="20"/>
              </w:rPr>
            </w:pPr>
            <w:r w:rsidRPr="00827B3D">
              <w:rPr>
                <w:rFonts w:ascii="Arial" w:hAnsi="Arial" w:cs="Arial"/>
                <w:sz w:val="20"/>
                <w:szCs w:val="20"/>
              </w:rPr>
              <w:t>Zaślepiona, uszczelniona płytka na lewej ścianie przy stanowisku port nr 1 o wymiarach nie mniejszych niż 250 x 150 mm.</w:t>
            </w:r>
          </w:p>
          <w:p w14:paraId="2EF8E6BB" w14:textId="77777777" w:rsidR="00830CF2" w:rsidRPr="00827B3D" w:rsidRDefault="00830CF2" w:rsidP="00B528D5">
            <w:pPr>
              <w:rPr>
                <w:rFonts w:ascii="Arial" w:hAnsi="Arial" w:cs="Arial"/>
                <w:sz w:val="20"/>
                <w:szCs w:val="20"/>
              </w:rPr>
            </w:pPr>
          </w:p>
        </w:tc>
      </w:tr>
      <w:tr w:rsidR="00830CF2" w:rsidRPr="00827B3D" w14:paraId="4DFCB645" w14:textId="77777777" w:rsidTr="00B528D5">
        <w:tc>
          <w:tcPr>
            <w:tcW w:w="606" w:type="dxa"/>
            <w:shd w:val="clear" w:color="auto" w:fill="auto"/>
          </w:tcPr>
          <w:p w14:paraId="42CECAD9" w14:textId="77777777" w:rsidR="00830CF2" w:rsidRPr="00827B3D" w:rsidRDefault="00830CF2" w:rsidP="00B528D5">
            <w:pPr>
              <w:rPr>
                <w:rFonts w:ascii="Arial" w:hAnsi="Arial" w:cs="Arial"/>
                <w:sz w:val="20"/>
                <w:szCs w:val="20"/>
              </w:rPr>
            </w:pPr>
            <w:r w:rsidRPr="00827B3D">
              <w:rPr>
                <w:rFonts w:ascii="Arial" w:hAnsi="Arial" w:cs="Arial"/>
                <w:sz w:val="20"/>
                <w:szCs w:val="20"/>
              </w:rPr>
              <w:t>1.18</w:t>
            </w:r>
          </w:p>
        </w:tc>
        <w:tc>
          <w:tcPr>
            <w:tcW w:w="8745" w:type="dxa"/>
            <w:shd w:val="clear" w:color="auto" w:fill="auto"/>
          </w:tcPr>
          <w:p w14:paraId="1248CF83" w14:textId="77777777" w:rsidR="00830CF2" w:rsidRPr="00827B3D" w:rsidRDefault="00830CF2" w:rsidP="00B528D5">
            <w:pPr>
              <w:rPr>
                <w:rFonts w:ascii="Arial" w:hAnsi="Arial" w:cs="Arial"/>
                <w:sz w:val="20"/>
                <w:szCs w:val="20"/>
              </w:rPr>
            </w:pPr>
            <w:r w:rsidRPr="00827B3D">
              <w:rPr>
                <w:rFonts w:ascii="Arial" w:hAnsi="Arial" w:cs="Arial"/>
                <w:sz w:val="20"/>
                <w:szCs w:val="20"/>
              </w:rPr>
              <w:t>Na wlocie do układu oczyszczania gazu - filtr wstępny złożony z filtra cząstek stałych HEPA i złoża węglowego z wsadem o minimalnej pojemności 1 dm</w:t>
            </w:r>
            <w:r w:rsidRPr="00827B3D">
              <w:rPr>
                <w:rFonts w:ascii="Arial" w:hAnsi="Arial" w:cs="Arial"/>
                <w:sz w:val="20"/>
                <w:szCs w:val="20"/>
                <w:vertAlign w:val="superscript"/>
              </w:rPr>
              <w:t>3</w:t>
            </w:r>
            <w:r w:rsidRPr="00827B3D">
              <w:rPr>
                <w:rFonts w:ascii="Arial" w:hAnsi="Arial" w:cs="Arial"/>
                <w:sz w:val="20"/>
                <w:szCs w:val="20"/>
              </w:rPr>
              <w:t>.</w:t>
            </w:r>
          </w:p>
          <w:p w14:paraId="0E4D7E8E" w14:textId="77777777" w:rsidR="00830CF2" w:rsidRPr="00827B3D" w:rsidRDefault="00830CF2" w:rsidP="00B528D5">
            <w:pPr>
              <w:rPr>
                <w:rFonts w:ascii="Arial" w:hAnsi="Arial" w:cs="Arial"/>
                <w:sz w:val="20"/>
                <w:szCs w:val="20"/>
              </w:rPr>
            </w:pPr>
          </w:p>
        </w:tc>
      </w:tr>
      <w:tr w:rsidR="00830CF2" w:rsidRPr="00827B3D" w14:paraId="6CE51791" w14:textId="77777777" w:rsidTr="00B528D5">
        <w:tc>
          <w:tcPr>
            <w:tcW w:w="606" w:type="dxa"/>
            <w:shd w:val="clear" w:color="auto" w:fill="auto"/>
          </w:tcPr>
          <w:p w14:paraId="72E9671B" w14:textId="77777777" w:rsidR="00830CF2" w:rsidRPr="00827B3D" w:rsidRDefault="00830CF2" w:rsidP="00B528D5">
            <w:pPr>
              <w:rPr>
                <w:rFonts w:ascii="Arial" w:hAnsi="Arial" w:cs="Arial"/>
                <w:sz w:val="20"/>
                <w:szCs w:val="20"/>
              </w:rPr>
            </w:pPr>
            <w:r w:rsidRPr="00827B3D">
              <w:rPr>
                <w:rFonts w:ascii="Arial" w:hAnsi="Arial" w:cs="Arial"/>
                <w:sz w:val="20"/>
                <w:szCs w:val="20"/>
              </w:rPr>
              <w:t>1.19</w:t>
            </w:r>
          </w:p>
        </w:tc>
        <w:tc>
          <w:tcPr>
            <w:tcW w:w="8745" w:type="dxa"/>
            <w:shd w:val="clear" w:color="auto" w:fill="auto"/>
          </w:tcPr>
          <w:p w14:paraId="7F25622D" w14:textId="77777777" w:rsidR="00830CF2" w:rsidRPr="00827B3D" w:rsidRDefault="00830CF2" w:rsidP="00B528D5">
            <w:pPr>
              <w:rPr>
                <w:rFonts w:ascii="Arial" w:hAnsi="Arial" w:cs="Arial"/>
                <w:sz w:val="20"/>
                <w:szCs w:val="20"/>
              </w:rPr>
            </w:pPr>
            <w:r w:rsidRPr="00827B3D">
              <w:rPr>
                <w:rFonts w:ascii="Arial" w:hAnsi="Arial" w:cs="Arial"/>
                <w:sz w:val="20"/>
                <w:szCs w:val="20"/>
              </w:rPr>
              <w:t>Na powrocie z układu oczyszczania gazu - 1 filtr HEPA H14, wymagany certyfikat potwierdzający klasę filtra.</w:t>
            </w:r>
          </w:p>
          <w:p w14:paraId="583463CA" w14:textId="77777777" w:rsidR="00830CF2" w:rsidRPr="00827B3D" w:rsidRDefault="00830CF2" w:rsidP="00B528D5">
            <w:pPr>
              <w:rPr>
                <w:rFonts w:ascii="Arial" w:hAnsi="Arial" w:cs="Arial"/>
                <w:sz w:val="20"/>
                <w:szCs w:val="20"/>
              </w:rPr>
            </w:pPr>
          </w:p>
        </w:tc>
      </w:tr>
      <w:tr w:rsidR="00830CF2" w:rsidRPr="00827B3D" w14:paraId="663B86DF" w14:textId="77777777" w:rsidTr="00B528D5">
        <w:tc>
          <w:tcPr>
            <w:tcW w:w="606" w:type="dxa"/>
            <w:shd w:val="clear" w:color="auto" w:fill="auto"/>
          </w:tcPr>
          <w:p w14:paraId="2BC6180D" w14:textId="77777777" w:rsidR="00830CF2" w:rsidRPr="00827B3D" w:rsidRDefault="00830CF2" w:rsidP="00B528D5">
            <w:pPr>
              <w:rPr>
                <w:rFonts w:ascii="Arial" w:hAnsi="Arial" w:cs="Arial"/>
                <w:sz w:val="20"/>
                <w:szCs w:val="20"/>
              </w:rPr>
            </w:pPr>
            <w:r w:rsidRPr="00827B3D">
              <w:rPr>
                <w:rFonts w:ascii="Arial" w:hAnsi="Arial" w:cs="Arial"/>
                <w:sz w:val="20"/>
                <w:szCs w:val="20"/>
              </w:rPr>
              <w:t>1.20</w:t>
            </w:r>
          </w:p>
        </w:tc>
        <w:tc>
          <w:tcPr>
            <w:tcW w:w="8745" w:type="dxa"/>
            <w:shd w:val="clear" w:color="auto" w:fill="auto"/>
          </w:tcPr>
          <w:p w14:paraId="699586A8" w14:textId="77777777" w:rsidR="00830CF2" w:rsidRPr="00827B3D" w:rsidRDefault="00830CF2" w:rsidP="00B528D5">
            <w:pPr>
              <w:rPr>
                <w:rFonts w:ascii="Arial" w:hAnsi="Arial" w:cs="Arial"/>
                <w:sz w:val="20"/>
                <w:szCs w:val="20"/>
              </w:rPr>
            </w:pPr>
            <w:r w:rsidRPr="00827B3D">
              <w:rPr>
                <w:rFonts w:ascii="Arial" w:hAnsi="Arial" w:cs="Arial"/>
                <w:sz w:val="20"/>
                <w:szCs w:val="20"/>
              </w:rPr>
              <w:t>Zasilanie systemu: 230V.</w:t>
            </w:r>
          </w:p>
          <w:p w14:paraId="285BD65D" w14:textId="77777777" w:rsidR="00830CF2" w:rsidRPr="00827B3D" w:rsidRDefault="00830CF2" w:rsidP="00B528D5">
            <w:pPr>
              <w:rPr>
                <w:rFonts w:ascii="Arial" w:hAnsi="Arial" w:cs="Arial"/>
                <w:sz w:val="20"/>
                <w:szCs w:val="20"/>
              </w:rPr>
            </w:pPr>
          </w:p>
        </w:tc>
      </w:tr>
      <w:tr w:rsidR="00830CF2" w:rsidRPr="00827B3D" w14:paraId="0C36FEA3" w14:textId="77777777" w:rsidTr="00B528D5">
        <w:tc>
          <w:tcPr>
            <w:tcW w:w="606" w:type="dxa"/>
            <w:shd w:val="clear" w:color="auto" w:fill="auto"/>
          </w:tcPr>
          <w:p w14:paraId="14B21818" w14:textId="77777777" w:rsidR="00830CF2" w:rsidRPr="00827B3D" w:rsidRDefault="00830CF2" w:rsidP="00B528D5">
            <w:pPr>
              <w:rPr>
                <w:rFonts w:ascii="Arial" w:hAnsi="Arial" w:cs="Arial"/>
                <w:b/>
                <w:sz w:val="20"/>
                <w:szCs w:val="20"/>
              </w:rPr>
            </w:pPr>
            <w:r w:rsidRPr="00827B3D">
              <w:rPr>
                <w:rFonts w:ascii="Arial" w:hAnsi="Arial" w:cs="Arial"/>
                <w:b/>
                <w:sz w:val="20"/>
                <w:szCs w:val="20"/>
              </w:rPr>
              <w:t>2.</w:t>
            </w:r>
          </w:p>
        </w:tc>
        <w:tc>
          <w:tcPr>
            <w:tcW w:w="8745" w:type="dxa"/>
            <w:shd w:val="clear" w:color="auto" w:fill="auto"/>
          </w:tcPr>
          <w:p w14:paraId="0F530698" w14:textId="77777777" w:rsidR="00830CF2" w:rsidRPr="00827B3D" w:rsidRDefault="00830CF2" w:rsidP="00B528D5">
            <w:pPr>
              <w:jc w:val="both"/>
              <w:rPr>
                <w:rFonts w:ascii="Arial" w:hAnsi="Arial" w:cs="Arial"/>
                <w:b/>
                <w:sz w:val="20"/>
                <w:szCs w:val="20"/>
              </w:rPr>
            </w:pPr>
            <w:r w:rsidRPr="00827B3D">
              <w:rPr>
                <w:rFonts w:ascii="Arial" w:hAnsi="Arial" w:cs="Arial"/>
                <w:b/>
                <w:sz w:val="20"/>
                <w:szCs w:val="20"/>
              </w:rPr>
              <w:t>Duża Śluza Transferowa:</w:t>
            </w:r>
          </w:p>
          <w:p w14:paraId="7F30BFB2" w14:textId="77777777" w:rsidR="00830CF2" w:rsidRPr="00827B3D" w:rsidRDefault="00830CF2" w:rsidP="00B528D5">
            <w:pPr>
              <w:jc w:val="both"/>
              <w:rPr>
                <w:rFonts w:ascii="Arial" w:hAnsi="Arial" w:cs="Arial"/>
                <w:b/>
                <w:sz w:val="20"/>
                <w:szCs w:val="20"/>
              </w:rPr>
            </w:pPr>
          </w:p>
        </w:tc>
      </w:tr>
      <w:tr w:rsidR="00830CF2" w:rsidRPr="00827B3D" w14:paraId="0A356647" w14:textId="77777777" w:rsidTr="00B528D5">
        <w:tc>
          <w:tcPr>
            <w:tcW w:w="606" w:type="dxa"/>
            <w:shd w:val="clear" w:color="auto" w:fill="auto"/>
          </w:tcPr>
          <w:p w14:paraId="34D36724" w14:textId="77777777" w:rsidR="00830CF2" w:rsidRPr="00827B3D" w:rsidRDefault="00830CF2" w:rsidP="00B528D5">
            <w:pPr>
              <w:rPr>
                <w:rFonts w:ascii="Arial" w:hAnsi="Arial" w:cs="Arial"/>
                <w:sz w:val="20"/>
                <w:szCs w:val="20"/>
              </w:rPr>
            </w:pPr>
            <w:r w:rsidRPr="00827B3D">
              <w:rPr>
                <w:rFonts w:ascii="Arial" w:hAnsi="Arial" w:cs="Arial"/>
                <w:sz w:val="20"/>
                <w:szCs w:val="20"/>
              </w:rPr>
              <w:t>2.1*</w:t>
            </w:r>
          </w:p>
        </w:tc>
        <w:tc>
          <w:tcPr>
            <w:tcW w:w="8745" w:type="dxa"/>
            <w:shd w:val="clear" w:color="auto" w:fill="auto"/>
          </w:tcPr>
          <w:p w14:paraId="2D28A533" w14:textId="77777777" w:rsidR="00830CF2" w:rsidRPr="00827B3D" w:rsidRDefault="00830CF2" w:rsidP="00B528D5">
            <w:pPr>
              <w:rPr>
                <w:rFonts w:ascii="Arial" w:hAnsi="Arial" w:cs="Arial"/>
                <w:sz w:val="20"/>
                <w:szCs w:val="20"/>
              </w:rPr>
            </w:pPr>
            <w:r w:rsidRPr="00827B3D">
              <w:rPr>
                <w:rFonts w:ascii="Arial" w:hAnsi="Arial" w:cs="Arial"/>
                <w:sz w:val="20"/>
                <w:szCs w:val="20"/>
              </w:rPr>
              <w:t>Śluza transferowa o przekroju okrągłym, średnica wewnętrzna min. 390 mm, długość użytkowa 400 - 450 mm, zamontowana na prawej ścianie korpusu.</w:t>
            </w:r>
          </w:p>
          <w:p w14:paraId="0B565632" w14:textId="77777777" w:rsidR="00830CF2" w:rsidRPr="00827B3D" w:rsidRDefault="00830CF2" w:rsidP="00B528D5">
            <w:pPr>
              <w:rPr>
                <w:rFonts w:ascii="Arial" w:hAnsi="Arial" w:cs="Arial"/>
                <w:sz w:val="20"/>
                <w:szCs w:val="20"/>
              </w:rPr>
            </w:pPr>
          </w:p>
        </w:tc>
      </w:tr>
      <w:tr w:rsidR="00830CF2" w:rsidRPr="00827B3D" w14:paraId="5FD6468A" w14:textId="77777777" w:rsidTr="00B528D5">
        <w:tc>
          <w:tcPr>
            <w:tcW w:w="606" w:type="dxa"/>
            <w:shd w:val="clear" w:color="auto" w:fill="auto"/>
          </w:tcPr>
          <w:p w14:paraId="3DA1686B" w14:textId="77777777" w:rsidR="00830CF2" w:rsidRPr="00827B3D" w:rsidRDefault="00830CF2" w:rsidP="00B528D5">
            <w:pPr>
              <w:rPr>
                <w:rFonts w:ascii="Arial" w:hAnsi="Arial" w:cs="Arial"/>
                <w:sz w:val="20"/>
                <w:szCs w:val="20"/>
              </w:rPr>
            </w:pPr>
            <w:r w:rsidRPr="00827B3D">
              <w:rPr>
                <w:rFonts w:ascii="Arial" w:hAnsi="Arial" w:cs="Arial"/>
                <w:sz w:val="20"/>
                <w:szCs w:val="20"/>
              </w:rPr>
              <w:t>2.2</w:t>
            </w:r>
          </w:p>
        </w:tc>
        <w:tc>
          <w:tcPr>
            <w:tcW w:w="8745" w:type="dxa"/>
            <w:shd w:val="clear" w:color="auto" w:fill="auto"/>
          </w:tcPr>
          <w:p w14:paraId="742F944E" w14:textId="77777777" w:rsidR="00830CF2" w:rsidRPr="00827B3D" w:rsidRDefault="00830CF2" w:rsidP="00B528D5">
            <w:pPr>
              <w:rPr>
                <w:rFonts w:ascii="Arial" w:hAnsi="Arial" w:cs="Arial"/>
                <w:sz w:val="20"/>
                <w:szCs w:val="20"/>
              </w:rPr>
            </w:pPr>
            <w:r w:rsidRPr="00827B3D">
              <w:rPr>
                <w:rFonts w:ascii="Arial" w:hAnsi="Arial" w:cs="Arial"/>
                <w:sz w:val="20"/>
                <w:szCs w:val="20"/>
              </w:rPr>
              <w:t>Korpus śluzy wykonany ze stali nierdzewnej EN 1.4301.</w:t>
            </w:r>
          </w:p>
          <w:p w14:paraId="60596075" w14:textId="77777777" w:rsidR="00830CF2" w:rsidRPr="00827B3D" w:rsidRDefault="00830CF2" w:rsidP="00B528D5">
            <w:pPr>
              <w:rPr>
                <w:rFonts w:ascii="Arial" w:hAnsi="Arial" w:cs="Arial"/>
                <w:sz w:val="20"/>
                <w:szCs w:val="20"/>
              </w:rPr>
            </w:pPr>
          </w:p>
        </w:tc>
      </w:tr>
      <w:tr w:rsidR="00830CF2" w:rsidRPr="00827B3D" w14:paraId="3D20FD35" w14:textId="77777777" w:rsidTr="00B528D5">
        <w:tc>
          <w:tcPr>
            <w:tcW w:w="606" w:type="dxa"/>
            <w:shd w:val="clear" w:color="auto" w:fill="auto"/>
          </w:tcPr>
          <w:p w14:paraId="3A5CF466" w14:textId="77777777" w:rsidR="00830CF2" w:rsidRPr="00827B3D" w:rsidRDefault="00830CF2" w:rsidP="00B528D5">
            <w:pPr>
              <w:rPr>
                <w:rFonts w:ascii="Arial" w:hAnsi="Arial" w:cs="Arial"/>
                <w:sz w:val="20"/>
                <w:szCs w:val="20"/>
              </w:rPr>
            </w:pPr>
            <w:r w:rsidRPr="00827B3D">
              <w:rPr>
                <w:rFonts w:ascii="Arial" w:hAnsi="Arial" w:cs="Arial"/>
                <w:sz w:val="20"/>
                <w:szCs w:val="20"/>
              </w:rPr>
              <w:t>2.3</w:t>
            </w:r>
          </w:p>
        </w:tc>
        <w:tc>
          <w:tcPr>
            <w:tcW w:w="8745" w:type="dxa"/>
            <w:shd w:val="clear" w:color="auto" w:fill="auto"/>
          </w:tcPr>
          <w:p w14:paraId="1B18C5D9" w14:textId="77777777" w:rsidR="00830CF2" w:rsidRPr="00827B3D" w:rsidRDefault="00830CF2" w:rsidP="00B528D5">
            <w:pPr>
              <w:rPr>
                <w:rFonts w:ascii="Arial" w:hAnsi="Arial" w:cs="Arial"/>
                <w:sz w:val="20"/>
                <w:szCs w:val="20"/>
              </w:rPr>
            </w:pPr>
            <w:r w:rsidRPr="00827B3D">
              <w:rPr>
                <w:rFonts w:ascii="Arial" w:hAnsi="Arial" w:cs="Arial"/>
                <w:sz w:val="20"/>
                <w:szCs w:val="20"/>
              </w:rPr>
              <w:t>Pokrywy wykonane ze szkła bezpiecznego warstwowego o grubości min. 10 mm, podnoszone manualnie, otwierane wertykalnie.</w:t>
            </w:r>
          </w:p>
          <w:p w14:paraId="206AD2AD" w14:textId="77777777" w:rsidR="00830CF2" w:rsidRPr="00827B3D" w:rsidRDefault="00830CF2" w:rsidP="00B528D5">
            <w:pPr>
              <w:rPr>
                <w:rFonts w:ascii="Arial" w:hAnsi="Arial" w:cs="Arial"/>
                <w:sz w:val="20"/>
                <w:szCs w:val="20"/>
              </w:rPr>
            </w:pPr>
          </w:p>
        </w:tc>
      </w:tr>
      <w:tr w:rsidR="00830CF2" w:rsidRPr="00827B3D" w14:paraId="08AF0273" w14:textId="77777777" w:rsidTr="00B528D5">
        <w:tc>
          <w:tcPr>
            <w:tcW w:w="606" w:type="dxa"/>
            <w:shd w:val="clear" w:color="auto" w:fill="auto"/>
          </w:tcPr>
          <w:p w14:paraId="359EA33C" w14:textId="77777777" w:rsidR="00830CF2" w:rsidRPr="00827B3D" w:rsidRDefault="00830CF2" w:rsidP="00B528D5">
            <w:pPr>
              <w:rPr>
                <w:rFonts w:ascii="Arial" w:hAnsi="Arial" w:cs="Arial"/>
                <w:sz w:val="20"/>
                <w:szCs w:val="20"/>
              </w:rPr>
            </w:pPr>
            <w:r w:rsidRPr="00827B3D">
              <w:rPr>
                <w:rFonts w:ascii="Arial" w:hAnsi="Arial" w:cs="Arial"/>
                <w:sz w:val="20"/>
                <w:szCs w:val="20"/>
              </w:rPr>
              <w:t>2.4</w:t>
            </w:r>
          </w:p>
        </w:tc>
        <w:tc>
          <w:tcPr>
            <w:tcW w:w="8745" w:type="dxa"/>
            <w:shd w:val="clear" w:color="auto" w:fill="auto"/>
          </w:tcPr>
          <w:p w14:paraId="21E90B7E" w14:textId="77777777" w:rsidR="00830CF2" w:rsidRPr="00827B3D" w:rsidRDefault="00830CF2" w:rsidP="00B528D5">
            <w:pPr>
              <w:rPr>
                <w:rFonts w:ascii="Arial" w:hAnsi="Arial" w:cs="Arial"/>
                <w:sz w:val="20"/>
                <w:szCs w:val="20"/>
              </w:rPr>
            </w:pPr>
            <w:r w:rsidRPr="00827B3D">
              <w:rPr>
                <w:rFonts w:ascii="Arial" w:hAnsi="Arial" w:cs="Arial"/>
                <w:sz w:val="20"/>
                <w:szCs w:val="20"/>
              </w:rPr>
              <w:t>Przesuwna taca zainstalowana na prowadnicy dwukierunkowej, wysuwana do wnętrza i na zewnątrz komory.</w:t>
            </w:r>
          </w:p>
          <w:p w14:paraId="046A9A53" w14:textId="77777777" w:rsidR="00830CF2" w:rsidRPr="00827B3D" w:rsidRDefault="00830CF2" w:rsidP="00B528D5">
            <w:pPr>
              <w:rPr>
                <w:rFonts w:ascii="Arial" w:hAnsi="Arial" w:cs="Arial"/>
                <w:sz w:val="20"/>
                <w:szCs w:val="20"/>
              </w:rPr>
            </w:pPr>
          </w:p>
        </w:tc>
      </w:tr>
      <w:tr w:rsidR="00830CF2" w:rsidRPr="00827B3D" w14:paraId="24C15FAE" w14:textId="77777777" w:rsidTr="00B528D5">
        <w:tc>
          <w:tcPr>
            <w:tcW w:w="606" w:type="dxa"/>
            <w:shd w:val="clear" w:color="auto" w:fill="auto"/>
          </w:tcPr>
          <w:p w14:paraId="3CFDB445" w14:textId="77777777" w:rsidR="00830CF2" w:rsidRPr="00827B3D" w:rsidRDefault="00830CF2" w:rsidP="00B528D5">
            <w:pPr>
              <w:rPr>
                <w:rFonts w:ascii="Arial" w:hAnsi="Arial" w:cs="Arial"/>
                <w:sz w:val="20"/>
                <w:szCs w:val="20"/>
              </w:rPr>
            </w:pPr>
            <w:r w:rsidRPr="00827B3D">
              <w:rPr>
                <w:rFonts w:ascii="Arial" w:hAnsi="Arial" w:cs="Arial"/>
                <w:sz w:val="20"/>
                <w:szCs w:val="20"/>
              </w:rPr>
              <w:t>2.5</w:t>
            </w:r>
          </w:p>
        </w:tc>
        <w:tc>
          <w:tcPr>
            <w:tcW w:w="8745" w:type="dxa"/>
            <w:shd w:val="clear" w:color="auto" w:fill="auto"/>
          </w:tcPr>
          <w:p w14:paraId="6BF98146" w14:textId="77777777" w:rsidR="00830CF2" w:rsidRPr="00827B3D" w:rsidRDefault="00830CF2" w:rsidP="00B528D5">
            <w:pPr>
              <w:rPr>
                <w:rFonts w:ascii="Arial" w:hAnsi="Arial" w:cs="Arial"/>
                <w:sz w:val="20"/>
                <w:szCs w:val="20"/>
              </w:rPr>
            </w:pPr>
            <w:r w:rsidRPr="00827B3D">
              <w:rPr>
                <w:rFonts w:ascii="Arial" w:hAnsi="Arial" w:cs="Arial"/>
                <w:sz w:val="20"/>
                <w:szCs w:val="20"/>
              </w:rPr>
              <w:t>Manualne przepłukiwanie śluzy poprzez obsługę zaworu trójdrogowego.</w:t>
            </w:r>
          </w:p>
          <w:p w14:paraId="5DE13BD6" w14:textId="77777777" w:rsidR="00830CF2" w:rsidRPr="00827B3D" w:rsidRDefault="00830CF2" w:rsidP="00B528D5">
            <w:pPr>
              <w:rPr>
                <w:rFonts w:ascii="Arial" w:hAnsi="Arial" w:cs="Arial"/>
                <w:sz w:val="20"/>
                <w:szCs w:val="20"/>
              </w:rPr>
            </w:pPr>
          </w:p>
        </w:tc>
      </w:tr>
      <w:tr w:rsidR="00830CF2" w:rsidRPr="00827B3D" w14:paraId="457A6A6F" w14:textId="77777777" w:rsidTr="00B528D5">
        <w:tc>
          <w:tcPr>
            <w:tcW w:w="606" w:type="dxa"/>
            <w:shd w:val="clear" w:color="auto" w:fill="auto"/>
          </w:tcPr>
          <w:p w14:paraId="29804F02" w14:textId="77777777" w:rsidR="00830CF2" w:rsidRPr="00827B3D" w:rsidRDefault="00830CF2" w:rsidP="00B528D5">
            <w:pPr>
              <w:rPr>
                <w:rFonts w:ascii="Arial" w:hAnsi="Arial" w:cs="Arial"/>
                <w:sz w:val="20"/>
                <w:szCs w:val="20"/>
              </w:rPr>
            </w:pPr>
            <w:r w:rsidRPr="00827B3D">
              <w:rPr>
                <w:rFonts w:ascii="Arial" w:hAnsi="Arial" w:cs="Arial"/>
                <w:sz w:val="20"/>
                <w:szCs w:val="20"/>
              </w:rPr>
              <w:t>2.6</w:t>
            </w:r>
          </w:p>
        </w:tc>
        <w:tc>
          <w:tcPr>
            <w:tcW w:w="8745" w:type="dxa"/>
            <w:shd w:val="clear" w:color="auto" w:fill="auto"/>
          </w:tcPr>
          <w:p w14:paraId="3A63CD6E" w14:textId="77777777" w:rsidR="00830CF2" w:rsidRPr="00827B3D" w:rsidRDefault="00830CF2" w:rsidP="00B528D5">
            <w:pPr>
              <w:rPr>
                <w:rFonts w:ascii="Arial" w:hAnsi="Arial" w:cs="Arial"/>
                <w:sz w:val="20"/>
                <w:szCs w:val="20"/>
              </w:rPr>
            </w:pPr>
            <w:r w:rsidRPr="00827B3D">
              <w:rPr>
                <w:rFonts w:ascii="Arial" w:hAnsi="Arial" w:cs="Arial"/>
                <w:sz w:val="20"/>
                <w:szCs w:val="20"/>
              </w:rPr>
              <w:t>Śluza wyposażona w wakuometr.</w:t>
            </w:r>
          </w:p>
          <w:p w14:paraId="21CCB64D" w14:textId="77777777" w:rsidR="00830CF2" w:rsidRPr="00827B3D" w:rsidRDefault="00830CF2" w:rsidP="00B528D5">
            <w:pPr>
              <w:rPr>
                <w:rFonts w:ascii="Arial" w:hAnsi="Arial" w:cs="Arial"/>
                <w:sz w:val="20"/>
                <w:szCs w:val="20"/>
              </w:rPr>
            </w:pPr>
          </w:p>
        </w:tc>
      </w:tr>
      <w:tr w:rsidR="00830CF2" w:rsidRPr="00827B3D" w14:paraId="206A8567" w14:textId="77777777" w:rsidTr="00B528D5">
        <w:tc>
          <w:tcPr>
            <w:tcW w:w="606" w:type="dxa"/>
            <w:shd w:val="clear" w:color="auto" w:fill="auto"/>
          </w:tcPr>
          <w:p w14:paraId="04520297" w14:textId="77777777" w:rsidR="00830CF2" w:rsidRPr="00827B3D" w:rsidRDefault="00830CF2" w:rsidP="00B528D5">
            <w:pPr>
              <w:rPr>
                <w:rFonts w:ascii="Arial" w:hAnsi="Arial" w:cs="Arial"/>
                <w:b/>
                <w:sz w:val="20"/>
                <w:szCs w:val="20"/>
              </w:rPr>
            </w:pPr>
            <w:r w:rsidRPr="00827B3D">
              <w:rPr>
                <w:rFonts w:ascii="Arial" w:hAnsi="Arial" w:cs="Arial"/>
                <w:b/>
                <w:sz w:val="20"/>
                <w:szCs w:val="20"/>
              </w:rPr>
              <w:t>3.</w:t>
            </w:r>
          </w:p>
        </w:tc>
        <w:tc>
          <w:tcPr>
            <w:tcW w:w="8745" w:type="dxa"/>
            <w:shd w:val="clear" w:color="auto" w:fill="auto"/>
          </w:tcPr>
          <w:p w14:paraId="5939FB4C" w14:textId="77777777" w:rsidR="00830CF2" w:rsidRPr="00827B3D" w:rsidRDefault="00830CF2" w:rsidP="00B528D5">
            <w:pPr>
              <w:jc w:val="both"/>
              <w:rPr>
                <w:rFonts w:ascii="Arial" w:hAnsi="Arial" w:cs="Arial"/>
                <w:b/>
                <w:sz w:val="20"/>
                <w:szCs w:val="20"/>
              </w:rPr>
            </w:pPr>
            <w:r w:rsidRPr="00827B3D">
              <w:rPr>
                <w:rFonts w:ascii="Arial" w:hAnsi="Arial" w:cs="Arial"/>
                <w:b/>
                <w:sz w:val="20"/>
                <w:szCs w:val="20"/>
              </w:rPr>
              <w:t>Mała Śluza Transferowa:</w:t>
            </w:r>
          </w:p>
        </w:tc>
      </w:tr>
      <w:tr w:rsidR="00830CF2" w:rsidRPr="00827B3D" w14:paraId="17F1438A" w14:textId="77777777" w:rsidTr="00B528D5">
        <w:tc>
          <w:tcPr>
            <w:tcW w:w="606" w:type="dxa"/>
            <w:shd w:val="clear" w:color="auto" w:fill="auto"/>
          </w:tcPr>
          <w:p w14:paraId="318C7E63" w14:textId="77777777" w:rsidR="00830CF2" w:rsidRPr="00827B3D" w:rsidRDefault="00830CF2" w:rsidP="00B528D5">
            <w:pPr>
              <w:rPr>
                <w:rFonts w:ascii="Arial" w:hAnsi="Arial" w:cs="Arial"/>
                <w:sz w:val="20"/>
                <w:szCs w:val="20"/>
              </w:rPr>
            </w:pPr>
            <w:r w:rsidRPr="00827B3D">
              <w:rPr>
                <w:rFonts w:ascii="Arial" w:hAnsi="Arial" w:cs="Arial"/>
                <w:sz w:val="20"/>
                <w:szCs w:val="20"/>
              </w:rPr>
              <w:t>3.1*</w:t>
            </w:r>
          </w:p>
        </w:tc>
        <w:tc>
          <w:tcPr>
            <w:tcW w:w="8745" w:type="dxa"/>
            <w:shd w:val="clear" w:color="auto" w:fill="auto"/>
          </w:tcPr>
          <w:p w14:paraId="75D957C1" w14:textId="77777777" w:rsidR="00830CF2" w:rsidRPr="00827B3D" w:rsidRDefault="00830CF2" w:rsidP="00B528D5">
            <w:pPr>
              <w:rPr>
                <w:rFonts w:ascii="Arial" w:hAnsi="Arial" w:cs="Arial"/>
                <w:sz w:val="20"/>
                <w:szCs w:val="20"/>
              </w:rPr>
            </w:pPr>
            <w:r w:rsidRPr="00827B3D">
              <w:rPr>
                <w:rFonts w:ascii="Arial" w:hAnsi="Arial" w:cs="Arial"/>
                <w:sz w:val="20"/>
                <w:szCs w:val="20"/>
              </w:rPr>
              <w:t>Śluza transferowa o przekroju kwadratowym, zlokalizowana na prawej ścianie komory, przekrój o wymiarach min. 150 x 150 mm, długość w zakresie 400 - 450 mm.</w:t>
            </w:r>
          </w:p>
          <w:p w14:paraId="2E08855E" w14:textId="77777777" w:rsidR="00830CF2" w:rsidRPr="00827B3D" w:rsidRDefault="00830CF2" w:rsidP="00B528D5">
            <w:pPr>
              <w:rPr>
                <w:rFonts w:ascii="Arial" w:hAnsi="Arial" w:cs="Arial"/>
                <w:sz w:val="20"/>
                <w:szCs w:val="20"/>
              </w:rPr>
            </w:pPr>
          </w:p>
        </w:tc>
      </w:tr>
      <w:tr w:rsidR="00830CF2" w:rsidRPr="00827B3D" w14:paraId="74ECC2CB" w14:textId="77777777" w:rsidTr="00B528D5">
        <w:tc>
          <w:tcPr>
            <w:tcW w:w="606" w:type="dxa"/>
            <w:shd w:val="clear" w:color="auto" w:fill="auto"/>
          </w:tcPr>
          <w:p w14:paraId="1DB8B730" w14:textId="77777777" w:rsidR="00830CF2" w:rsidRPr="00827B3D" w:rsidRDefault="00830CF2" w:rsidP="00B528D5">
            <w:pPr>
              <w:rPr>
                <w:rFonts w:ascii="Arial" w:hAnsi="Arial" w:cs="Arial"/>
                <w:sz w:val="20"/>
                <w:szCs w:val="20"/>
              </w:rPr>
            </w:pPr>
            <w:r w:rsidRPr="00827B3D">
              <w:rPr>
                <w:rFonts w:ascii="Arial" w:hAnsi="Arial" w:cs="Arial"/>
                <w:sz w:val="20"/>
                <w:szCs w:val="20"/>
              </w:rPr>
              <w:t>3.2</w:t>
            </w:r>
          </w:p>
        </w:tc>
        <w:tc>
          <w:tcPr>
            <w:tcW w:w="8745" w:type="dxa"/>
            <w:shd w:val="clear" w:color="auto" w:fill="auto"/>
          </w:tcPr>
          <w:p w14:paraId="52586CCD"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Korpus śluzy wykonany ze stali nierdzewnej EN 1.4301 </w:t>
            </w:r>
          </w:p>
          <w:p w14:paraId="2552CF70" w14:textId="77777777" w:rsidR="00830CF2" w:rsidRPr="00827B3D" w:rsidRDefault="00830CF2" w:rsidP="00B528D5">
            <w:pPr>
              <w:rPr>
                <w:rFonts w:ascii="Arial" w:hAnsi="Arial" w:cs="Arial"/>
                <w:sz w:val="20"/>
                <w:szCs w:val="20"/>
              </w:rPr>
            </w:pPr>
          </w:p>
        </w:tc>
      </w:tr>
      <w:tr w:rsidR="00830CF2" w:rsidRPr="00827B3D" w14:paraId="02E5A0AB" w14:textId="77777777" w:rsidTr="00B528D5">
        <w:tc>
          <w:tcPr>
            <w:tcW w:w="606" w:type="dxa"/>
            <w:shd w:val="clear" w:color="auto" w:fill="auto"/>
          </w:tcPr>
          <w:p w14:paraId="39F9CE0C" w14:textId="77777777" w:rsidR="00830CF2" w:rsidRPr="00827B3D" w:rsidRDefault="00830CF2" w:rsidP="00B528D5">
            <w:pPr>
              <w:rPr>
                <w:rFonts w:ascii="Arial" w:hAnsi="Arial" w:cs="Arial"/>
                <w:sz w:val="20"/>
                <w:szCs w:val="20"/>
              </w:rPr>
            </w:pPr>
            <w:r w:rsidRPr="00827B3D">
              <w:rPr>
                <w:rFonts w:ascii="Arial" w:hAnsi="Arial" w:cs="Arial"/>
                <w:sz w:val="20"/>
                <w:szCs w:val="20"/>
              </w:rPr>
              <w:t>3.3</w:t>
            </w:r>
          </w:p>
        </w:tc>
        <w:tc>
          <w:tcPr>
            <w:tcW w:w="8745" w:type="dxa"/>
            <w:shd w:val="clear" w:color="auto" w:fill="auto"/>
          </w:tcPr>
          <w:p w14:paraId="3F627634" w14:textId="77777777" w:rsidR="00830CF2" w:rsidRPr="00827B3D" w:rsidRDefault="00830CF2" w:rsidP="00B528D5">
            <w:pPr>
              <w:rPr>
                <w:rFonts w:ascii="Arial" w:hAnsi="Arial" w:cs="Arial"/>
                <w:sz w:val="20"/>
                <w:szCs w:val="20"/>
              </w:rPr>
            </w:pPr>
            <w:r w:rsidRPr="00827B3D">
              <w:rPr>
                <w:rFonts w:ascii="Arial" w:hAnsi="Arial" w:cs="Arial"/>
                <w:sz w:val="20"/>
                <w:szCs w:val="20"/>
              </w:rPr>
              <w:t>Pokrywy śluzy wykonane z anodyzowanego aluminium, mocowane na zawiasach, otwierane manualnie.</w:t>
            </w:r>
          </w:p>
          <w:p w14:paraId="3F5D8C8C" w14:textId="77777777" w:rsidR="00830CF2" w:rsidRPr="00827B3D" w:rsidRDefault="00830CF2" w:rsidP="00B528D5">
            <w:pPr>
              <w:rPr>
                <w:rFonts w:ascii="Arial" w:hAnsi="Arial" w:cs="Arial"/>
                <w:sz w:val="20"/>
                <w:szCs w:val="20"/>
              </w:rPr>
            </w:pPr>
          </w:p>
        </w:tc>
      </w:tr>
      <w:tr w:rsidR="00830CF2" w:rsidRPr="00827B3D" w14:paraId="18D0052B" w14:textId="77777777" w:rsidTr="00B528D5">
        <w:tc>
          <w:tcPr>
            <w:tcW w:w="606" w:type="dxa"/>
            <w:shd w:val="clear" w:color="auto" w:fill="auto"/>
          </w:tcPr>
          <w:p w14:paraId="3E517060" w14:textId="77777777" w:rsidR="00830CF2" w:rsidRPr="00827B3D" w:rsidRDefault="00830CF2" w:rsidP="00B528D5">
            <w:pPr>
              <w:rPr>
                <w:rFonts w:ascii="Arial" w:hAnsi="Arial" w:cs="Arial"/>
                <w:sz w:val="20"/>
                <w:szCs w:val="20"/>
              </w:rPr>
            </w:pPr>
            <w:r w:rsidRPr="00827B3D">
              <w:rPr>
                <w:rFonts w:ascii="Arial" w:hAnsi="Arial" w:cs="Arial"/>
                <w:sz w:val="20"/>
                <w:szCs w:val="20"/>
              </w:rPr>
              <w:t>3.4</w:t>
            </w:r>
          </w:p>
        </w:tc>
        <w:tc>
          <w:tcPr>
            <w:tcW w:w="8745" w:type="dxa"/>
            <w:shd w:val="clear" w:color="auto" w:fill="auto"/>
          </w:tcPr>
          <w:p w14:paraId="5550EBD1" w14:textId="77777777" w:rsidR="00830CF2" w:rsidRPr="00827B3D" w:rsidRDefault="00830CF2" w:rsidP="00B528D5">
            <w:pPr>
              <w:rPr>
                <w:rFonts w:ascii="Arial" w:hAnsi="Arial" w:cs="Arial"/>
                <w:sz w:val="20"/>
                <w:szCs w:val="20"/>
              </w:rPr>
            </w:pPr>
            <w:r w:rsidRPr="00827B3D">
              <w:rPr>
                <w:rFonts w:ascii="Arial" w:hAnsi="Arial" w:cs="Arial"/>
                <w:sz w:val="20"/>
                <w:szCs w:val="20"/>
              </w:rPr>
              <w:t>Przesuwna taca zainstalowana na prowadnicy dwukierunkowej, wysuwana do wnętrza i na zewnątrz komory.</w:t>
            </w:r>
          </w:p>
          <w:p w14:paraId="1C7392B6" w14:textId="77777777" w:rsidR="00830CF2" w:rsidRPr="00827B3D" w:rsidRDefault="00830CF2" w:rsidP="00B528D5">
            <w:pPr>
              <w:rPr>
                <w:rFonts w:ascii="Arial" w:hAnsi="Arial" w:cs="Arial"/>
                <w:sz w:val="20"/>
                <w:szCs w:val="20"/>
              </w:rPr>
            </w:pPr>
          </w:p>
        </w:tc>
      </w:tr>
      <w:tr w:rsidR="00830CF2" w:rsidRPr="00827B3D" w14:paraId="1DD0D049" w14:textId="77777777" w:rsidTr="00B528D5">
        <w:tc>
          <w:tcPr>
            <w:tcW w:w="606" w:type="dxa"/>
            <w:shd w:val="clear" w:color="auto" w:fill="auto"/>
          </w:tcPr>
          <w:p w14:paraId="7F630D2C" w14:textId="77777777" w:rsidR="00830CF2" w:rsidRPr="00827B3D" w:rsidRDefault="00830CF2" w:rsidP="00B528D5">
            <w:pPr>
              <w:rPr>
                <w:rFonts w:ascii="Arial" w:hAnsi="Arial" w:cs="Arial"/>
                <w:sz w:val="20"/>
                <w:szCs w:val="20"/>
              </w:rPr>
            </w:pPr>
            <w:r w:rsidRPr="00827B3D">
              <w:rPr>
                <w:rFonts w:ascii="Arial" w:hAnsi="Arial" w:cs="Arial"/>
                <w:sz w:val="20"/>
                <w:szCs w:val="20"/>
              </w:rPr>
              <w:t>3.5</w:t>
            </w:r>
          </w:p>
        </w:tc>
        <w:tc>
          <w:tcPr>
            <w:tcW w:w="8745" w:type="dxa"/>
            <w:shd w:val="clear" w:color="auto" w:fill="auto"/>
          </w:tcPr>
          <w:p w14:paraId="15FD46ED" w14:textId="77777777" w:rsidR="00830CF2" w:rsidRPr="00827B3D" w:rsidRDefault="00830CF2" w:rsidP="00B528D5">
            <w:pPr>
              <w:rPr>
                <w:rFonts w:ascii="Arial" w:hAnsi="Arial" w:cs="Arial"/>
                <w:sz w:val="20"/>
                <w:szCs w:val="20"/>
              </w:rPr>
            </w:pPr>
            <w:r w:rsidRPr="00827B3D">
              <w:rPr>
                <w:rFonts w:ascii="Arial" w:hAnsi="Arial" w:cs="Arial"/>
                <w:sz w:val="20"/>
                <w:szCs w:val="20"/>
              </w:rPr>
              <w:t>Manualne przepłukiwanie śluzy poprzez obsługę zaworu trójdrogowego.</w:t>
            </w:r>
          </w:p>
          <w:p w14:paraId="3096A1FA" w14:textId="77777777" w:rsidR="00830CF2" w:rsidRPr="00827B3D" w:rsidRDefault="00830CF2" w:rsidP="00B528D5">
            <w:pPr>
              <w:rPr>
                <w:rFonts w:ascii="Arial" w:hAnsi="Arial" w:cs="Arial"/>
                <w:sz w:val="20"/>
                <w:szCs w:val="20"/>
              </w:rPr>
            </w:pPr>
          </w:p>
        </w:tc>
      </w:tr>
      <w:tr w:rsidR="00830CF2" w:rsidRPr="00827B3D" w14:paraId="4428A696" w14:textId="77777777" w:rsidTr="00B528D5">
        <w:tc>
          <w:tcPr>
            <w:tcW w:w="606" w:type="dxa"/>
            <w:shd w:val="clear" w:color="auto" w:fill="auto"/>
          </w:tcPr>
          <w:p w14:paraId="6ED3398A" w14:textId="77777777" w:rsidR="00830CF2" w:rsidRPr="00827B3D" w:rsidRDefault="00830CF2" w:rsidP="00B528D5">
            <w:pPr>
              <w:rPr>
                <w:rFonts w:ascii="Arial" w:hAnsi="Arial" w:cs="Arial"/>
                <w:sz w:val="20"/>
                <w:szCs w:val="20"/>
              </w:rPr>
            </w:pPr>
            <w:r w:rsidRPr="00827B3D">
              <w:rPr>
                <w:rFonts w:ascii="Arial" w:hAnsi="Arial" w:cs="Arial"/>
                <w:sz w:val="20"/>
                <w:szCs w:val="20"/>
              </w:rPr>
              <w:t>3.6</w:t>
            </w:r>
          </w:p>
        </w:tc>
        <w:tc>
          <w:tcPr>
            <w:tcW w:w="8745" w:type="dxa"/>
            <w:shd w:val="clear" w:color="auto" w:fill="auto"/>
          </w:tcPr>
          <w:p w14:paraId="385345BD" w14:textId="77777777" w:rsidR="00830CF2" w:rsidRPr="00827B3D" w:rsidRDefault="00830CF2" w:rsidP="00B528D5">
            <w:pPr>
              <w:rPr>
                <w:rFonts w:ascii="Arial" w:hAnsi="Arial" w:cs="Arial"/>
                <w:sz w:val="20"/>
                <w:szCs w:val="20"/>
              </w:rPr>
            </w:pPr>
            <w:r w:rsidRPr="00827B3D">
              <w:rPr>
                <w:rFonts w:ascii="Arial" w:hAnsi="Arial" w:cs="Arial"/>
                <w:sz w:val="20"/>
                <w:szCs w:val="20"/>
              </w:rPr>
              <w:t>Śluza wyposażona w wakuometr.</w:t>
            </w:r>
          </w:p>
          <w:p w14:paraId="6DA73EFF" w14:textId="77777777" w:rsidR="00830CF2" w:rsidRPr="00827B3D" w:rsidRDefault="00830CF2" w:rsidP="00B528D5">
            <w:pPr>
              <w:rPr>
                <w:rFonts w:ascii="Arial" w:hAnsi="Arial" w:cs="Arial"/>
                <w:sz w:val="20"/>
                <w:szCs w:val="20"/>
              </w:rPr>
            </w:pPr>
          </w:p>
        </w:tc>
      </w:tr>
      <w:tr w:rsidR="00830CF2" w:rsidRPr="00827B3D" w14:paraId="40B9AB5C" w14:textId="77777777" w:rsidTr="00B528D5">
        <w:tc>
          <w:tcPr>
            <w:tcW w:w="606" w:type="dxa"/>
            <w:shd w:val="clear" w:color="auto" w:fill="auto"/>
          </w:tcPr>
          <w:p w14:paraId="668B9C56" w14:textId="77777777" w:rsidR="00830CF2" w:rsidRPr="00827B3D" w:rsidRDefault="00830CF2" w:rsidP="00B528D5">
            <w:pPr>
              <w:rPr>
                <w:rFonts w:ascii="Arial" w:hAnsi="Arial" w:cs="Arial"/>
                <w:b/>
                <w:sz w:val="20"/>
                <w:szCs w:val="20"/>
              </w:rPr>
            </w:pPr>
            <w:r w:rsidRPr="00827B3D">
              <w:rPr>
                <w:rFonts w:ascii="Arial" w:hAnsi="Arial" w:cs="Arial"/>
                <w:b/>
                <w:sz w:val="20"/>
                <w:szCs w:val="20"/>
              </w:rPr>
              <w:t>4.</w:t>
            </w:r>
          </w:p>
        </w:tc>
        <w:tc>
          <w:tcPr>
            <w:tcW w:w="8745" w:type="dxa"/>
            <w:shd w:val="clear" w:color="auto" w:fill="auto"/>
          </w:tcPr>
          <w:p w14:paraId="14F972E6" w14:textId="77777777" w:rsidR="00830CF2" w:rsidRPr="00827B3D" w:rsidRDefault="00830CF2" w:rsidP="00B528D5">
            <w:pPr>
              <w:rPr>
                <w:rFonts w:ascii="Arial" w:hAnsi="Arial" w:cs="Arial"/>
                <w:b/>
                <w:sz w:val="20"/>
                <w:szCs w:val="20"/>
              </w:rPr>
            </w:pPr>
            <w:r w:rsidRPr="00827B3D">
              <w:rPr>
                <w:rFonts w:ascii="Arial" w:hAnsi="Arial" w:cs="Arial"/>
                <w:b/>
                <w:sz w:val="20"/>
                <w:szCs w:val="20"/>
              </w:rPr>
              <w:t>Jednostka oczyszczania:</w:t>
            </w:r>
          </w:p>
        </w:tc>
      </w:tr>
      <w:tr w:rsidR="00830CF2" w:rsidRPr="00827B3D" w14:paraId="3F07E631" w14:textId="77777777" w:rsidTr="00B528D5">
        <w:tc>
          <w:tcPr>
            <w:tcW w:w="606" w:type="dxa"/>
            <w:shd w:val="clear" w:color="auto" w:fill="auto"/>
          </w:tcPr>
          <w:p w14:paraId="2DEFBF0A" w14:textId="77777777" w:rsidR="00830CF2" w:rsidRPr="00827B3D" w:rsidRDefault="00830CF2" w:rsidP="00B528D5">
            <w:pPr>
              <w:rPr>
                <w:rFonts w:ascii="Arial" w:hAnsi="Arial" w:cs="Arial"/>
                <w:sz w:val="20"/>
                <w:szCs w:val="20"/>
              </w:rPr>
            </w:pPr>
            <w:r w:rsidRPr="00827B3D">
              <w:rPr>
                <w:rFonts w:ascii="Arial" w:hAnsi="Arial" w:cs="Arial"/>
                <w:sz w:val="20"/>
                <w:szCs w:val="20"/>
              </w:rPr>
              <w:t>4.1</w:t>
            </w:r>
          </w:p>
        </w:tc>
        <w:tc>
          <w:tcPr>
            <w:tcW w:w="8745" w:type="dxa"/>
            <w:shd w:val="clear" w:color="auto" w:fill="auto"/>
          </w:tcPr>
          <w:p w14:paraId="6180BB92" w14:textId="77777777" w:rsidR="00830CF2" w:rsidRPr="00827B3D" w:rsidRDefault="00830CF2" w:rsidP="00B528D5">
            <w:pPr>
              <w:rPr>
                <w:rFonts w:ascii="Arial" w:hAnsi="Arial" w:cs="Arial"/>
                <w:sz w:val="20"/>
                <w:szCs w:val="20"/>
              </w:rPr>
            </w:pPr>
            <w:r w:rsidRPr="00827B3D">
              <w:rPr>
                <w:rFonts w:ascii="Arial" w:hAnsi="Arial" w:cs="Arial"/>
                <w:sz w:val="20"/>
                <w:szCs w:val="20"/>
              </w:rPr>
              <w:t>Jednostka oczyszczania wolnostojąca, umiejscowiona pod śluzami i mieszcząca się w podanym maksymalnym gabarycie zestawu.</w:t>
            </w:r>
          </w:p>
          <w:p w14:paraId="22A8C12F" w14:textId="77777777" w:rsidR="00830CF2" w:rsidRPr="00827B3D" w:rsidRDefault="00830CF2" w:rsidP="00B528D5">
            <w:pPr>
              <w:rPr>
                <w:rFonts w:ascii="Arial" w:hAnsi="Arial" w:cs="Arial"/>
                <w:sz w:val="20"/>
                <w:szCs w:val="20"/>
              </w:rPr>
            </w:pPr>
          </w:p>
        </w:tc>
      </w:tr>
      <w:tr w:rsidR="00830CF2" w:rsidRPr="00827B3D" w14:paraId="5C6BBE35" w14:textId="77777777" w:rsidTr="00B528D5">
        <w:tc>
          <w:tcPr>
            <w:tcW w:w="606" w:type="dxa"/>
            <w:shd w:val="clear" w:color="auto" w:fill="auto"/>
          </w:tcPr>
          <w:p w14:paraId="2D16AF88" w14:textId="77777777" w:rsidR="00830CF2" w:rsidRPr="00827B3D" w:rsidRDefault="00830CF2" w:rsidP="00B528D5">
            <w:pPr>
              <w:rPr>
                <w:rFonts w:ascii="Arial" w:hAnsi="Arial" w:cs="Arial"/>
                <w:sz w:val="20"/>
                <w:szCs w:val="20"/>
              </w:rPr>
            </w:pPr>
            <w:r w:rsidRPr="00827B3D">
              <w:rPr>
                <w:rFonts w:ascii="Arial" w:hAnsi="Arial" w:cs="Arial"/>
                <w:sz w:val="20"/>
                <w:szCs w:val="20"/>
              </w:rPr>
              <w:t>4.2</w:t>
            </w:r>
          </w:p>
        </w:tc>
        <w:tc>
          <w:tcPr>
            <w:tcW w:w="8745" w:type="dxa"/>
            <w:shd w:val="clear" w:color="auto" w:fill="auto"/>
          </w:tcPr>
          <w:p w14:paraId="5A58C40E" w14:textId="77777777" w:rsidR="00830CF2" w:rsidRPr="00827B3D" w:rsidRDefault="00830CF2" w:rsidP="00B528D5">
            <w:pPr>
              <w:rPr>
                <w:rFonts w:ascii="Arial" w:hAnsi="Arial" w:cs="Arial"/>
                <w:sz w:val="20"/>
                <w:szCs w:val="20"/>
              </w:rPr>
            </w:pPr>
            <w:r w:rsidRPr="00827B3D">
              <w:rPr>
                <w:rFonts w:ascii="Arial" w:hAnsi="Arial" w:cs="Arial"/>
                <w:sz w:val="20"/>
                <w:szCs w:val="20"/>
              </w:rPr>
              <w:t>Jednostka automatyczna z system filtracji dla wydajnego i ciągłego usuwania O</w:t>
            </w:r>
            <w:r w:rsidRPr="00827B3D">
              <w:rPr>
                <w:rFonts w:ascii="Arial" w:hAnsi="Arial" w:cs="Arial"/>
                <w:sz w:val="20"/>
                <w:szCs w:val="20"/>
                <w:vertAlign w:val="subscript"/>
              </w:rPr>
              <w:t>2</w:t>
            </w:r>
            <w:r w:rsidRPr="00827B3D">
              <w:rPr>
                <w:rFonts w:ascii="Arial" w:hAnsi="Arial" w:cs="Arial"/>
                <w:sz w:val="20"/>
                <w:szCs w:val="20"/>
              </w:rPr>
              <w:t xml:space="preserve"> i H</w:t>
            </w:r>
            <w:r w:rsidRPr="00827B3D">
              <w:rPr>
                <w:rFonts w:ascii="Arial" w:hAnsi="Arial" w:cs="Arial"/>
                <w:sz w:val="20"/>
                <w:szCs w:val="20"/>
                <w:vertAlign w:val="subscript"/>
              </w:rPr>
              <w:t>2</w:t>
            </w:r>
            <w:r w:rsidRPr="00827B3D">
              <w:rPr>
                <w:rFonts w:ascii="Arial" w:hAnsi="Arial" w:cs="Arial"/>
                <w:sz w:val="20"/>
                <w:szCs w:val="20"/>
              </w:rPr>
              <w:t xml:space="preserve">O z 6-portowego systemu komór rękawicowych. Osiągana czystość atmosfery roboczej w układzie dynamicznym zamkniętym: &lt;1 </w:t>
            </w:r>
            <w:proofErr w:type="spellStart"/>
            <w:r w:rsidRPr="00827B3D">
              <w:rPr>
                <w:rFonts w:ascii="Arial" w:hAnsi="Arial" w:cs="Arial"/>
                <w:sz w:val="20"/>
                <w:szCs w:val="20"/>
              </w:rPr>
              <w:t>ppm</w:t>
            </w:r>
            <w:proofErr w:type="spellEnd"/>
            <w:r w:rsidRPr="00827B3D">
              <w:rPr>
                <w:rFonts w:ascii="Arial" w:hAnsi="Arial" w:cs="Arial"/>
                <w:sz w:val="20"/>
                <w:szCs w:val="20"/>
              </w:rPr>
              <w:t xml:space="preserve"> H</w:t>
            </w:r>
            <w:r w:rsidRPr="00827B3D">
              <w:rPr>
                <w:rFonts w:ascii="Arial" w:hAnsi="Arial" w:cs="Arial"/>
                <w:sz w:val="20"/>
                <w:szCs w:val="20"/>
                <w:vertAlign w:val="subscript"/>
              </w:rPr>
              <w:t>2</w:t>
            </w:r>
            <w:r w:rsidRPr="00827B3D">
              <w:rPr>
                <w:rFonts w:ascii="Arial" w:hAnsi="Arial" w:cs="Arial"/>
                <w:sz w:val="20"/>
                <w:szCs w:val="20"/>
              </w:rPr>
              <w:t>O/O</w:t>
            </w:r>
            <w:r w:rsidRPr="00827B3D">
              <w:rPr>
                <w:rFonts w:ascii="Arial" w:hAnsi="Arial" w:cs="Arial"/>
                <w:sz w:val="20"/>
                <w:szCs w:val="20"/>
                <w:vertAlign w:val="subscript"/>
              </w:rPr>
              <w:t>2</w:t>
            </w:r>
            <w:r w:rsidRPr="00827B3D">
              <w:rPr>
                <w:rFonts w:ascii="Arial" w:hAnsi="Arial" w:cs="Arial"/>
                <w:sz w:val="20"/>
                <w:szCs w:val="20"/>
              </w:rPr>
              <w:t>.</w:t>
            </w:r>
          </w:p>
          <w:p w14:paraId="1A662A26" w14:textId="77777777" w:rsidR="00830CF2" w:rsidRPr="00827B3D" w:rsidRDefault="00830CF2" w:rsidP="00B528D5">
            <w:pPr>
              <w:rPr>
                <w:rFonts w:ascii="Arial" w:hAnsi="Arial" w:cs="Arial"/>
                <w:sz w:val="20"/>
                <w:szCs w:val="20"/>
              </w:rPr>
            </w:pPr>
          </w:p>
        </w:tc>
      </w:tr>
      <w:tr w:rsidR="00830CF2" w:rsidRPr="00827B3D" w14:paraId="1DC74765" w14:textId="77777777" w:rsidTr="00B528D5">
        <w:tc>
          <w:tcPr>
            <w:tcW w:w="606" w:type="dxa"/>
            <w:shd w:val="clear" w:color="auto" w:fill="auto"/>
          </w:tcPr>
          <w:p w14:paraId="2C6CDF42" w14:textId="77777777" w:rsidR="00830CF2" w:rsidRPr="00827B3D" w:rsidRDefault="00830CF2" w:rsidP="00B528D5">
            <w:pPr>
              <w:rPr>
                <w:rFonts w:ascii="Arial" w:hAnsi="Arial" w:cs="Arial"/>
                <w:sz w:val="20"/>
                <w:szCs w:val="20"/>
              </w:rPr>
            </w:pPr>
            <w:r w:rsidRPr="00827B3D">
              <w:rPr>
                <w:rFonts w:ascii="Arial" w:hAnsi="Arial" w:cs="Arial"/>
                <w:sz w:val="20"/>
                <w:szCs w:val="20"/>
              </w:rPr>
              <w:t>4.3</w:t>
            </w:r>
          </w:p>
        </w:tc>
        <w:tc>
          <w:tcPr>
            <w:tcW w:w="8745" w:type="dxa"/>
            <w:shd w:val="clear" w:color="auto" w:fill="auto"/>
          </w:tcPr>
          <w:p w14:paraId="67BD9EF2" w14:textId="77777777" w:rsidR="00830CF2" w:rsidRPr="00827B3D" w:rsidRDefault="00830CF2" w:rsidP="00B528D5">
            <w:pPr>
              <w:rPr>
                <w:rFonts w:ascii="Arial" w:hAnsi="Arial" w:cs="Arial"/>
                <w:sz w:val="20"/>
                <w:szCs w:val="20"/>
              </w:rPr>
            </w:pPr>
            <w:r w:rsidRPr="00827B3D">
              <w:rPr>
                <w:rFonts w:ascii="Arial" w:hAnsi="Arial" w:cs="Arial"/>
                <w:sz w:val="20"/>
                <w:szCs w:val="20"/>
              </w:rPr>
              <w:t>Możliwość automatycznej i manualnej regulacji wydajności pracy wentylatora obiegowego. Obsługa z głównego panelu operatorskiego HMI.</w:t>
            </w:r>
          </w:p>
          <w:p w14:paraId="70879E0D" w14:textId="77777777" w:rsidR="00830CF2" w:rsidRPr="00827B3D" w:rsidRDefault="00830CF2" w:rsidP="00B528D5">
            <w:pPr>
              <w:rPr>
                <w:rFonts w:ascii="Arial" w:hAnsi="Arial" w:cs="Arial"/>
                <w:sz w:val="20"/>
                <w:szCs w:val="20"/>
              </w:rPr>
            </w:pPr>
          </w:p>
        </w:tc>
      </w:tr>
      <w:tr w:rsidR="00830CF2" w:rsidRPr="00827B3D" w14:paraId="6542C28B" w14:textId="77777777" w:rsidTr="00B528D5">
        <w:tc>
          <w:tcPr>
            <w:tcW w:w="606" w:type="dxa"/>
            <w:shd w:val="clear" w:color="auto" w:fill="auto"/>
          </w:tcPr>
          <w:p w14:paraId="010AAC1C"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4.4</w:t>
            </w:r>
          </w:p>
        </w:tc>
        <w:tc>
          <w:tcPr>
            <w:tcW w:w="8745" w:type="dxa"/>
            <w:shd w:val="clear" w:color="auto" w:fill="auto"/>
          </w:tcPr>
          <w:p w14:paraId="11796D6A" w14:textId="77777777" w:rsidR="00830CF2" w:rsidRPr="00827B3D" w:rsidRDefault="00830CF2" w:rsidP="00B528D5">
            <w:pPr>
              <w:rPr>
                <w:rFonts w:ascii="Arial" w:hAnsi="Arial" w:cs="Arial"/>
                <w:sz w:val="20"/>
                <w:szCs w:val="20"/>
              </w:rPr>
            </w:pPr>
            <w:r w:rsidRPr="00827B3D">
              <w:rPr>
                <w:rFonts w:ascii="Arial" w:hAnsi="Arial" w:cs="Arial"/>
                <w:sz w:val="20"/>
                <w:szCs w:val="20"/>
              </w:rPr>
              <w:t>System niewymagający podłączenia medium chłodzącego na orurowaniu obiegowym gazu roboczego.</w:t>
            </w:r>
          </w:p>
          <w:p w14:paraId="7A673AAC" w14:textId="77777777" w:rsidR="00830CF2" w:rsidRPr="00827B3D" w:rsidRDefault="00830CF2" w:rsidP="00B528D5">
            <w:pPr>
              <w:rPr>
                <w:rFonts w:ascii="Arial" w:hAnsi="Arial" w:cs="Arial"/>
                <w:sz w:val="20"/>
                <w:szCs w:val="20"/>
              </w:rPr>
            </w:pPr>
          </w:p>
        </w:tc>
      </w:tr>
      <w:tr w:rsidR="00830CF2" w:rsidRPr="00827B3D" w14:paraId="3A1394F4" w14:textId="77777777" w:rsidTr="00B528D5">
        <w:tc>
          <w:tcPr>
            <w:tcW w:w="606" w:type="dxa"/>
            <w:shd w:val="clear" w:color="auto" w:fill="auto"/>
          </w:tcPr>
          <w:p w14:paraId="4D2E3FDD" w14:textId="77777777" w:rsidR="00830CF2" w:rsidRPr="00827B3D" w:rsidRDefault="00830CF2" w:rsidP="00B528D5">
            <w:pPr>
              <w:rPr>
                <w:rFonts w:ascii="Arial" w:hAnsi="Arial" w:cs="Arial"/>
                <w:sz w:val="20"/>
                <w:szCs w:val="20"/>
              </w:rPr>
            </w:pPr>
            <w:r w:rsidRPr="00827B3D">
              <w:rPr>
                <w:rFonts w:ascii="Arial" w:hAnsi="Arial" w:cs="Arial"/>
                <w:sz w:val="20"/>
                <w:szCs w:val="20"/>
              </w:rPr>
              <w:t>4.5</w:t>
            </w:r>
          </w:p>
        </w:tc>
        <w:tc>
          <w:tcPr>
            <w:tcW w:w="8745" w:type="dxa"/>
            <w:shd w:val="clear" w:color="auto" w:fill="auto"/>
          </w:tcPr>
          <w:p w14:paraId="0254D44F" w14:textId="77777777" w:rsidR="00830CF2" w:rsidRPr="00827B3D" w:rsidRDefault="00830CF2" w:rsidP="00B528D5">
            <w:pPr>
              <w:rPr>
                <w:rFonts w:ascii="Arial" w:hAnsi="Arial" w:cs="Arial"/>
                <w:sz w:val="20"/>
                <w:szCs w:val="20"/>
              </w:rPr>
            </w:pPr>
            <w:r w:rsidRPr="00827B3D">
              <w:rPr>
                <w:rFonts w:ascii="Arial" w:hAnsi="Arial" w:cs="Arial"/>
                <w:sz w:val="20"/>
                <w:szCs w:val="20"/>
              </w:rPr>
              <w:t>Automatyczna regeneracja złóż adsorpcyjnych kontrolowana przez komputer przemysłowy PLC.</w:t>
            </w:r>
          </w:p>
          <w:p w14:paraId="0B619812" w14:textId="77777777" w:rsidR="00830CF2" w:rsidRPr="00827B3D" w:rsidRDefault="00830CF2" w:rsidP="00B528D5">
            <w:pPr>
              <w:rPr>
                <w:rFonts w:ascii="Arial" w:hAnsi="Arial" w:cs="Arial"/>
                <w:sz w:val="20"/>
                <w:szCs w:val="20"/>
              </w:rPr>
            </w:pPr>
          </w:p>
        </w:tc>
      </w:tr>
      <w:tr w:rsidR="00830CF2" w:rsidRPr="00827B3D" w14:paraId="6A265CD4" w14:textId="77777777" w:rsidTr="00B528D5">
        <w:tc>
          <w:tcPr>
            <w:tcW w:w="606" w:type="dxa"/>
            <w:shd w:val="clear" w:color="auto" w:fill="auto"/>
          </w:tcPr>
          <w:p w14:paraId="1C4617C5" w14:textId="77777777" w:rsidR="00830CF2" w:rsidRPr="00827B3D" w:rsidRDefault="00830CF2" w:rsidP="00B528D5">
            <w:pPr>
              <w:rPr>
                <w:rFonts w:ascii="Arial" w:hAnsi="Arial" w:cs="Arial"/>
                <w:sz w:val="20"/>
                <w:szCs w:val="20"/>
              </w:rPr>
            </w:pPr>
            <w:r w:rsidRPr="00827B3D">
              <w:rPr>
                <w:rFonts w:ascii="Arial" w:hAnsi="Arial" w:cs="Arial"/>
                <w:sz w:val="20"/>
                <w:szCs w:val="20"/>
              </w:rPr>
              <w:t>4.6</w:t>
            </w:r>
          </w:p>
        </w:tc>
        <w:tc>
          <w:tcPr>
            <w:tcW w:w="8745" w:type="dxa"/>
            <w:shd w:val="clear" w:color="auto" w:fill="auto"/>
          </w:tcPr>
          <w:p w14:paraId="480AA187" w14:textId="77777777" w:rsidR="00830CF2" w:rsidRPr="00827B3D" w:rsidRDefault="00830CF2" w:rsidP="00B528D5">
            <w:pPr>
              <w:rPr>
                <w:rFonts w:ascii="Arial" w:hAnsi="Arial" w:cs="Arial"/>
                <w:sz w:val="20"/>
                <w:szCs w:val="20"/>
              </w:rPr>
            </w:pPr>
            <w:r w:rsidRPr="00827B3D">
              <w:rPr>
                <w:rFonts w:ascii="Arial" w:hAnsi="Arial" w:cs="Arial"/>
                <w:sz w:val="20"/>
                <w:szCs w:val="20"/>
              </w:rPr>
              <w:t>Automatyczny by-pass umożliwiający obieg gazu roboczego podczas regeneracji głównego złoża.</w:t>
            </w:r>
          </w:p>
          <w:p w14:paraId="5AE3A463" w14:textId="77777777" w:rsidR="00830CF2" w:rsidRPr="00827B3D" w:rsidRDefault="00830CF2" w:rsidP="00B528D5">
            <w:pPr>
              <w:rPr>
                <w:rFonts w:ascii="Arial" w:hAnsi="Arial" w:cs="Arial"/>
                <w:sz w:val="20"/>
                <w:szCs w:val="20"/>
              </w:rPr>
            </w:pPr>
          </w:p>
        </w:tc>
      </w:tr>
      <w:tr w:rsidR="00830CF2" w:rsidRPr="00827B3D" w14:paraId="05728920" w14:textId="77777777" w:rsidTr="00B528D5">
        <w:tc>
          <w:tcPr>
            <w:tcW w:w="606" w:type="dxa"/>
            <w:shd w:val="clear" w:color="auto" w:fill="auto"/>
          </w:tcPr>
          <w:p w14:paraId="5CC41C50" w14:textId="77777777" w:rsidR="00830CF2" w:rsidRPr="00827B3D" w:rsidRDefault="00830CF2" w:rsidP="00B528D5">
            <w:pPr>
              <w:rPr>
                <w:rFonts w:ascii="Arial" w:hAnsi="Arial" w:cs="Arial"/>
                <w:sz w:val="20"/>
                <w:szCs w:val="20"/>
              </w:rPr>
            </w:pPr>
            <w:r w:rsidRPr="00827B3D">
              <w:rPr>
                <w:rFonts w:ascii="Arial" w:hAnsi="Arial" w:cs="Arial"/>
                <w:sz w:val="20"/>
                <w:szCs w:val="20"/>
              </w:rPr>
              <w:t>4.7</w:t>
            </w:r>
          </w:p>
        </w:tc>
        <w:tc>
          <w:tcPr>
            <w:tcW w:w="8745" w:type="dxa"/>
            <w:shd w:val="clear" w:color="auto" w:fill="auto"/>
          </w:tcPr>
          <w:p w14:paraId="6A7F0718" w14:textId="77777777" w:rsidR="00830CF2" w:rsidRPr="00827B3D" w:rsidRDefault="00830CF2" w:rsidP="00B528D5">
            <w:pPr>
              <w:rPr>
                <w:rFonts w:ascii="Arial" w:hAnsi="Arial" w:cs="Arial"/>
                <w:sz w:val="20"/>
                <w:szCs w:val="20"/>
              </w:rPr>
            </w:pPr>
            <w:r w:rsidRPr="00827B3D">
              <w:rPr>
                <w:rFonts w:ascii="Arial" w:hAnsi="Arial" w:cs="Arial"/>
                <w:sz w:val="20"/>
                <w:szCs w:val="20"/>
              </w:rPr>
              <w:t>Możliwość monitorowania parametrów procesu regeneracji (czas do końca regeneracji, nazwa etapu, wartość temperatury wewnątrz reaktora) na panelu sterowania.</w:t>
            </w:r>
          </w:p>
          <w:p w14:paraId="26402259" w14:textId="77777777" w:rsidR="00830CF2" w:rsidRPr="00827B3D" w:rsidRDefault="00830CF2" w:rsidP="00B528D5">
            <w:pPr>
              <w:rPr>
                <w:rFonts w:ascii="Arial" w:hAnsi="Arial" w:cs="Arial"/>
                <w:sz w:val="20"/>
                <w:szCs w:val="20"/>
              </w:rPr>
            </w:pPr>
          </w:p>
        </w:tc>
      </w:tr>
      <w:tr w:rsidR="00830CF2" w:rsidRPr="00827B3D" w14:paraId="47230974" w14:textId="77777777" w:rsidTr="00B528D5">
        <w:tc>
          <w:tcPr>
            <w:tcW w:w="606" w:type="dxa"/>
            <w:shd w:val="clear" w:color="auto" w:fill="auto"/>
          </w:tcPr>
          <w:p w14:paraId="16034D78" w14:textId="77777777" w:rsidR="00830CF2" w:rsidRPr="00827B3D" w:rsidRDefault="00830CF2" w:rsidP="00B528D5">
            <w:pPr>
              <w:rPr>
                <w:rFonts w:ascii="Arial" w:hAnsi="Arial" w:cs="Arial"/>
                <w:sz w:val="20"/>
                <w:szCs w:val="20"/>
              </w:rPr>
            </w:pPr>
            <w:r w:rsidRPr="00827B3D">
              <w:rPr>
                <w:rFonts w:ascii="Arial" w:hAnsi="Arial" w:cs="Arial"/>
                <w:sz w:val="20"/>
                <w:szCs w:val="20"/>
              </w:rPr>
              <w:t>4.8</w:t>
            </w:r>
          </w:p>
        </w:tc>
        <w:tc>
          <w:tcPr>
            <w:tcW w:w="8745" w:type="dxa"/>
            <w:shd w:val="clear" w:color="auto" w:fill="auto"/>
          </w:tcPr>
          <w:p w14:paraId="17BFBAF4" w14:textId="77777777" w:rsidR="00830CF2" w:rsidRPr="00827B3D" w:rsidRDefault="00830CF2" w:rsidP="00B528D5">
            <w:pPr>
              <w:rPr>
                <w:rFonts w:ascii="Arial" w:hAnsi="Arial" w:cs="Arial"/>
                <w:sz w:val="20"/>
                <w:szCs w:val="20"/>
                <w:vertAlign w:val="subscript"/>
              </w:rPr>
            </w:pPr>
            <w:r w:rsidRPr="00827B3D">
              <w:rPr>
                <w:rFonts w:ascii="Arial" w:hAnsi="Arial" w:cs="Arial"/>
                <w:sz w:val="20"/>
                <w:szCs w:val="20"/>
              </w:rPr>
              <w:t>Złoże oparte na katalizatorze miedziowym o zdolności oczyszczania gazu obojętnego z tlenu o objętości nie mniejszej niż 75 litrów O</w:t>
            </w:r>
            <w:r w:rsidRPr="00827B3D">
              <w:rPr>
                <w:rFonts w:ascii="Arial" w:hAnsi="Arial" w:cs="Arial"/>
                <w:sz w:val="20"/>
                <w:szCs w:val="20"/>
                <w:vertAlign w:val="subscript"/>
              </w:rPr>
              <w:t>2.</w:t>
            </w:r>
          </w:p>
          <w:p w14:paraId="3173EB9F" w14:textId="77777777" w:rsidR="00830CF2" w:rsidRPr="00827B3D" w:rsidRDefault="00830CF2" w:rsidP="00B528D5">
            <w:pPr>
              <w:rPr>
                <w:rFonts w:ascii="Arial" w:hAnsi="Arial" w:cs="Arial"/>
                <w:sz w:val="20"/>
                <w:szCs w:val="20"/>
              </w:rPr>
            </w:pPr>
          </w:p>
        </w:tc>
      </w:tr>
      <w:tr w:rsidR="00830CF2" w:rsidRPr="00827B3D" w14:paraId="07E038EE" w14:textId="77777777" w:rsidTr="00B528D5">
        <w:tc>
          <w:tcPr>
            <w:tcW w:w="606" w:type="dxa"/>
            <w:shd w:val="clear" w:color="auto" w:fill="auto"/>
          </w:tcPr>
          <w:p w14:paraId="262E870D" w14:textId="77777777" w:rsidR="00830CF2" w:rsidRPr="00827B3D" w:rsidRDefault="00830CF2" w:rsidP="00B528D5">
            <w:pPr>
              <w:rPr>
                <w:rFonts w:ascii="Arial" w:hAnsi="Arial" w:cs="Arial"/>
                <w:sz w:val="20"/>
                <w:szCs w:val="20"/>
              </w:rPr>
            </w:pPr>
            <w:r w:rsidRPr="00827B3D">
              <w:rPr>
                <w:rFonts w:ascii="Arial" w:hAnsi="Arial" w:cs="Arial"/>
                <w:sz w:val="20"/>
                <w:szCs w:val="20"/>
              </w:rPr>
              <w:t>4.9</w:t>
            </w:r>
          </w:p>
        </w:tc>
        <w:tc>
          <w:tcPr>
            <w:tcW w:w="8745" w:type="dxa"/>
            <w:shd w:val="clear" w:color="auto" w:fill="auto"/>
          </w:tcPr>
          <w:p w14:paraId="61FFC461" w14:textId="77777777" w:rsidR="00830CF2" w:rsidRPr="00827B3D" w:rsidRDefault="00830CF2" w:rsidP="00B528D5">
            <w:pPr>
              <w:rPr>
                <w:rFonts w:ascii="Arial" w:hAnsi="Arial" w:cs="Arial"/>
                <w:sz w:val="20"/>
                <w:szCs w:val="20"/>
              </w:rPr>
            </w:pPr>
            <w:r w:rsidRPr="00827B3D">
              <w:rPr>
                <w:rFonts w:ascii="Arial" w:hAnsi="Arial" w:cs="Arial"/>
                <w:sz w:val="20"/>
                <w:szCs w:val="20"/>
              </w:rPr>
              <w:t>Złoże oparte na sicie molekularnym o zdolności oczyszczania gazu obojętnego z wilgoci o masie nie mniejszej niż 1500 g H</w:t>
            </w:r>
            <w:r w:rsidRPr="00827B3D">
              <w:rPr>
                <w:rFonts w:ascii="Arial" w:hAnsi="Arial" w:cs="Arial"/>
                <w:sz w:val="20"/>
                <w:szCs w:val="20"/>
                <w:vertAlign w:val="subscript"/>
              </w:rPr>
              <w:t>2</w:t>
            </w:r>
            <w:r w:rsidRPr="00827B3D">
              <w:rPr>
                <w:rFonts w:ascii="Arial" w:hAnsi="Arial" w:cs="Arial"/>
                <w:sz w:val="20"/>
                <w:szCs w:val="20"/>
              </w:rPr>
              <w:t>O.</w:t>
            </w:r>
          </w:p>
          <w:p w14:paraId="2C1DA218" w14:textId="77777777" w:rsidR="00830CF2" w:rsidRPr="00827B3D" w:rsidRDefault="00830CF2" w:rsidP="00B528D5">
            <w:pPr>
              <w:rPr>
                <w:rFonts w:ascii="Arial" w:hAnsi="Arial" w:cs="Arial"/>
                <w:sz w:val="20"/>
                <w:szCs w:val="20"/>
              </w:rPr>
            </w:pPr>
          </w:p>
        </w:tc>
      </w:tr>
      <w:tr w:rsidR="00830CF2" w:rsidRPr="00827B3D" w14:paraId="27215D45" w14:textId="77777777" w:rsidTr="00B528D5">
        <w:tc>
          <w:tcPr>
            <w:tcW w:w="606" w:type="dxa"/>
            <w:shd w:val="clear" w:color="auto" w:fill="auto"/>
          </w:tcPr>
          <w:p w14:paraId="3FF4BD81" w14:textId="77777777" w:rsidR="00830CF2" w:rsidRPr="00827B3D" w:rsidRDefault="00830CF2" w:rsidP="00B528D5">
            <w:pPr>
              <w:rPr>
                <w:rFonts w:ascii="Arial" w:hAnsi="Arial" w:cs="Arial"/>
                <w:b/>
                <w:sz w:val="20"/>
                <w:szCs w:val="20"/>
              </w:rPr>
            </w:pPr>
            <w:r w:rsidRPr="00827B3D">
              <w:rPr>
                <w:rFonts w:ascii="Arial" w:hAnsi="Arial" w:cs="Arial"/>
                <w:b/>
                <w:sz w:val="20"/>
                <w:szCs w:val="20"/>
              </w:rPr>
              <w:t>5</w:t>
            </w:r>
          </w:p>
        </w:tc>
        <w:tc>
          <w:tcPr>
            <w:tcW w:w="8745" w:type="dxa"/>
            <w:shd w:val="clear" w:color="auto" w:fill="auto"/>
          </w:tcPr>
          <w:p w14:paraId="2B16DCCD" w14:textId="77777777" w:rsidR="00830CF2" w:rsidRPr="00827B3D" w:rsidRDefault="00830CF2" w:rsidP="00B528D5">
            <w:pPr>
              <w:jc w:val="both"/>
              <w:rPr>
                <w:rFonts w:ascii="Arial" w:hAnsi="Arial" w:cs="Arial"/>
                <w:b/>
                <w:sz w:val="20"/>
                <w:szCs w:val="20"/>
              </w:rPr>
            </w:pPr>
            <w:proofErr w:type="spellStart"/>
            <w:r w:rsidRPr="00827B3D">
              <w:rPr>
                <w:rFonts w:ascii="Arial" w:hAnsi="Arial" w:cs="Arial"/>
                <w:b/>
                <w:sz w:val="20"/>
                <w:szCs w:val="20"/>
              </w:rPr>
              <w:t>Regenerowalny</w:t>
            </w:r>
            <w:proofErr w:type="spellEnd"/>
            <w:r w:rsidRPr="00827B3D">
              <w:rPr>
                <w:rFonts w:ascii="Arial" w:hAnsi="Arial" w:cs="Arial"/>
                <w:b/>
                <w:sz w:val="20"/>
                <w:szCs w:val="20"/>
              </w:rPr>
              <w:t xml:space="preserve"> Filtr Rozpuszczalników Organicznych (VOC):</w:t>
            </w:r>
          </w:p>
        </w:tc>
      </w:tr>
      <w:tr w:rsidR="00830CF2" w:rsidRPr="00827B3D" w14:paraId="136B9C49" w14:textId="77777777" w:rsidTr="00B528D5">
        <w:tc>
          <w:tcPr>
            <w:tcW w:w="606" w:type="dxa"/>
            <w:shd w:val="clear" w:color="auto" w:fill="auto"/>
          </w:tcPr>
          <w:p w14:paraId="4603EDC4" w14:textId="77777777" w:rsidR="00830CF2" w:rsidRPr="00827B3D" w:rsidRDefault="00830CF2" w:rsidP="00B528D5">
            <w:pPr>
              <w:rPr>
                <w:rFonts w:ascii="Arial" w:hAnsi="Arial" w:cs="Arial"/>
                <w:sz w:val="20"/>
                <w:szCs w:val="20"/>
              </w:rPr>
            </w:pPr>
            <w:r w:rsidRPr="00827B3D">
              <w:rPr>
                <w:rFonts w:ascii="Arial" w:hAnsi="Arial" w:cs="Arial"/>
                <w:sz w:val="20"/>
                <w:szCs w:val="20"/>
              </w:rPr>
              <w:t>5.1</w:t>
            </w:r>
          </w:p>
        </w:tc>
        <w:tc>
          <w:tcPr>
            <w:tcW w:w="8745" w:type="dxa"/>
            <w:shd w:val="clear" w:color="auto" w:fill="auto"/>
          </w:tcPr>
          <w:p w14:paraId="1FC55FE8"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Wolnostojący filtr </w:t>
            </w:r>
            <w:proofErr w:type="spellStart"/>
            <w:r w:rsidRPr="00827B3D">
              <w:rPr>
                <w:rFonts w:ascii="Arial" w:hAnsi="Arial" w:cs="Arial"/>
                <w:sz w:val="20"/>
                <w:szCs w:val="20"/>
              </w:rPr>
              <w:t>solwentowy</w:t>
            </w:r>
            <w:proofErr w:type="spellEnd"/>
            <w:r w:rsidRPr="00827B3D">
              <w:rPr>
                <w:rFonts w:ascii="Arial" w:hAnsi="Arial" w:cs="Arial"/>
                <w:sz w:val="20"/>
                <w:szCs w:val="20"/>
              </w:rPr>
              <w:t xml:space="preserve"> z wkładem z sita molekularnego do adsorpcji lotnych par rozpuszczalników organicznych.</w:t>
            </w:r>
          </w:p>
          <w:p w14:paraId="71FD09BD" w14:textId="77777777" w:rsidR="00830CF2" w:rsidRPr="00827B3D" w:rsidRDefault="00830CF2" w:rsidP="00B528D5">
            <w:pPr>
              <w:rPr>
                <w:rFonts w:ascii="Arial" w:hAnsi="Arial" w:cs="Arial"/>
                <w:sz w:val="20"/>
                <w:szCs w:val="20"/>
              </w:rPr>
            </w:pPr>
          </w:p>
        </w:tc>
      </w:tr>
      <w:tr w:rsidR="00830CF2" w:rsidRPr="00827B3D" w14:paraId="750F784C" w14:textId="77777777" w:rsidTr="00B528D5">
        <w:tc>
          <w:tcPr>
            <w:tcW w:w="606" w:type="dxa"/>
            <w:shd w:val="clear" w:color="auto" w:fill="auto"/>
          </w:tcPr>
          <w:p w14:paraId="2257637B" w14:textId="77777777" w:rsidR="00830CF2" w:rsidRPr="00827B3D" w:rsidRDefault="00830CF2" w:rsidP="00B528D5">
            <w:pPr>
              <w:rPr>
                <w:rFonts w:ascii="Arial" w:hAnsi="Arial" w:cs="Arial"/>
                <w:sz w:val="20"/>
                <w:szCs w:val="20"/>
              </w:rPr>
            </w:pPr>
            <w:r w:rsidRPr="00827B3D">
              <w:rPr>
                <w:rFonts w:ascii="Arial" w:hAnsi="Arial" w:cs="Arial"/>
                <w:sz w:val="20"/>
                <w:szCs w:val="20"/>
              </w:rPr>
              <w:t>5.2</w:t>
            </w:r>
          </w:p>
        </w:tc>
        <w:tc>
          <w:tcPr>
            <w:tcW w:w="8745" w:type="dxa"/>
            <w:shd w:val="clear" w:color="auto" w:fill="auto"/>
          </w:tcPr>
          <w:p w14:paraId="0D9019B0" w14:textId="77777777" w:rsidR="00830CF2" w:rsidRPr="00827B3D" w:rsidRDefault="00830CF2" w:rsidP="00B528D5">
            <w:pPr>
              <w:rPr>
                <w:rFonts w:ascii="Arial" w:hAnsi="Arial" w:cs="Arial"/>
                <w:sz w:val="20"/>
                <w:szCs w:val="20"/>
              </w:rPr>
            </w:pPr>
            <w:r w:rsidRPr="00827B3D">
              <w:rPr>
                <w:rFonts w:ascii="Arial" w:hAnsi="Arial" w:cs="Arial"/>
                <w:sz w:val="20"/>
                <w:szCs w:val="20"/>
              </w:rPr>
              <w:t>Zdolności oczyszczania gazu roboczego z co najmniej 2 600 g par rozpuszczalników.</w:t>
            </w:r>
          </w:p>
          <w:p w14:paraId="6C362AA9" w14:textId="77777777" w:rsidR="00830CF2" w:rsidRPr="00827B3D" w:rsidRDefault="00830CF2" w:rsidP="00B528D5">
            <w:pPr>
              <w:rPr>
                <w:rFonts w:ascii="Arial" w:hAnsi="Arial" w:cs="Arial"/>
                <w:sz w:val="20"/>
                <w:szCs w:val="20"/>
              </w:rPr>
            </w:pPr>
          </w:p>
        </w:tc>
      </w:tr>
      <w:tr w:rsidR="00830CF2" w:rsidRPr="00827B3D" w14:paraId="1D7E582B" w14:textId="77777777" w:rsidTr="00B528D5">
        <w:tc>
          <w:tcPr>
            <w:tcW w:w="606" w:type="dxa"/>
            <w:shd w:val="clear" w:color="auto" w:fill="auto"/>
          </w:tcPr>
          <w:p w14:paraId="6D86F2D1" w14:textId="77777777" w:rsidR="00830CF2" w:rsidRPr="00827B3D" w:rsidRDefault="00830CF2" w:rsidP="00B528D5">
            <w:pPr>
              <w:rPr>
                <w:rFonts w:ascii="Arial" w:hAnsi="Arial" w:cs="Arial"/>
                <w:sz w:val="20"/>
                <w:szCs w:val="20"/>
              </w:rPr>
            </w:pPr>
            <w:r w:rsidRPr="00827B3D">
              <w:rPr>
                <w:rFonts w:ascii="Arial" w:hAnsi="Arial" w:cs="Arial"/>
                <w:sz w:val="20"/>
                <w:szCs w:val="20"/>
              </w:rPr>
              <w:t>5.3</w:t>
            </w:r>
          </w:p>
        </w:tc>
        <w:tc>
          <w:tcPr>
            <w:tcW w:w="8745" w:type="dxa"/>
            <w:shd w:val="clear" w:color="auto" w:fill="auto"/>
          </w:tcPr>
          <w:p w14:paraId="6D1E3BD3" w14:textId="77777777" w:rsidR="00830CF2" w:rsidRPr="00827B3D" w:rsidRDefault="00830CF2" w:rsidP="00B528D5">
            <w:pPr>
              <w:rPr>
                <w:rFonts w:ascii="Arial" w:hAnsi="Arial" w:cs="Arial"/>
                <w:sz w:val="20"/>
                <w:szCs w:val="20"/>
              </w:rPr>
            </w:pPr>
            <w:r w:rsidRPr="00827B3D">
              <w:rPr>
                <w:rFonts w:ascii="Arial" w:hAnsi="Arial" w:cs="Arial"/>
                <w:sz w:val="20"/>
                <w:szCs w:val="20"/>
              </w:rPr>
              <w:t>Filtr pracujący szeregowo z główną jednostką oczyszczania atmosfery.</w:t>
            </w:r>
          </w:p>
          <w:p w14:paraId="3BEA1041" w14:textId="77777777" w:rsidR="00830CF2" w:rsidRPr="00827B3D" w:rsidRDefault="00830CF2" w:rsidP="00B528D5">
            <w:pPr>
              <w:rPr>
                <w:rFonts w:ascii="Arial" w:hAnsi="Arial" w:cs="Arial"/>
                <w:sz w:val="20"/>
                <w:szCs w:val="20"/>
              </w:rPr>
            </w:pPr>
          </w:p>
        </w:tc>
      </w:tr>
      <w:tr w:rsidR="00830CF2" w:rsidRPr="00827B3D" w14:paraId="507AD120" w14:textId="77777777" w:rsidTr="00B528D5">
        <w:tc>
          <w:tcPr>
            <w:tcW w:w="606" w:type="dxa"/>
            <w:shd w:val="clear" w:color="auto" w:fill="auto"/>
          </w:tcPr>
          <w:p w14:paraId="13093933" w14:textId="77777777" w:rsidR="00830CF2" w:rsidRPr="00827B3D" w:rsidRDefault="00830CF2" w:rsidP="00B528D5">
            <w:pPr>
              <w:rPr>
                <w:rFonts w:ascii="Arial" w:hAnsi="Arial" w:cs="Arial"/>
                <w:sz w:val="20"/>
                <w:szCs w:val="20"/>
              </w:rPr>
            </w:pPr>
            <w:r w:rsidRPr="00827B3D">
              <w:rPr>
                <w:rFonts w:ascii="Arial" w:hAnsi="Arial" w:cs="Arial"/>
                <w:sz w:val="20"/>
                <w:szCs w:val="20"/>
              </w:rPr>
              <w:t>5.4</w:t>
            </w:r>
          </w:p>
        </w:tc>
        <w:tc>
          <w:tcPr>
            <w:tcW w:w="8745" w:type="dxa"/>
            <w:shd w:val="clear" w:color="auto" w:fill="auto"/>
          </w:tcPr>
          <w:p w14:paraId="63E40941" w14:textId="77777777" w:rsidR="00830CF2" w:rsidRPr="00827B3D" w:rsidRDefault="00830CF2" w:rsidP="00B528D5">
            <w:pPr>
              <w:rPr>
                <w:rFonts w:ascii="Arial" w:hAnsi="Arial" w:cs="Arial"/>
                <w:sz w:val="20"/>
                <w:szCs w:val="20"/>
              </w:rPr>
            </w:pPr>
            <w:r w:rsidRPr="00827B3D">
              <w:rPr>
                <w:rFonts w:ascii="Arial" w:hAnsi="Arial" w:cs="Arial"/>
                <w:sz w:val="20"/>
                <w:szCs w:val="20"/>
              </w:rPr>
              <w:t>Manualny by-pass umożliwiający obieg gazu roboczego podczas regeneracji filtra VOC.</w:t>
            </w:r>
          </w:p>
          <w:p w14:paraId="3E43F780" w14:textId="77777777" w:rsidR="00830CF2" w:rsidRPr="00827B3D" w:rsidRDefault="00830CF2" w:rsidP="00B528D5">
            <w:pPr>
              <w:rPr>
                <w:rFonts w:ascii="Arial" w:hAnsi="Arial" w:cs="Arial"/>
                <w:sz w:val="20"/>
                <w:szCs w:val="20"/>
              </w:rPr>
            </w:pPr>
          </w:p>
        </w:tc>
      </w:tr>
      <w:tr w:rsidR="00830CF2" w:rsidRPr="00827B3D" w14:paraId="3B20959F" w14:textId="77777777" w:rsidTr="00B528D5">
        <w:tc>
          <w:tcPr>
            <w:tcW w:w="606" w:type="dxa"/>
            <w:shd w:val="clear" w:color="auto" w:fill="auto"/>
          </w:tcPr>
          <w:p w14:paraId="12B59A7C" w14:textId="77777777" w:rsidR="00830CF2" w:rsidRPr="00827B3D" w:rsidRDefault="00830CF2" w:rsidP="00B528D5">
            <w:pPr>
              <w:rPr>
                <w:rFonts w:ascii="Arial" w:hAnsi="Arial" w:cs="Arial"/>
                <w:sz w:val="20"/>
                <w:szCs w:val="20"/>
              </w:rPr>
            </w:pPr>
            <w:r w:rsidRPr="00827B3D">
              <w:rPr>
                <w:rFonts w:ascii="Arial" w:hAnsi="Arial" w:cs="Arial"/>
                <w:sz w:val="20"/>
                <w:szCs w:val="20"/>
              </w:rPr>
              <w:t>5.5</w:t>
            </w:r>
          </w:p>
        </w:tc>
        <w:tc>
          <w:tcPr>
            <w:tcW w:w="8745" w:type="dxa"/>
            <w:shd w:val="clear" w:color="auto" w:fill="auto"/>
          </w:tcPr>
          <w:p w14:paraId="5BF44310" w14:textId="77777777" w:rsidR="00830CF2" w:rsidRPr="00827B3D" w:rsidRDefault="00830CF2" w:rsidP="00B528D5">
            <w:pPr>
              <w:rPr>
                <w:rFonts w:ascii="Arial" w:hAnsi="Arial" w:cs="Arial"/>
                <w:sz w:val="20"/>
                <w:szCs w:val="20"/>
              </w:rPr>
            </w:pPr>
            <w:r w:rsidRPr="00827B3D">
              <w:rPr>
                <w:rFonts w:ascii="Arial" w:hAnsi="Arial" w:cs="Arial"/>
                <w:sz w:val="20"/>
                <w:szCs w:val="20"/>
              </w:rPr>
              <w:t>Filtr VOC dostosowany do regeneracji wsadu adsorpcyjnego: wyposażony w element grzejny oraz zestaw zaworów manualnych z wakuometrem.</w:t>
            </w:r>
          </w:p>
          <w:p w14:paraId="44BDA99C" w14:textId="77777777" w:rsidR="00830CF2" w:rsidRPr="00827B3D" w:rsidRDefault="00830CF2" w:rsidP="00B528D5">
            <w:pPr>
              <w:rPr>
                <w:rFonts w:ascii="Arial" w:hAnsi="Arial" w:cs="Arial"/>
                <w:sz w:val="20"/>
                <w:szCs w:val="20"/>
              </w:rPr>
            </w:pPr>
          </w:p>
        </w:tc>
      </w:tr>
      <w:tr w:rsidR="00830CF2" w:rsidRPr="00827B3D" w14:paraId="151810D0" w14:textId="77777777" w:rsidTr="00B528D5">
        <w:tc>
          <w:tcPr>
            <w:tcW w:w="606" w:type="dxa"/>
            <w:shd w:val="clear" w:color="auto" w:fill="auto"/>
          </w:tcPr>
          <w:p w14:paraId="6C18C755" w14:textId="77777777" w:rsidR="00830CF2" w:rsidRPr="00827B3D" w:rsidRDefault="00830CF2" w:rsidP="00B528D5">
            <w:pPr>
              <w:rPr>
                <w:rFonts w:ascii="Arial" w:hAnsi="Arial" w:cs="Arial"/>
                <w:sz w:val="20"/>
                <w:szCs w:val="20"/>
              </w:rPr>
            </w:pPr>
            <w:r w:rsidRPr="00827B3D">
              <w:rPr>
                <w:rFonts w:ascii="Arial" w:hAnsi="Arial" w:cs="Arial"/>
                <w:sz w:val="20"/>
                <w:szCs w:val="20"/>
              </w:rPr>
              <w:t>5.6</w:t>
            </w:r>
          </w:p>
        </w:tc>
        <w:tc>
          <w:tcPr>
            <w:tcW w:w="8745" w:type="dxa"/>
            <w:shd w:val="clear" w:color="auto" w:fill="auto"/>
          </w:tcPr>
          <w:p w14:paraId="0DA3E82A" w14:textId="77777777" w:rsidR="00830CF2" w:rsidRPr="00827B3D" w:rsidRDefault="00830CF2" w:rsidP="00B528D5">
            <w:pPr>
              <w:rPr>
                <w:rFonts w:ascii="Arial" w:hAnsi="Arial" w:cs="Arial"/>
                <w:sz w:val="20"/>
                <w:szCs w:val="20"/>
              </w:rPr>
            </w:pPr>
            <w:r w:rsidRPr="00827B3D">
              <w:rPr>
                <w:rFonts w:ascii="Arial" w:hAnsi="Arial" w:cs="Arial"/>
                <w:sz w:val="20"/>
                <w:szCs w:val="20"/>
              </w:rPr>
              <w:t>Proces regeneracji złoża VOC nadzorowany z głównego panelu operatorskiego (załączenie procesu, kolejne etapy, aktualna temperatura w złożu).</w:t>
            </w:r>
          </w:p>
          <w:p w14:paraId="640E5677" w14:textId="77777777" w:rsidR="00830CF2" w:rsidRPr="00827B3D" w:rsidRDefault="00830CF2" w:rsidP="00B528D5">
            <w:pPr>
              <w:rPr>
                <w:rFonts w:ascii="Arial" w:hAnsi="Arial" w:cs="Arial"/>
                <w:sz w:val="20"/>
                <w:szCs w:val="20"/>
              </w:rPr>
            </w:pPr>
          </w:p>
        </w:tc>
      </w:tr>
      <w:tr w:rsidR="00830CF2" w:rsidRPr="00827B3D" w14:paraId="53E25DAC" w14:textId="77777777" w:rsidTr="00B528D5">
        <w:tc>
          <w:tcPr>
            <w:tcW w:w="606" w:type="dxa"/>
            <w:shd w:val="clear" w:color="auto" w:fill="auto"/>
          </w:tcPr>
          <w:p w14:paraId="5749BF85" w14:textId="77777777" w:rsidR="00830CF2" w:rsidRPr="00827B3D" w:rsidRDefault="00830CF2" w:rsidP="00B528D5">
            <w:pPr>
              <w:rPr>
                <w:rFonts w:ascii="Arial" w:hAnsi="Arial" w:cs="Arial"/>
                <w:b/>
                <w:sz w:val="20"/>
                <w:szCs w:val="20"/>
              </w:rPr>
            </w:pPr>
            <w:r w:rsidRPr="00827B3D">
              <w:rPr>
                <w:rFonts w:ascii="Arial" w:hAnsi="Arial" w:cs="Arial"/>
                <w:b/>
                <w:sz w:val="20"/>
                <w:szCs w:val="20"/>
              </w:rPr>
              <w:t>6</w:t>
            </w:r>
          </w:p>
        </w:tc>
        <w:tc>
          <w:tcPr>
            <w:tcW w:w="8745" w:type="dxa"/>
            <w:shd w:val="clear" w:color="auto" w:fill="auto"/>
          </w:tcPr>
          <w:p w14:paraId="434547DA" w14:textId="77777777" w:rsidR="00830CF2" w:rsidRPr="00827B3D" w:rsidRDefault="00830CF2" w:rsidP="00B528D5">
            <w:pPr>
              <w:rPr>
                <w:rFonts w:ascii="Arial" w:hAnsi="Arial" w:cs="Arial"/>
                <w:b/>
                <w:sz w:val="20"/>
                <w:szCs w:val="20"/>
              </w:rPr>
            </w:pPr>
            <w:r w:rsidRPr="00827B3D">
              <w:rPr>
                <w:rFonts w:ascii="Arial" w:hAnsi="Arial" w:cs="Arial"/>
                <w:b/>
                <w:sz w:val="20"/>
                <w:szCs w:val="20"/>
              </w:rPr>
              <w:t>Sterowanie:</w:t>
            </w:r>
          </w:p>
        </w:tc>
      </w:tr>
      <w:tr w:rsidR="00830CF2" w:rsidRPr="00827B3D" w14:paraId="3E446234" w14:textId="77777777" w:rsidTr="00B528D5">
        <w:tc>
          <w:tcPr>
            <w:tcW w:w="606" w:type="dxa"/>
            <w:shd w:val="clear" w:color="auto" w:fill="auto"/>
          </w:tcPr>
          <w:p w14:paraId="2E306368" w14:textId="77777777" w:rsidR="00830CF2" w:rsidRPr="00827B3D" w:rsidRDefault="00830CF2" w:rsidP="00B528D5">
            <w:pPr>
              <w:rPr>
                <w:rFonts w:ascii="Arial" w:hAnsi="Arial" w:cs="Arial"/>
                <w:sz w:val="20"/>
                <w:szCs w:val="20"/>
              </w:rPr>
            </w:pPr>
            <w:r w:rsidRPr="00827B3D">
              <w:rPr>
                <w:rFonts w:ascii="Arial" w:hAnsi="Arial" w:cs="Arial"/>
                <w:sz w:val="20"/>
                <w:szCs w:val="20"/>
              </w:rPr>
              <w:t>6.1</w:t>
            </w:r>
          </w:p>
        </w:tc>
        <w:tc>
          <w:tcPr>
            <w:tcW w:w="8745" w:type="dxa"/>
            <w:shd w:val="clear" w:color="auto" w:fill="auto"/>
          </w:tcPr>
          <w:p w14:paraId="1162510B" w14:textId="77777777" w:rsidR="00830CF2" w:rsidRPr="00827B3D" w:rsidRDefault="00830CF2" w:rsidP="00B528D5">
            <w:pPr>
              <w:rPr>
                <w:rFonts w:ascii="Arial" w:hAnsi="Arial" w:cs="Arial"/>
                <w:sz w:val="20"/>
                <w:szCs w:val="20"/>
              </w:rPr>
            </w:pPr>
            <w:r w:rsidRPr="00827B3D">
              <w:rPr>
                <w:rFonts w:ascii="Arial" w:hAnsi="Arial" w:cs="Arial"/>
                <w:sz w:val="20"/>
                <w:szCs w:val="20"/>
              </w:rPr>
              <w:t>Panel kontrolny z kolorowym, dotykowym wyświetlaczem LCD o minimalnej przekątnej 8 cali zainstalowanym na ruchomym ramieniu przymocowanym do prawego boku komory rękawicowej.</w:t>
            </w:r>
          </w:p>
          <w:p w14:paraId="03CBD8AF" w14:textId="77777777" w:rsidR="00830CF2" w:rsidRPr="00827B3D" w:rsidRDefault="00830CF2" w:rsidP="00B528D5">
            <w:pPr>
              <w:rPr>
                <w:rFonts w:ascii="Arial" w:hAnsi="Arial" w:cs="Arial"/>
                <w:sz w:val="20"/>
                <w:szCs w:val="20"/>
              </w:rPr>
            </w:pPr>
          </w:p>
        </w:tc>
      </w:tr>
      <w:tr w:rsidR="00830CF2" w:rsidRPr="00827B3D" w14:paraId="7050BBE3" w14:textId="77777777" w:rsidTr="00B528D5">
        <w:tc>
          <w:tcPr>
            <w:tcW w:w="606" w:type="dxa"/>
            <w:shd w:val="clear" w:color="auto" w:fill="auto"/>
          </w:tcPr>
          <w:p w14:paraId="60783A4F" w14:textId="77777777" w:rsidR="00830CF2" w:rsidRPr="00827B3D" w:rsidRDefault="00830CF2" w:rsidP="00B528D5">
            <w:pPr>
              <w:rPr>
                <w:rFonts w:ascii="Arial" w:hAnsi="Arial" w:cs="Arial"/>
                <w:sz w:val="20"/>
                <w:szCs w:val="20"/>
              </w:rPr>
            </w:pPr>
            <w:r w:rsidRPr="00827B3D">
              <w:rPr>
                <w:rFonts w:ascii="Arial" w:hAnsi="Arial" w:cs="Arial"/>
                <w:sz w:val="20"/>
                <w:szCs w:val="20"/>
              </w:rPr>
              <w:t>6.2</w:t>
            </w:r>
          </w:p>
        </w:tc>
        <w:tc>
          <w:tcPr>
            <w:tcW w:w="8745" w:type="dxa"/>
            <w:shd w:val="clear" w:color="auto" w:fill="auto"/>
          </w:tcPr>
          <w:p w14:paraId="7F61C53B"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Monitoring ciśnienia roboczego z dokładnością 0,1 </w:t>
            </w:r>
            <w:proofErr w:type="spellStart"/>
            <w:r w:rsidRPr="00827B3D">
              <w:rPr>
                <w:rFonts w:ascii="Arial" w:hAnsi="Arial" w:cs="Arial"/>
                <w:sz w:val="20"/>
                <w:szCs w:val="20"/>
              </w:rPr>
              <w:t>mbar</w:t>
            </w:r>
            <w:proofErr w:type="spellEnd"/>
          </w:p>
          <w:p w14:paraId="64D87526"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Monitoring koncentracji tlenu z dokładnością 0,1 </w:t>
            </w:r>
            <w:proofErr w:type="spellStart"/>
            <w:r w:rsidRPr="00827B3D">
              <w:rPr>
                <w:rFonts w:ascii="Arial" w:hAnsi="Arial" w:cs="Arial"/>
                <w:sz w:val="20"/>
                <w:szCs w:val="20"/>
              </w:rPr>
              <w:t>ppm</w:t>
            </w:r>
            <w:proofErr w:type="spellEnd"/>
          </w:p>
          <w:p w14:paraId="5F131170"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Monitoring koncentracji wody z dokładnością 0,1 </w:t>
            </w:r>
            <w:proofErr w:type="spellStart"/>
            <w:r w:rsidRPr="00827B3D">
              <w:rPr>
                <w:rFonts w:ascii="Arial" w:hAnsi="Arial" w:cs="Arial"/>
                <w:sz w:val="20"/>
                <w:szCs w:val="20"/>
              </w:rPr>
              <w:t>ppm</w:t>
            </w:r>
            <w:proofErr w:type="spellEnd"/>
          </w:p>
          <w:p w14:paraId="7990DF55"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Monitoring koncentracji lotnych związków organicznych z dokładnością 0,1 </w:t>
            </w:r>
            <w:proofErr w:type="spellStart"/>
            <w:r w:rsidRPr="00827B3D">
              <w:rPr>
                <w:rFonts w:ascii="Arial" w:hAnsi="Arial" w:cs="Arial"/>
                <w:sz w:val="20"/>
                <w:szCs w:val="20"/>
              </w:rPr>
              <w:t>ppm</w:t>
            </w:r>
            <w:proofErr w:type="spellEnd"/>
            <w:r w:rsidRPr="00827B3D">
              <w:rPr>
                <w:rFonts w:ascii="Arial" w:hAnsi="Arial" w:cs="Arial"/>
                <w:sz w:val="20"/>
                <w:szCs w:val="20"/>
              </w:rPr>
              <w:t>; do wyboru min. 20 związków</w:t>
            </w:r>
          </w:p>
          <w:p w14:paraId="45D4C46D" w14:textId="77777777" w:rsidR="00830CF2" w:rsidRPr="00827B3D" w:rsidRDefault="00830CF2" w:rsidP="00B528D5">
            <w:pPr>
              <w:rPr>
                <w:rFonts w:ascii="Arial" w:hAnsi="Arial" w:cs="Arial"/>
                <w:sz w:val="20"/>
                <w:szCs w:val="20"/>
              </w:rPr>
            </w:pPr>
            <w:r w:rsidRPr="00827B3D">
              <w:rPr>
                <w:rFonts w:ascii="Arial" w:hAnsi="Arial" w:cs="Arial"/>
                <w:sz w:val="20"/>
                <w:szCs w:val="20"/>
              </w:rPr>
              <w:t>Monitoring temperatury z dokładnością do 0,1 °C.</w:t>
            </w:r>
          </w:p>
          <w:p w14:paraId="0E806FE1" w14:textId="77777777" w:rsidR="00830CF2" w:rsidRPr="00827B3D" w:rsidRDefault="00830CF2" w:rsidP="00B528D5">
            <w:pPr>
              <w:rPr>
                <w:rFonts w:ascii="Arial" w:hAnsi="Arial" w:cs="Arial"/>
                <w:sz w:val="20"/>
                <w:szCs w:val="20"/>
              </w:rPr>
            </w:pPr>
          </w:p>
        </w:tc>
      </w:tr>
      <w:tr w:rsidR="00830CF2" w:rsidRPr="00827B3D" w14:paraId="79F4100C" w14:textId="77777777" w:rsidTr="00B528D5">
        <w:tc>
          <w:tcPr>
            <w:tcW w:w="606" w:type="dxa"/>
            <w:shd w:val="clear" w:color="auto" w:fill="auto"/>
          </w:tcPr>
          <w:p w14:paraId="6444F9A9" w14:textId="77777777" w:rsidR="00830CF2" w:rsidRPr="00827B3D" w:rsidRDefault="00830CF2" w:rsidP="00B528D5">
            <w:pPr>
              <w:rPr>
                <w:rFonts w:ascii="Arial" w:hAnsi="Arial" w:cs="Arial"/>
                <w:sz w:val="20"/>
                <w:szCs w:val="20"/>
              </w:rPr>
            </w:pPr>
            <w:r w:rsidRPr="00827B3D">
              <w:rPr>
                <w:rFonts w:ascii="Arial" w:hAnsi="Arial" w:cs="Arial"/>
                <w:sz w:val="20"/>
                <w:szCs w:val="20"/>
              </w:rPr>
              <w:t>6.3</w:t>
            </w:r>
          </w:p>
        </w:tc>
        <w:tc>
          <w:tcPr>
            <w:tcW w:w="8745" w:type="dxa"/>
            <w:shd w:val="clear" w:color="auto" w:fill="auto"/>
          </w:tcPr>
          <w:p w14:paraId="452AAE86"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Możliwość zadania przedziału ciśnienia roboczego z zakresu min. ±15 </w:t>
            </w:r>
            <w:proofErr w:type="spellStart"/>
            <w:r w:rsidRPr="00827B3D">
              <w:rPr>
                <w:rFonts w:ascii="Arial" w:hAnsi="Arial" w:cs="Arial"/>
                <w:sz w:val="20"/>
                <w:szCs w:val="20"/>
              </w:rPr>
              <w:t>mbar</w:t>
            </w:r>
            <w:proofErr w:type="spellEnd"/>
            <w:r w:rsidRPr="00827B3D">
              <w:rPr>
                <w:rFonts w:ascii="Arial" w:hAnsi="Arial" w:cs="Arial"/>
                <w:sz w:val="20"/>
                <w:szCs w:val="20"/>
              </w:rPr>
              <w:t>.</w:t>
            </w:r>
          </w:p>
          <w:p w14:paraId="11761443" w14:textId="77777777" w:rsidR="00830CF2" w:rsidRPr="00827B3D" w:rsidRDefault="00830CF2" w:rsidP="00B528D5">
            <w:pPr>
              <w:rPr>
                <w:rFonts w:ascii="Arial" w:hAnsi="Arial" w:cs="Arial"/>
                <w:sz w:val="20"/>
                <w:szCs w:val="20"/>
              </w:rPr>
            </w:pPr>
          </w:p>
        </w:tc>
      </w:tr>
      <w:tr w:rsidR="00830CF2" w:rsidRPr="00827B3D" w14:paraId="0344B971" w14:textId="77777777" w:rsidTr="00B528D5">
        <w:tc>
          <w:tcPr>
            <w:tcW w:w="606" w:type="dxa"/>
            <w:shd w:val="clear" w:color="auto" w:fill="auto"/>
          </w:tcPr>
          <w:p w14:paraId="2318A807" w14:textId="77777777" w:rsidR="00830CF2" w:rsidRPr="00827B3D" w:rsidRDefault="00830CF2" w:rsidP="00B528D5">
            <w:pPr>
              <w:rPr>
                <w:rFonts w:ascii="Arial" w:hAnsi="Arial" w:cs="Arial"/>
                <w:sz w:val="20"/>
                <w:szCs w:val="20"/>
              </w:rPr>
            </w:pPr>
            <w:r w:rsidRPr="00827B3D">
              <w:rPr>
                <w:rFonts w:ascii="Arial" w:hAnsi="Arial" w:cs="Arial"/>
                <w:sz w:val="20"/>
                <w:szCs w:val="20"/>
              </w:rPr>
              <w:t>6.4</w:t>
            </w:r>
          </w:p>
        </w:tc>
        <w:tc>
          <w:tcPr>
            <w:tcW w:w="8745" w:type="dxa"/>
            <w:shd w:val="clear" w:color="auto" w:fill="auto"/>
          </w:tcPr>
          <w:p w14:paraId="03F2DE34" w14:textId="77777777" w:rsidR="00830CF2" w:rsidRPr="00827B3D" w:rsidRDefault="00830CF2" w:rsidP="00B528D5">
            <w:pPr>
              <w:rPr>
                <w:rFonts w:ascii="Arial" w:hAnsi="Arial" w:cs="Arial"/>
                <w:sz w:val="20"/>
                <w:szCs w:val="20"/>
              </w:rPr>
            </w:pPr>
            <w:r w:rsidRPr="00827B3D">
              <w:rPr>
                <w:rFonts w:ascii="Arial" w:hAnsi="Arial" w:cs="Arial"/>
                <w:sz w:val="20"/>
                <w:szCs w:val="20"/>
              </w:rPr>
              <w:t>Automatyczna regulacja ciśnienia roboczego w celu utrzymania zadanego zakresu wartości.</w:t>
            </w:r>
          </w:p>
          <w:p w14:paraId="17431336" w14:textId="77777777" w:rsidR="00830CF2" w:rsidRPr="00827B3D" w:rsidRDefault="00830CF2" w:rsidP="00B528D5">
            <w:pPr>
              <w:rPr>
                <w:rFonts w:ascii="Arial" w:hAnsi="Arial" w:cs="Arial"/>
                <w:sz w:val="20"/>
                <w:szCs w:val="20"/>
              </w:rPr>
            </w:pPr>
          </w:p>
        </w:tc>
      </w:tr>
      <w:tr w:rsidR="00830CF2" w:rsidRPr="00827B3D" w14:paraId="0B1646C1" w14:textId="77777777" w:rsidTr="00B528D5">
        <w:tc>
          <w:tcPr>
            <w:tcW w:w="606" w:type="dxa"/>
            <w:shd w:val="clear" w:color="auto" w:fill="auto"/>
          </w:tcPr>
          <w:p w14:paraId="7E8AC7B7" w14:textId="77777777" w:rsidR="00830CF2" w:rsidRPr="00827B3D" w:rsidRDefault="00830CF2" w:rsidP="00B528D5">
            <w:pPr>
              <w:rPr>
                <w:rFonts w:ascii="Arial" w:hAnsi="Arial" w:cs="Arial"/>
                <w:sz w:val="20"/>
                <w:szCs w:val="20"/>
              </w:rPr>
            </w:pPr>
            <w:r w:rsidRPr="00827B3D">
              <w:rPr>
                <w:rFonts w:ascii="Arial" w:hAnsi="Arial" w:cs="Arial"/>
                <w:sz w:val="20"/>
                <w:szCs w:val="20"/>
              </w:rPr>
              <w:t>6.5</w:t>
            </w:r>
          </w:p>
        </w:tc>
        <w:tc>
          <w:tcPr>
            <w:tcW w:w="8745" w:type="dxa"/>
            <w:shd w:val="clear" w:color="auto" w:fill="auto"/>
          </w:tcPr>
          <w:p w14:paraId="2D1CA302" w14:textId="77777777" w:rsidR="00830CF2" w:rsidRPr="00827B3D" w:rsidRDefault="00830CF2" w:rsidP="00B528D5">
            <w:pPr>
              <w:rPr>
                <w:rFonts w:ascii="Arial" w:hAnsi="Arial" w:cs="Arial"/>
                <w:sz w:val="20"/>
                <w:szCs w:val="20"/>
              </w:rPr>
            </w:pPr>
            <w:r w:rsidRPr="00827B3D">
              <w:rPr>
                <w:rFonts w:ascii="Arial" w:hAnsi="Arial" w:cs="Arial"/>
                <w:sz w:val="20"/>
                <w:szCs w:val="20"/>
              </w:rPr>
              <w:t>Funkcja manualnej regulacji ciśnienia za pomocą przycisków nożnych.</w:t>
            </w:r>
          </w:p>
          <w:p w14:paraId="3EA640F2" w14:textId="77777777" w:rsidR="00830CF2" w:rsidRPr="00827B3D" w:rsidRDefault="00830CF2" w:rsidP="00B528D5">
            <w:pPr>
              <w:rPr>
                <w:rFonts w:ascii="Arial" w:hAnsi="Arial" w:cs="Arial"/>
                <w:sz w:val="20"/>
                <w:szCs w:val="20"/>
              </w:rPr>
            </w:pPr>
          </w:p>
        </w:tc>
      </w:tr>
      <w:tr w:rsidR="00830CF2" w:rsidRPr="00827B3D" w14:paraId="6B12F9B9" w14:textId="77777777" w:rsidTr="00B528D5">
        <w:tc>
          <w:tcPr>
            <w:tcW w:w="606" w:type="dxa"/>
            <w:shd w:val="clear" w:color="auto" w:fill="auto"/>
          </w:tcPr>
          <w:p w14:paraId="70A50E7C" w14:textId="77777777" w:rsidR="00830CF2" w:rsidRPr="00827B3D" w:rsidRDefault="00830CF2" w:rsidP="00B528D5">
            <w:pPr>
              <w:rPr>
                <w:rFonts w:ascii="Arial" w:hAnsi="Arial" w:cs="Arial"/>
                <w:sz w:val="20"/>
                <w:szCs w:val="20"/>
              </w:rPr>
            </w:pPr>
            <w:r w:rsidRPr="00827B3D">
              <w:rPr>
                <w:rFonts w:ascii="Arial" w:hAnsi="Arial" w:cs="Arial"/>
                <w:sz w:val="20"/>
                <w:szCs w:val="20"/>
              </w:rPr>
              <w:t>6.6</w:t>
            </w:r>
          </w:p>
        </w:tc>
        <w:tc>
          <w:tcPr>
            <w:tcW w:w="8745" w:type="dxa"/>
            <w:shd w:val="clear" w:color="auto" w:fill="auto"/>
          </w:tcPr>
          <w:p w14:paraId="0729A9FB" w14:textId="77777777" w:rsidR="00830CF2" w:rsidRPr="00827B3D" w:rsidRDefault="00830CF2" w:rsidP="00B528D5">
            <w:pPr>
              <w:rPr>
                <w:rFonts w:ascii="Arial" w:hAnsi="Arial" w:cs="Arial"/>
                <w:sz w:val="20"/>
                <w:szCs w:val="20"/>
              </w:rPr>
            </w:pPr>
            <w:r w:rsidRPr="00827B3D">
              <w:rPr>
                <w:rFonts w:ascii="Arial" w:hAnsi="Arial" w:cs="Arial"/>
                <w:sz w:val="20"/>
                <w:szCs w:val="20"/>
              </w:rPr>
              <w:t>Tryb szybkiego przepłukiwania o regulowanym czasie otwarcia zaworu z wydajnością min. 200 l/min, wyrzut gazu do zewnętrznej wentylacji.</w:t>
            </w:r>
          </w:p>
          <w:p w14:paraId="646AAA45" w14:textId="77777777" w:rsidR="00830CF2" w:rsidRPr="00827B3D" w:rsidRDefault="00830CF2" w:rsidP="00B528D5">
            <w:pPr>
              <w:rPr>
                <w:rFonts w:ascii="Arial" w:hAnsi="Arial" w:cs="Arial"/>
                <w:sz w:val="20"/>
                <w:szCs w:val="20"/>
              </w:rPr>
            </w:pPr>
          </w:p>
        </w:tc>
      </w:tr>
      <w:tr w:rsidR="00830CF2" w:rsidRPr="00827B3D" w14:paraId="04FAEE94" w14:textId="77777777" w:rsidTr="00B528D5">
        <w:tc>
          <w:tcPr>
            <w:tcW w:w="606" w:type="dxa"/>
            <w:shd w:val="clear" w:color="auto" w:fill="auto"/>
          </w:tcPr>
          <w:p w14:paraId="5203142F"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6.7</w:t>
            </w:r>
          </w:p>
        </w:tc>
        <w:tc>
          <w:tcPr>
            <w:tcW w:w="8745" w:type="dxa"/>
            <w:shd w:val="clear" w:color="auto" w:fill="auto"/>
          </w:tcPr>
          <w:p w14:paraId="5B2A3127" w14:textId="77777777" w:rsidR="00830CF2" w:rsidRPr="00827B3D" w:rsidRDefault="00830CF2" w:rsidP="00B528D5">
            <w:pPr>
              <w:rPr>
                <w:rFonts w:ascii="Arial" w:hAnsi="Arial" w:cs="Arial"/>
                <w:sz w:val="20"/>
                <w:szCs w:val="20"/>
              </w:rPr>
            </w:pPr>
            <w:r w:rsidRPr="00827B3D">
              <w:rPr>
                <w:rFonts w:ascii="Arial" w:hAnsi="Arial" w:cs="Arial"/>
                <w:sz w:val="20"/>
                <w:szCs w:val="20"/>
              </w:rPr>
              <w:t>Wykonawca wykona podłączenie odpowiednim przewodem elastycznym pomiędzy wylotem z zaworu szybkiego przepłukiwania ze wskazanym przyłączem wentylacyjnym, oddalonym od komory o odcinek nie dłuższy niż 2 m.</w:t>
            </w:r>
          </w:p>
          <w:p w14:paraId="7CAC9C73" w14:textId="77777777" w:rsidR="00830CF2" w:rsidRPr="00827B3D" w:rsidRDefault="00830CF2" w:rsidP="00B528D5">
            <w:pPr>
              <w:rPr>
                <w:rFonts w:ascii="Arial" w:hAnsi="Arial" w:cs="Arial"/>
                <w:sz w:val="20"/>
                <w:szCs w:val="20"/>
              </w:rPr>
            </w:pPr>
          </w:p>
        </w:tc>
      </w:tr>
      <w:tr w:rsidR="00830CF2" w:rsidRPr="00827B3D" w14:paraId="73F8084A" w14:textId="77777777" w:rsidTr="00B528D5">
        <w:tc>
          <w:tcPr>
            <w:tcW w:w="606" w:type="dxa"/>
            <w:shd w:val="clear" w:color="auto" w:fill="auto"/>
          </w:tcPr>
          <w:p w14:paraId="299F4E8D" w14:textId="77777777" w:rsidR="00830CF2" w:rsidRPr="00827B3D" w:rsidRDefault="00830CF2" w:rsidP="00B528D5">
            <w:pPr>
              <w:rPr>
                <w:rFonts w:ascii="Arial" w:hAnsi="Arial" w:cs="Arial"/>
                <w:sz w:val="20"/>
                <w:szCs w:val="20"/>
              </w:rPr>
            </w:pPr>
            <w:r w:rsidRPr="00827B3D">
              <w:rPr>
                <w:rFonts w:ascii="Arial" w:hAnsi="Arial" w:cs="Arial"/>
                <w:sz w:val="20"/>
                <w:szCs w:val="20"/>
              </w:rPr>
              <w:t>6.8</w:t>
            </w:r>
          </w:p>
        </w:tc>
        <w:tc>
          <w:tcPr>
            <w:tcW w:w="8745" w:type="dxa"/>
            <w:shd w:val="clear" w:color="auto" w:fill="auto"/>
          </w:tcPr>
          <w:p w14:paraId="5F954632" w14:textId="77777777" w:rsidR="00830CF2" w:rsidRPr="00827B3D" w:rsidRDefault="00830CF2" w:rsidP="00B528D5">
            <w:pPr>
              <w:rPr>
                <w:rFonts w:ascii="Arial" w:hAnsi="Arial" w:cs="Arial"/>
                <w:sz w:val="20"/>
                <w:szCs w:val="20"/>
              </w:rPr>
            </w:pPr>
            <w:r w:rsidRPr="00827B3D">
              <w:rPr>
                <w:rFonts w:ascii="Arial" w:hAnsi="Arial" w:cs="Arial"/>
                <w:sz w:val="20"/>
                <w:szCs w:val="20"/>
              </w:rPr>
              <w:t>Tryb zapewniający zmniejszenie zużycia energii elektrycznej (tzw. ECO MODE = automatyczne wyłączanie pompy próżniowej, obniżenie wydajności wentylatora, wyłączenie oświetlenia przestrzeni roboczej).</w:t>
            </w:r>
          </w:p>
          <w:p w14:paraId="7CB2D73C" w14:textId="77777777" w:rsidR="00830CF2" w:rsidRPr="00827B3D" w:rsidRDefault="00830CF2" w:rsidP="00B528D5">
            <w:pPr>
              <w:rPr>
                <w:rFonts w:ascii="Arial" w:hAnsi="Arial" w:cs="Arial"/>
                <w:sz w:val="20"/>
                <w:szCs w:val="20"/>
              </w:rPr>
            </w:pPr>
          </w:p>
        </w:tc>
      </w:tr>
      <w:tr w:rsidR="00830CF2" w:rsidRPr="00827B3D" w14:paraId="681A864D" w14:textId="77777777" w:rsidTr="00B528D5">
        <w:tc>
          <w:tcPr>
            <w:tcW w:w="606" w:type="dxa"/>
            <w:shd w:val="clear" w:color="auto" w:fill="auto"/>
          </w:tcPr>
          <w:p w14:paraId="0D62E384" w14:textId="77777777" w:rsidR="00830CF2" w:rsidRPr="00827B3D" w:rsidRDefault="00830CF2" w:rsidP="00B528D5">
            <w:pPr>
              <w:rPr>
                <w:rFonts w:ascii="Arial" w:hAnsi="Arial" w:cs="Arial"/>
                <w:sz w:val="20"/>
                <w:szCs w:val="20"/>
              </w:rPr>
            </w:pPr>
            <w:r w:rsidRPr="00827B3D">
              <w:rPr>
                <w:rFonts w:ascii="Arial" w:hAnsi="Arial" w:cs="Arial"/>
                <w:sz w:val="20"/>
                <w:szCs w:val="20"/>
              </w:rPr>
              <w:t>6.9</w:t>
            </w:r>
          </w:p>
        </w:tc>
        <w:tc>
          <w:tcPr>
            <w:tcW w:w="8745" w:type="dxa"/>
            <w:shd w:val="clear" w:color="auto" w:fill="auto"/>
          </w:tcPr>
          <w:p w14:paraId="25BEF055" w14:textId="77777777" w:rsidR="00830CF2" w:rsidRPr="00827B3D" w:rsidRDefault="00830CF2" w:rsidP="00B528D5">
            <w:pPr>
              <w:rPr>
                <w:rFonts w:ascii="Arial" w:hAnsi="Arial" w:cs="Arial"/>
                <w:sz w:val="20"/>
                <w:szCs w:val="20"/>
              </w:rPr>
            </w:pPr>
            <w:r w:rsidRPr="00827B3D">
              <w:rPr>
                <w:rFonts w:ascii="Arial" w:hAnsi="Arial" w:cs="Arial"/>
                <w:sz w:val="20"/>
                <w:szCs w:val="20"/>
              </w:rPr>
              <w:t>Alarm przy przekroczeniu zadanych, dopuszczalnych wartości tlenu i wilgoci.</w:t>
            </w:r>
          </w:p>
          <w:p w14:paraId="2916BB41" w14:textId="77777777" w:rsidR="00830CF2" w:rsidRPr="00827B3D" w:rsidRDefault="00830CF2" w:rsidP="00B528D5">
            <w:pPr>
              <w:rPr>
                <w:rFonts w:ascii="Arial" w:hAnsi="Arial" w:cs="Arial"/>
                <w:sz w:val="20"/>
                <w:szCs w:val="20"/>
              </w:rPr>
            </w:pPr>
          </w:p>
        </w:tc>
      </w:tr>
      <w:tr w:rsidR="00830CF2" w:rsidRPr="00827B3D" w14:paraId="255310AA" w14:textId="77777777" w:rsidTr="00B528D5">
        <w:tc>
          <w:tcPr>
            <w:tcW w:w="606" w:type="dxa"/>
            <w:shd w:val="clear" w:color="auto" w:fill="auto"/>
          </w:tcPr>
          <w:p w14:paraId="5C9F2212" w14:textId="77777777" w:rsidR="00830CF2" w:rsidRPr="00827B3D" w:rsidRDefault="00830CF2" w:rsidP="00B528D5">
            <w:pPr>
              <w:rPr>
                <w:rFonts w:ascii="Arial" w:hAnsi="Arial" w:cs="Arial"/>
                <w:sz w:val="20"/>
                <w:szCs w:val="20"/>
              </w:rPr>
            </w:pPr>
            <w:r w:rsidRPr="00827B3D">
              <w:rPr>
                <w:rFonts w:ascii="Arial" w:hAnsi="Arial" w:cs="Arial"/>
                <w:sz w:val="20"/>
                <w:szCs w:val="20"/>
              </w:rPr>
              <w:t>6.10</w:t>
            </w:r>
          </w:p>
        </w:tc>
        <w:tc>
          <w:tcPr>
            <w:tcW w:w="8745" w:type="dxa"/>
            <w:shd w:val="clear" w:color="auto" w:fill="auto"/>
          </w:tcPr>
          <w:p w14:paraId="5FEAEE2B" w14:textId="77777777" w:rsidR="00830CF2" w:rsidRPr="00827B3D" w:rsidRDefault="00830CF2" w:rsidP="00B528D5">
            <w:pPr>
              <w:rPr>
                <w:rFonts w:ascii="Arial" w:hAnsi="Arial" w:cs="Arial"/>
                <w:sz w:val="20"/>
                <w:szCs w:val="20"/>
              </w:rPr>
            </w:pPr>
            <w:r w:rsidRPr="00827B3D">
              <w:rPr>
                <w:rFonts w:ascii="Arial" w:hAnsi="Arial" w:cs="Arial"/>
                <w:sz w:val="20"/>
                <w:szCs w:val="20"/>
              </w:rPr>
              <w:t>Alarmy nieprawidłowej pracy komory.</w:t>
            </w:r>
          </w:p>
          <w:p w14:paraId="52BFDB76" w14:textId="77777777" w:rsidR="00830CF2" w:rsidRPr="00827B3D" w:rsidRDefault="00830CF2" w:rsidP="00B528D5">
            <w:pPr>
              <w:rPr>
                <w:rFonts w:ascii="Arial" w:hAnsi="Arial" w:cs="Arial"/>
                <w:sz w:val="20"/>
                <w:szCs w:val="20"/>
              </w:rPr>
            </w:pPr>
          </w:p>
        </w:tc>
      </w:tr>
      <w:tr w:rsidR="00830CF2" w:rsidRPr="00827B3D" w14:paraId="61C847A7" w14:textId="77777777" w:rsidTr="00B528D5">
        <w:tc>
          <w:tcPr>
            <w:tcW w:w="606" w:type="dxa"/>
            <w:shd w:val="clear" w:color="auto" w:fill="auto"/>
          </w:tcPr>
          <w:p w14:paraId="7EB31894" w14:textId="77777777" w:rsidR="00830CF2" w:rsidRPr="00827B3D" w:rsidRDefault="00830CF2" w:rsidP="00B528D5">
            <w:pPr>
              <w:rPr>
                <w:rFonts w:ascii="Arial" w:hAnsi="Arial" w:cs="Arial"/>
                <w:sz w:val="20"/>
                <w:szCs w:val="20"/>
              </w:rPr>
            </w:pPr>
            <w:r w:rsidRPr="00827B3D">
              <w:rPr>
                <w:rFonts w:ascii="Arial" w:hAnsi="Arial" w:cs="Arial"/>
                <w:sz w:val="20"/>
                <w:szCs w:val="20"/>
              </w:rPr>
              <w:t>6.11</w:t>
            </w:r>
          </w:p>
        </w:tc>
        <w:tc>
          <w:tcPr>
            <w:tcW w:w="8745" w:type="dxa"/>
            <w:shd w:val="clear" w:color="auto" w:fill="auto"/>
          </w:tcPr>
          <w:p w14:paraId="37C2E944" w14:textId="77777777" w:rsidR="00830CF2" w:rsidRPr="00827B3D" w:rsidRDefault="00830CF2" w:rsidP="00B528D5">
            <w:pPr>
              <w:rPr>
                <w:rFonts w:ascii="Arial" w:hAnsi="Arial" w:cs="Arial"/>
                <w:sz w:val="20"/>
                <w:szCs w:val="20"/>
              </w:rPr>
            </w:pPr>
            <w:r w:rsidRPr="00827B3D">
              <w:rPr>
                <w:rFonts w:ascii="Arial" w:hAnsi="Arial" w:cs="Arial"/>
                <w:sz w:val="20"/>
                <w:szCs w:val="20"/>
              </w:rPr>
              <w:t>Dostęp do danych historycznych z okresu min. 60 dni i funkcja przeniesienia ich na pamięć zewnętrzną.</w:t>
            </w:r>
          </w:p>
          <w:p w14:paraId="4B7BA726" w14:textId="77777777" w:rsidR="00830CF2" w:rsidRPr="00827B3D" w:rsidRDefault="00830CF2" w:rsidP="00B528D5">
            <w:pPr>
              <w:rPr>
                <w:rFonts w:ascii="Arial" w:hAnsi="Arial" w:cs="Arial"/>
                <w:sz w:val="20"/>
                <w:szCs w:val="20"/>
              </w:rPr>
            </w:pPr>
          </w:p>
        </w:tc>
      </w:tr>
      <w:tr w:rsidR="00830CF2" w:rsidRPr="00827B3D" w14:paraId="0284472C" w14:textId="77777777" w:rsidTr="00B528D5">
        <w:tc>
          <w:tcPr>
            <w:tcW w:w="606" w:type="dxa"/>
            <w:shd w:val="clear" w:color="auto" w:fill="auto"/>
          </w:tcPr>
          <w:p w14:paraId="5B71AC41" w14:textId="77777777" w:rsidR="00830CF2" w:rsidRPr="00827B3D" w:rsidRDefault="00830CF2" w:rsidP="00B528D5">
            <w:pPr>
              <w:rPr>
                <w:rFonts w:ascii="Arial" w:hAnsi="Arial" w:cs="Arial"/>
                <w:sz w:val="20"/>
                <w:szCs w:val="20"/>
              </w:rPr>
            </w:pPr>
            <w:r w:rsidRPr="00827B3D">
              <w:rPr>
                <w:rFonts w:ascii="Arial" w:hAnsi="Arial" w:cs="Arial"/>
                <w:sz w:val="20"/>
                <w:szCs w:val="20"/>
              </w:rPr>
              <w:t>6.12</w:t>
            </w:r>
          </w:p>
        </w:tc>
        <w:tc>
          <w:tcPr>
            <w:tcW w:w="8745" w:type="dxa"/>
            <w:shd w:val="clear" w:color="auto" w:fill="auto"/>
          </w:tcPr>
          <w:p w14:paraId="32EA2A9B" w14:textId="77777777" w:rsidR="00830CF2" w:rsidRPr="00827B3D" w:rsidRDefault="00830CF2" w:rsidP="00B528D5">
            <w:pPr>
              <w:rPr>
                <w:rFonts w:ascii="Arial" w:hAnsi="Arial" w:cs="Arial"/>
                <w:bCs/>
                <w:sz w:val="20"/>
                <w:szCs w:val="20"/>
              </w:rPr>
            </w:pPr>
            <w:r w:rsidRPr="00827B3D">
              <w:rPr>
                <w:rFonts w:ascii="Arial" w:hAnsi="Arial" w:cs="Arial"/>
                <w:bCs/>
                <w:sz w:val="20"/>
                <w:szCs w:val="20"/>
              </w:rPr>
              <w:t>Oprogramowanie w</w:t>
            </w:r>
            <w:r w:rsidRPr="00827B3D">
              <w:rPr>
                <w:rFonts w:ascii="Arial" w:hAnsi="Arial" w:cs="Arial"/>
                <w:b/>
                <w:sz w:val="20"/>
                <w:szCs w:val="20"/>
              </w:rPr>
              <w:t xml:space="preserve"> </w:t>
            </w:r>
            <w:r w:rsidRPr="00827B3D">
              <w:rPr>
                <w:rFonts w:ascii="Arial" w:hAnsi="Arial" w:cs="Arial"/>
                <w:bCs/>
                <w:sz w:val="20"/>
                <w:szCs w:val="20"/>
              </w:rPr>
              <w:t>języku angielskim i polskim.</w:t>
            </w:r>
          </w:p>
          <w:p w14:paraId="5C7152D9" w14:textId="77777777" w:rsidR="00830CF2" w:rsidRPr="00827B3D" w:rsidRDefault="00830CF2" w:rsidP="00B528D5">
            <w:pPr>
              <w:rPr>
                <w:rFonts w:ascii="Arial" w:hAnsi="Arial" w:cs="Arial"/>
                <w:sz w:val="20"/>
                <w:szCs w:val="20"/>
              </w:rPr>
            </w:pPr>
          </w:p>
        </w:tc>
      </w:tr>
      <w:tr w:rsidR="00830CF2" w:rsidRPr="00827B3D" w14:paraId="733F9698" w14:textId="77777777" w:rsidTr="00B528D5">
        <w:tc>
          <w:tcPr>
            <w:tcW w:w="606" w:type="dxa"/>
            <w:shd w:val="clear" w:color="auto" w:fill="auto"/>
          </w:tcPr>
          <w:p w14:paraId="27AB0B86" w14:textId="77777777" w:rsidR="00830CF2" w:rsidRPr="00827B3D" w:rsidRDefault="00830CF2" w:rsidP="00B528D5">
            <w:pPr>
              <w:rPr>
                <w:rFonts w:ascii="Arial" w:hAnsi="Arial" w:cs="Arial"/>
                <w:sz w:val="20"/>
                <w:szCs w:val="20"/>
              </w:rPr>
            </w:pPr>
            <w:r w:rsidRPr="00827B3D">
              <w:rPr>
                <w:rFonts w:ascii="Arial" w:hAnsi="Arial" w:cs="Arial"/>
                <w:sz w:val="20"/>
                <w:szCs w:val="20"/>
              </w:rPr>
              <w:t>6.13</w:t>
            </w:r>
          </w:p>
        </w:tc>
        <w:tc>
          <w:tcPr>
            <w:tcW w:w="8745" w:type="dxa"/>
            <w:shd w:val="clear" w:color="auto" w:fill="auto"/>
          </w:tcPr>
          <w:p w14:paraId="67E5D16C" w14:textId="77777777" w:rsidR="00830CF2" w:rsidRPr="00827B3D" w:rsidRDefault="00830CF2" w:rsidP="00B528D5">
            <w:pPr>
              <w:rPr>
                <w:rFonts w:ascii="Arial" w:hAnsi="Arial" w:cs="Arial"/>
                <w:bCs/>
                <w:sz w:val="20"/>
                <w:szCs w:val="20"/>
              </w:rPr>
            </w:pPr>
            <w:r w:rsidRPr="00827B3D">
              <w:rPr>
                <w:rFonts w:ascii="Arial" w:hAnsi="Arial" w:cs="Arial"/>
                <w:bCs/>
                <w:sz w:val="20"/>
                <w:szCs w:val="20"/>
              </w:rPr>
              <w:t>Możliwość ustanowienia, chronionych hasłem, poziomów dostępu dla różnych użytkowników (operator i admin). Funkcjonalności dostępne wyłącznie dla admina: uruchomienie procesów regeneracji, sterowanie zaworami by-passu.</w:t>
            </w:r>
          </w:p>
          <w:p w14:paraId="76A0007C" w14:textId="77777777" w:rsidR="00830CF2" w:rsidRPr="00827B3D" w:rsidRDefault="00830CF2" w:rsidP="00B528D5">
            <w:pPr>
              <w:rPr>
                <w:rFonts w:ascii="Arial" w:hAnsi="Arial" w:cs="Arial"/>
                <w:sz w:val="20"/>
                <w:szCs w:val="20"/>
              </w:rPr>
            </w:pPr>
            <w:r w:rsidRPr="00827B3D">
              <w:rPr>
                <w:rFonts w:ascii="Arial" w:hAnsi="Arial" w:cs="Arial"/>
                <w:bCs/>
                <w:sz w:val="20"/>
                <w:szCs w:val="20"/>
              </w:rPr>
              <w:t xml:space="preserve"> </w:t>
            </w:r>
          </w:p>
        </w:tc>
      </w:tr>
      <w:tr w:rsidR="00830CF2" w:rsidRPr="00827B3D" w14:paraId="7D2BC6AE" w14:textId="77777777" w:rsidTr="00B528D5">
        <w:tc>
          <w:tcPr>
            <w:tcW w:w="606" w:type="dxa"/>
            <w:shd w:val="clear" w:color="auto" w:fill="auto"/>
          </w:tcPr>
          <w:p w14:paraId="698147AB" w14:textId="77777777" w:rsidR="00830CF2" w:rsidRPr="00827B3D" w:rsidRDefault="00830CF2" w:rsidP="00B528D5">
            <w:pPr>
              <w:rPr>
                <w:rFonts w:ascii="Arial" w:hAnsi="Arial" w:cs="Arial"/>
                <w:sz w:val="20"/>
                <w:szCs w:val="20"/>
              </w:rPr>
            </w:pPr>
            <w:r w:rsidRPr="00827B3D">
              <w:rPr>
                <w:rFonts w:ascii="Arial" w:hAnsi="Arial" w:cs="Arial"/>
                <w:sz w:val="20"/>
                <w:szCs w:val="20"/>
              </w:rPr>
              <w:t>6.14</w:t>
            </w:r>
          </w:p>
        </w:tc>
        <w:tc>
          <w:tcPr>
            <w:tcW w:w="8745" w:type="dxa"/>
            <w:shd w:val="clear" w:color="auto" w:fill="auto"/>
          </w:tcPr>
          <w:p w14:paraId="1FA74E1B" w14:textId="77777777" w:rsidR="00830CF2" w:rsidRPr="00827B3D" w:rsidRDefault="00830CF2" w:rsidP="00B528D5">
            <w:pPr>
              <w:rPr>
                <w:rFonts w:ascii="Arial" w:hAnsi="Arial" w:cs="Arial"/>
                <w:bCs/>
                <w:sz w:val="20"/>
                <w:szCs w:val="20"/>
              </w:rPr>
            </w:pPr>
            <w:r w:rsidRPr="00827B3D">
              <w:rPr>
                <w:rFonts w:ascii="Arial" w:hAnsi="Arial" w:cs="Arial"/>
                <w:bCs/>
                <w:sz w:val="20"/>
                <w:szCs w:val="20"/>
              </w:rPr>
              <w:t>Możliwość wyświetlenia instrukcji obsługi wprost na panelu HMI.</w:t>
            </w:r>
          </w:p>
          <w:p w14:paraId="706C1342" w14:textId="77777777" w:rsidR="00830CF2" w:rsidRPr="00827B3D" w:rsidRDefault="00830CF2" w:rsidP="00B528D5">
            <w:pPr>
              <w:rPr>
                <w:rFonts w:ascii="Arial" w:hAnsi="Arial" w:cs="Arial"/>
                <w:sz w:val="20"/>
                <w:szCs w:val="20"/>
              </w:rPr>
            </w:pPr>
          </w:p>
        </w:tc>
      </w:tr>
      <w:tr w:rsidR="00830CF2" w:rsidRPr="00827B3D" w14:paraId="2074F135" w14:textId="77777777" w:rsidTr="00B528D5">
        <w:tc>
          <w:tcPr>
            <w:tcW w:w="606" w:type="dxa"/>
            <w:shd w:val="clear" w:color="auto" w:fill="auto"/>
          </w:tcPr>
          <w:p w14:paraId="1371FD38" w14:textId="77777777" w:rsidR="00830CF2" w:rsidRPr="00827B3D" w:rsidRDefault="00830CF2" w:rsidP="00B528D5">
            <w:pPr>
              <w:rPr>
                <w:rFonts w:ascii="Arial" w:hAnsi="Arial" w:cs="Arial"/>
                <w:sz w:val="20"/>
                <w:szCs w:val="20"/>
              </w:rPr>
            </w:pPr>
            <w:r w:rsidRPr="00827B3D">
              <w:rPr>
                <w:rFonts w:ascii="Arial" w:hAnsi="Arial" w:cs="Arial"/>
                <w:sz w:val="20"/>
                <w:szCs w:val="20"/>
              </w:rPr>
              <w:t>6.15</w:t>
            </w:r>
          </w:p>
        </w:tc>
        <w:tc>
          <w:tcPr>
            <w:tcW w:w="8745" w:type="dxa"/>
            <w:shd w:val="clear" w:color="auto" w:fill="auto"/>
          </w:tcPr>
          <w:p w14:paraId="170C1880" w14:textId="77777777" w:rsidR="00830CF2" w:rsidRPr="00827B3D" w:rsidRDefault="00830CF2" w:rsidP="00B528D5">
            <w:pPr>
              <w:rPr>
                <w:rFonts w:ascii="Arial" w:hAnsi="Arial" w:cs="Arial"/>
                <w:sz w:val="20"/>
                <w:szCs w:val="20"/>
              </w:rPr>
            </w:pPr>
            <w:r w:rsidRPr="00827B3D">
              <w:rPr>
                <w:rFonts w:ascii="Arial" w:hAnsi="Arial" w:cs="Arial"/>
                <w:sz w:val="20"/>
                <w:szCs w:val="20"/>
              </w:rPr>
              <w:t>Zdalny dostęp do HMI, możliwość ciągłego monitorowania parametrów pracy poprzez aplikację na komputer stacjonarny i urządzenia mobilne, podgląd historii i wykresów trendów mierzonych wielkości fizycznych i chemicznych.</w:t>
            </w:r>
          </w:p>
          <w:p w14:paraId="4614A118" w14:textId="77777777" w:rsidR="00830CF2" w:rsidRPr="00827B3D" w:rsidRDefault="00830CF2" w:rsidP="00B528D5">
            <w:pPr>
              <w:rPr>
                <w:rFonts w:ascii="Arial" w:hAnsi="Arial" w:cs="Arial"/>
                <w:sz w:val="20"/>
                <w:szCs w:val="20"/>
              </w:rPr>
            </w:pPr>
          </w:p>
        </w:tc>
      </w:tr>
      <w:tr w:rsidR="00830CF2" w:rsidRPr="00827B3D" w14:paraId="5F60ED8F" w14:textId="77777777" w:rsidTr="00B528D5">
        <w:tc>
          <w:tcPr>
            <w:tcW w:w="606" w:type="dxa"/>
            <w:shd w:val="clear" w:color="auto" w:fill="auto"/>
          </w:tcPr>
          <w:p w14:paraId="41564FC7" w14:textId="77777777" w:rsidR="00830CF2" w:rsidRPr="00827B3D" w:rsidRDefault="00830CF2" w:rsidP="00B528D5">
            <w:pPr>
              <w:rPr>
                <w:rFonts w:ascii="Arial" w:hAnsi="Arial" w:cs="Arial"/>
                <w:sz w:val="20"/>
                <w:szCs w:val="20"/>
              </w:rPr>
            </w:pPr>
            <w:r w:rsidRPr="00827B3D">
              <w:rPr>
                <w:rFonts w:ascii="Arial" w:hAnsi="Arial" w:cs="Arial"/>
                <w:sz w:val="20"/>
                <w:szCs w:val="20"/>
              </w:rPr>
              <w:t>6.16</w:t>
            </w:r>
          </w:p>
        </w:tc>
        <w:tc>
          <w:tcPr>
            <w:tcW w:w="8745" w:type="dxa"/>
            <w:shd w:val="clear" w:color="auto" w:fill="auto"/>
          </w:tcPr>
          <w:p w14:paraId="273F50BF" w14:textId="77777777" w:rsidR="00830CF2" w:rsidRPr="00827B3D" w:rsidRDefault="00830CF2" w:rsidP="00B528D5">
            <w:pPr>
              <w:rPr>
                <w:rFonts w:ascii="Arial" w:hAnsi="Arial" w:cs="Arial"/>
                <w:sz w:val="20"/>
                <w:szCs w:val="20"/>
              </w:rPr>
            </w:pPr>
            <w:r w:rsidRPr="00827B3D">
              <w:rPr>
                <w:rFonts w:ascii="Arial" w:hAnsi="Arial" w:cs="Arial"/>
                <w:sz w:val="20"/>
                <w:szCs w:val="20"/>
              </w:rPr>
              <w:t>W okresie gwarancyjnym zdalny nadzór nad systemem realizowany przez zespół serwisowy producenta zabezpieczony szyfrowanym protokołem komunikacyjnym.</w:t>
            </w:r>
          </w:p>
          <w:p w14:paraId="430985DB" w14:textId="77777777" w:rsidR="00830CF2" w:rsidRPr="00827B3D" w:rsidRDefault="00830CF2" w:rsidP="00B528D5">
            <w:pPr>
              <w:rPr>
                <w:rFonts w:ascii="Arial" w:hAnsi="Arial" w:cs="Arial"/>
                <w:sz w:val="20"/>
                <w:szCs w:val="20"/>
              </w:rPr>
            </w:pPr>
          </w:p>
        </w:tc>
      </w:tr>
      <w:tr w:rsidR="00830CF2" w:rsidRPr="00827B3D" w14:paraId="3B4DD172" w14:textId="77777777" w:rsidTr="00B528D5">
        <w:tc>
          <w:tcPr>
            <w:tcW w:w="606" w:type="dxa"/>
            <w:shd w:val="clear" w:color="auto" w:fill="auto"/>
          </w:tcPr>
          <w:p w14:paraId="24868056" w14:textId="77777777" w:rsidR="00830CF2" w:rsidRPr="00827B3D" w:rsidRDefault="00830CF2" w:rsidP="00B528D5">
            <w:pPr>
              <w:rPr>
                <w:rFonts w:ascii="Arial" w:hAnsi="Arial" w:cs="Arial"/>
                <w:b/>
                <w:sz w:val="20"/>
                <w:szCs w:val="20"/>
              </w:rPr>
            </w:pPr>
            <w:r w:rsidRPr="00827B3D">
              <w:rPr>
                <w:rFonts w:ascii="Arial" w:hAnsi="Arial" w:cs="Arial"/>
                <w:b/>
                <w:sz w:val="20"/>
                <w:szCs w:val="20"/>
              </w:rPr>
              <w:t>7</w:t>
            </w:r>
          </w:p>
        </w:tc>
        <w:tc>
          <w:tcPr>
            <w:tcW w:w="8745" w:type="dxa"/>
            <w:shd w:val="clear" w:color="auto" w:fill="auto"/>
          </w:tcPr>
          <w:p w14:paraId="56F6209B" w14:textId="77777777" w:rsidR="00830CF2" w:rsidRPr="00827B3D" w:rsidRDefault="00830CF2" w:rsidP="00B528D5">
            <w:pPr>
              <w:rPr>
                <w:rFonts w:ascii="Arial" w:hAnsi="Arial" w:cs="Arial"/>
                <w:b/>
                <w:sz w:val="20"/>
                <w:szCs w:val="20"/>
              </w:rPr>
            </w:pPr>
            <w:r w:rsidRPr="00827B3D">
              <w:rPr>
                <w:rFonts w:ascii="Arial" w:hAnsi="Arial" w:cs="Arial"/>
                <w:b/>
                <w:sz w:val="20"/>
                <w:szCs w:val="20"/>
              </w:rPr>
              <w:t>Sensory:</w:t>
            </w:r>
          </w:p>
        </w:tc>
      </w:tr>
      <w:tr w:rsidR="00830CF2" w:rsidRPr="00827B3D" w14:paraId="009BD49C" w14:textId="77777777" w:rsidTr="00B528D5">
        <w:tc>
          <w:tcPr>
            <w:tcW w:w="606" w:type="dxa"/>
            <w:shd w:val="clear" w:color="auto" w:fill="auto"/>
          </w:tcPr>
          <w:p w14:paraId="3368D4E9" w14:textId="77777777" w:rsidR="00830CF2" w:rsidRPr="00827B3D" w:rsidRDefault="00830CF2" w:rsidP="00B528D5">
            <w:pPr>
              <w:rPr>
                <w:rFonts w:ascii="Arial" w:hAnsi="Arial" w:cs="Arial"/>
                <w:sz w:val="20"/>
                <w:szCs w:val="20"/>
              </w:rPr>
            </w:pPr>
            <w:r w:rsidRPr="00827B3D">
              <w:rPr>
                <w:rFonts w:ascii="Arial" w:hAnsi="Arial" w:cs="Arial"/>
                <w:sz w:val="20"/>
                <w:szCs w:val="20"/>
              </w:rPr>
              <w:t>7.1</w:t>
            </w:r>
          </w:p>
        </w:tc>
        <w:tc>
          <w:tcPr>
            <w:tcW w:w="8745" w:type="dxa"/>
            <w:shd w:val="clear" w:color="auto" w:fill="auto"/>
          </w:tcPr>
          <w:p w14:paraId="57BCC7F5"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Czujnik koncentracji tlenu, </w:t>
            </w:r>
          </w:p>
          <w:p w14:paraId="004FEFA1"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zakres pomiarowy: 0 - 1000 </w:t>
            </w:r>
            <w:proofErr w:type="spellStart"/>
            <w:r w:rsidRPr="00827B3D">
              <w:rPr>
                <w:rFonts w:ascii="Arial" w:hAnsi="Arial" w:cs="Arial"/>
                <w:sz w:val="20"/>
                <w:szCs w:val="20"/>
              </w:rPr>
              <w:t>ppm</w:t>
            </w:r>
            <w:proofErr w:type="spellEnd"/>
            <w:r w:rsidRPr="00827B3D">
              <w:rPr>
                <w:rFonts w:ascii="Arial" w:hAnsi="Arial" w:cs="Arial"/>
                <w:sz w:val="20"/>
                <w:szCs w:val="20"/>
              </w:rPr>
              <w:t xml:space="preserve">, dokładność odczytu 0,1 </w:t>
            </w:r>
            <w:proofErr w:type="spellStart"/>
            <w:r w:rsidRPr="00827B3D">
              <w:rPr>
                <w:rFonts w:ascii="Arial" w:hAnsi="Arial" w:cs="Arial"/>
                <w:sz w:val="20"/>
                <w:szCs w:val="20"/>
              </w:rPr>
              <w:t>ppm</w:t>
            </w:r>
            <w:proofErr w:type="spellEnd"/>
            <w:r w:rsidRPr="00827B3D">
              <w:rPr>
                <w:rFonts w:ascii="Arial" w:hAnsi="Arial" w:cs="Arial"/>
                <w:sz w:val="20"/>
                <w:szCs w:val="20"/>
              </w:rPr>
              <w:t xml:space="preserve">, typ czujnika: cyrkonowy, certyfikat kalibracyjny, </w:t>
            </w:r>
            <w:proofErr w:type="spellStart"/>
            <w:r w:rsidRPr="00827B3D">
              <w:rPr>
                <w:rFonts w:ascii="Arial" w:hAnsi="Arial" w:cs="Arial"/>
                <w:sz w:val="20"/>
                <w:szCs w:val="20"/>
              </w:rPr>
              <w:t>flansza</w:t>
            </w:r>
            <w:proofErr w:type="spellEnd"/>
            <w:r w:rsidRPr="00827B3D">
              <w:rPr>
                <w:rFonts w:ascii="Arial" w:hAnsi="Arial" w:cs="Arial"/>
                <w:sz w:val="20"/>
                <w:szCs w:val="20"/>
              </w:rPr>
              <w:t xml:space="preserve"> przyłączeniowa KF40.</w:t>
            </w:r>
          </w:p>
          <w:p w14:paraId="15A89D00" w14:textId="77777777" w:rsidR="00830CF2" w:rsidRPr="00827B3D" w:rsidRDefault="00830CF2" w:rsidP="00B528D5">
            <w:pPr>
              <w:rPr>
                <w:rFonts w:ascii="Arial" w:hAnsi="Arial" w:cs="Arial"/>
                <w:sz w:val="20"/>
                <w:szCs w:val="20"/>
              </w:rPr>
            </w:pPr>
          </w:p>
        </w:tc>
      </w:tr>
      <w:tr w:rsidR="00830CF2" w:rsidRPr="00827B3D" w14:paraId="08AC515C" w14:textId="77777777" w:rsidTr="00B528D5">
        <w:tc>
          <w:tcPr>
            <w:tcW w:w="606" w:type="dxa"/>
            <w:shd w:val="clear" w:color="auto" w:fill="auto"/>
          </w:tcPr>
          <w:p w14:paraId="75380AB7" w14:textId="77777777" w:rsidR="00830CF2" w:rsidRPr="00827B3D" w:rsidRDefault="00830CF2" w:rsidP="00B528D5">
            <w:pPr>
              <w:rPr>
                <w:rFonts w:ascii="Arial" w:hAnsi="Arial" w:cs="Arial"/>
                <w:sz w:val="20"/>
                <w:szCs w:val="20"/>
              </w:rPr>
            </w:pPr>
            <w:r w:rsidRPr="00827B3D">
              <w:rPr>
                <w:rFonts w:ascii="Arial" w:hAnsi="Arial" w:cs="Arial"/>
                <w:sz w:val="20"/>
                <w:szCs w:val="20"/>
              </w:rPr>
              <w:t>7.2</w:t>
            </w:r>
          </w:p>
        </w:tc>
        <w:tc>
          <w:tcPr>
            <w:tcW w:w="8745" w:type="dxa"/>
            <w:shd w:val="clear" w:color="auto" w:fill="auto"/>
          </w:tcPr>
          <w:p w14:paraId="01FFFAAA"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Czujnik koncentracji wilgoci, </w:t>
            </w:r>
          </w:p>
          <w:p w14:paraId="543FF771"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zakres pomiarowy: 0 - 1000 </w:t>
            </w:r>
            <w:proofErr w:type="spellStart"/>
            <w:r w:rsidRPr="00827B3D">
              <w:rPr>
                <w:rFonts w:ascii="Arial" w:hAnsi="Arial" w:cs="Arial"/>
                <w:sz w:val="20"/>
                <w:szCs w:val="20"/>
              </w:rPr>
              <w:t>ppm</w:t>
            </w:r>
            <w:proofErr w:type="spellEnd"/>
            <w:r w:rsidRPr="00827B3D">
              <w:rPr>
                <w:rFonts w:ascii="Arial" w:hAnsi="Arial" w:cs="Arial"/>
                <w:sz w:val="20"/>
                <w:szCs w:val="20"/>
              </w:rPr>
              <w:t xml:space="preserve">, dokładność odczytu 0,1 </w:t>
            </w:r>
            <w:proofErr w:type="spellStart"/>
            <w:r w:rsidRPr="00827B3D">
              <w:rPr>
                <w:rFonts w:ascii="Arial" w:hAnsi="Arial" w:cs="Arial"/>
                <w:sz w:val="20"/>
                <w:szCs w:val="20"/>
              </w:rPr>
              <w:t>ppm</w:t>
            </w:r>
            <w:proofErr w:type="spellEnd"/>
            <w:r w:rsidRPr="00827B3D">
              <w:rPr>
                <w:rFonts w:ascii="Arial" w:hAnsi="Arial" w:cs="Arial"/>
                <w:sz w:val="20"/>
                <w:szCs w:val="20"/>
              </w:rPr>
              <w:t xml:space="preserve">, certyfikat kalibracyjny, </w:t>
            </w:r>
            <w:proofErr w:type="spellStart"/>
            <w:r w:rsidRPr="00827B3D">
              <w:rPr>
                <w:rFonts w:ascii="Arial" w:hAnsi="Arial" w:cs="Arial"/>
                <w:sz w:val="20"/>
                <w:szCs w:val="20"/>
              </w:rPr>
              <w:t>flansza</w:t>
            </w:r>
            <w:proofErr w:type="spellEnd"/>
            <w:r w:rsidRPr="00827B3D">
              <w:rPr>
                <w:rFonts w:ascii="Arial" w:hAnsi="Arial" w:cs="Arial"/>
                <w:sz w:val="20"/>
                <w:szCs w:val="20"/>
              </w:rPr>
              <w:t xml:space="preserve"> przyłączeniowa KF40; nie dopuszcza się czujnika wymagającego procedury kondycjonowania w kwasie ortofosforowym lub pochodnych.</w:t>
            </w:r>
          </w:p>
          <w:p w14:paraId="35047FEC" w14:textId="77777777" w:rsidR="00830CF2" w:rsidRPr="00827B3D" w:rsidRDefault="00830CF2" w:rsidP="00B528D5">
            <w:pPr>
              <w:rPr>
                <w:rFonts w:ascii="Arial" w:hAnsi="Arial" w:cs="Arial"/>
                <w:sz w:val="20"/>
                <w:szCs w:val="20"/>
              </w:rPr>
            </w:pPr>
          </w:p>
        </w:tc>
      </w:tr>
      <w:tr w:rsidR="00830CF2" w:rsidRPr="00827B3D" w14:paraId="4213EB53" w14:textId="77777777" w:rsidTr="00B528D5">
        <w:tc>
          <w:tcPr>
            <w:tcW w:w="606" w:type="dxa"/>
            <w:shd w:val="clear" w:color="auto" w:fill="auto"/>
          </w:tcPr>
          <w:p w14:paraId="55B9FAFB" w14:textId="77777777" w:rsidR="00830CF2" w:rsidRPr="00827B3D" w:rsidRDefault="00830CF2" w:rsidP="00B528D5">
            <w:pPr>
              <w:rPr>
                <w:rFonts w:ascii="Arial" w:hAnsi="Arial" w:cs="Arial"/>
                <w:sz w:val="20"/>
                <w:szCs w:val="20"/>
              </w:rPr>
            </w:pPr>
            <w:r w:rsidRPr="00827B3D">
              <w:rPr>
                <w:rFonts w:ascii="Arial" w:hAnsi="Arial" w:cs="Arial"/>
                <w:sz w:val="20"/>
                <w:szCs w:val="20"/>
              </w:rPr>
              <w:t>7.3</w:t>
            </w:r>
          </w:p>
        </w:tc>
        <w:tc>
          <w:tcPr>
            <w:tcW w:w="8745" w:type="dxa"/>
            <w:shd w:val="clear" w:color="auto" w:fill="auto"/>
          </w:tcPr>
          <w:p w14:paraId="5ADE50BD" w14:textId="77777777" w:rsidR="00830CF2" w:rsidRPr="00827B3D" w:rsidRDefault="00830CF2" w:rsidP="00B528D5">
            <w:pPr>
              <w:jc w:val="both"/>
              <w:rPr>
                <w:rFonts w:ascii="Arial" w:hAnsi="Arial" w:cs="Arial"/>
                <w:sz w:val="20"/>
                <w:szCs w:val="20"/>
              </w:rPr>
            </w:pPr>
            <w:r w:rsidRPr="00827B3D">
              <w:rPr>
                <w:rFonts w:ascii="Arial" w:hAnsi="Arial" w:cs="Arial"/>
                <w:sz w:val="20"/>
                <w:szCs w:val="20"/>
              </w:rPr>
              <w:t xml:space="preserve">Czujnik koncentracji lotnych związków organicznych VOC, </w:t>
            </w:r>
          </w:p>
          <w:p w14:paraId="1DCC4F89"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zakres pomiarowy: 0-10 000 </w:t>
            </w:r>
            <w:proofErr w:type="spellStart"/>
            <w:r w:rsidRPr="00827B3D">
              <w:rPr>
                <w:rFonts w:ascii="Arial" w:hAnsi="Arial" w:cs="Arial"/>
                <w:sz w:val="20"/>
                <w:szCs w:val="20"/>
              </w:rPr>
              <w:t>ppm</w:t>
            </w:r>
            <w:proofErr w:type="spellEnd"/>
            <w:r w:rsidRPr="00827B3D">
              <w:rPr>
                <w:rFonts w:ascii="Arial" w:hAnsi="Arial" w:cs="Arial"/>
                <w:sz w:val="20"/>
                <w:szCs w:val="20"/>
              </w:rPr>
              <w:t xml:space="preserve">, detektor fotojonizacyjny do detekcji par rozpuszczalników, lampa 10,6 </w:t>
            </w:r>
            <w:proofErr w:type="spellStart"/>
            <w:r w:rsidRPr="00827B3D">
              <w:rPr>
                <w:rFonts w:ascii="Arial" w:hAnsi="Arial" w:cs="Arial"/>
                <w:sz w:val="20"/>
                <w:szCs w:val="20"/>
              </w:rPr>
              <w:t>eV</w:t>
            </w:r>
            <w:proofErr w:type="spellEnd"/>
            <w:r w:rsidRPr="00827B3D">
              <w:rPr>
                <w:rFonts w:ascii="Arial" w:hAnsi="Arial" w:cs="Arial"/>
                <w:sz w:val="20"/>
                <w:szCs w:val="20"/>
              </w:rPr>
              <w:t xml:space="preserve">, </w:t>
            </w:r>
            <w:proofErr w:type="spellStart"/>
            <w:r w:rsidRPr="00827B3D">
              <w:rPr>
                <w:rFonts w:ascii="Arial" w:hAnsi="Arial" w:cs="Arial"/>
                <w:sz w:val="20"/>
                <w:szCs w:val="20"/>
              </w:rPr>
              <w:t>flansza</w:t>
            </w:r>
            <w:proofErr w:type="spellEnd"/>
            <w:r w:rsidRPr="00827B3D">
              <w:rPr>
                <w:rFonts w:ascii="Arial" w:hAnsi="Arial" w:cs="Arial"/>
                <w:sz w:val="20"/>
                <w:szCs w:val="20"/>
              </w:rPr>
              <w:t xml:space="preserve"> przyłączeniowa KF40, jednoczesna możliwość monitorowania stężenia 3 wybranych spośród listy min. 20 typów VOC, użytkownik w każdej chwili ma możliwość samodzielnej zmiany monitorowanych związków.</w:t>
            </w:r>
          </w:p>
        </w:tc>
      </w:tr>
      <w:tr w:rsidR="00830CF2" w:rsidRPr="00827B3D" w14:paraId="03FEE2ED" w14:textId="77777777" w:rsidTr="00B528D5">
        <w:tc>
          <w:tcPr>
            <w:tcW w:w="606" w:type="dxa"/>
            <w:shd w:val="clear" w:color="auto" w:fill="auto"/>
          </w:tcPr>
          <w:p w14:paraId="11379D9B" w14:textId="77777777" w:rsidR="00830CF2" w:rsidRPr="00827B3D" w:rsidRDefault="00830CF2" w:rsidP="00B528D5">
            <w:pPr>
              <w:rPr>
                <w:rFonts w:ascii="Arial" w:hAnsi="Arial" w:cs="Arial"/>
                <w:b/>
                <w:sz w:val="20"/>
                <w:szCs w:val="20"/>
              </w:rPr>
            </w:pPr>
            <w:r w:rsidRPr="00827B3D">
              <w:rPr>
                <w:rFonts w:ascii="Arial" w:hAnsi="Arial" w:cs="Arial"/>
                <w:b/>
                <w:sz w:val="20"/>
                <w:szCs w:val="20"/>
              </w:rPr>
              <w:t>8.</w:t>
            </w:r>
          </w:p>
        </w:tc>
        <w:tc>
          <w:tcPr>
            <w:tcW w:w="8745" w:type="dxa"/>
            <w:shd w:val="clear" w:color="auto" w:fill="auto"/>
          </w:tcPr>
          <w:p w14:paraId="1DA5FD9B" w14:textId="77777777" w:rsidR="00830CF2" w:rsidRPr="00827B3D" w:rsidRDefault="00830CF2" w:rsidP="00B528D5">
            <w:pPr>
              <w:rPr>
                <w:rFonts w:ascii="Arial" w:hAnsi="Arial" w:cs="Arial"/>
                <w:b/>
                <w:sz w:val="20"/>
                <w:szCs w:val="20"/>
              </w:rPr>
            </w:pPr>
            <w:r w:rsidRPr="00827B3D">
              <w:rPr>
                <w:rFonts w:ascii="Arial" w:hAnsi="Arial" w:cs="Arial"/>
                <w:b/>
                <w:sz w:val="20"/>
                <w:szCs w:val="20"/>
              </w:rPr>
              <w:t>Stelaż:</w:t>
            </w:r>
          </w:p>
        </w:tc>
      </w:tr>
      <w:tr w:rsidR="00830CF2" w:rsidRPr="00827B3D" w14:paraId="0BEA3661" w14:textId="77777777" w:rsidTr="00B528D5">
        <w:tc>
          <w:tcPr>
            <w:tcW w:w="606" w:type="dxa"/>
            <w:shd w:val="clear" w:color="auto" w:fill="auto"/>
          </w:tcPr>
          <w:p w14:paraId="645459BD" w14:textId="77777777" w:rsidR="00830CF2" w:rsidRPr="00827B3D" w:rsidRDefault="00830CF2" w:rsidP="00B528D5">
            <w:pPr>
              <w:rPr>
                <w:rFonts w:ascii="Arial" w:hAnsi="Arial" w:cs="Arial"/>
                <w:sz w:val="20"/>
                <w:szCs w:val="20"/>
              </w:rPr>
            </w:pPr>
            <w:r w:rsidRPr="00827B3D">
              <w:rPr>
                <w:rFonts w:ascii="Arial" w:hAnsi="Arial" w:cs="Arial"/>
                <w:sz w:val="20"/>
                <w:szCs w:val="20"/>
              </w:rPr>
              <w:t>8.1</w:t>
            </w:r>
          </w:p>
        </w:tc>
        <w:tc>
          <w:tcPr>
            <w:tcW w:w="8745" w:type="dxa"/>
            <w:shd w:val="clear" w:color="auto" w:fill="auto"/>
          </w:tcPr>
          <w:p w14:paraId="130397FB" w14:textId="77777777" w:rsidR="00830CF2" w:rsidRPr="00827B3D" w:rsidRDefault="00830CF2" w:rsidP="00B528D5">
            <w:pPr>
              <w:rPr>
                <w:rFonts w:ascii="Arial" w:hAnsi="Arial" w:cs="Arial"/>
                <w:sz w:val="20"/>
                <w:szCs w:val="20"/>
              </w:rPr>
            </w:pPr>
            <w:r w:rsidRPr="00827B3D">
              <w:rPr>
                <w:rFonts w:ascii="Arial" w:hAnsi="Arial" w:cs="Arial"/>
                <w:sz w:val="20"/>
                <w:szCs w:val="20"/>
              </w:rPr>
              <w:t>Stelaż</w:t>
            </w:r>
            <w:r w:rsidRPr="00827B3D">
              <w:rPr>
                <w:rFonts w:ascii="Arial" w:hAnsi="Arial" w:cs="Arial"/>
                <w:sz w:val="20"/>
                <w:szCs w:val="20"/>
              </w:rPr>
              <w:tab/>
              <w:t>komory wykonany ze stali nierdzewnej EN 1.4301 szczotkowanej.</w:t>
            </w:r>
          </w:p>
        </w:tc>
      </w:tr>
      <w:tr w:rsidR="00830CF2" w:rsidRPr="00827B3D" w14:paraId="43C7EAE6" w14:textId="77777777" w:rsidTr="00B528D5">
        <w:tc>
          <w:tcPr>
            <w:tcW w:w="606" w:type="dxa"/>
            <w:shd w:val="clear" w:color="auto" w:fill="auto"/>
          </w:tcPr>
          <w:p w14:paraId="3334D193" w14:textId="77777777" w:rsidR="00830CF2" w:rsidRPr="00827B3D" w:rsidRDefault="00830CF2" w:rsidP="00B528D5">
            <w:pPr>
              <w:rPr>
                <w:rFonts w:ascii="Arial" w:hAnsi="Arial" w:cs="Arial"/>
                <w:sz w:val="20"/>
                <w:szCs w:val="20"/>
              </w:rPr>
            </w:pPr>
            <w:r w:rsidRPr="00827B3D">
              <w:rPr>
                <w:rFonts w:ascii="Arial" w:hAnsi="Arial" w:cs="Arial"/>
                <w:sz w:val="20"/>
                <w:szCs w:val="20"/>
              </w:rPr>
              <w:t>8.2</w:t>
            </w:r>
          </w:p>
        </w:tc>
        <w:tc>
          <w:tcPr>
            <w:tcW w:w="8745" w:type="dxa"/>
            <w:shd w:val="clear" w:color="auto" w:fill="auto"/>
          </w:tcPr>
          <w:p w14:paraId="0C58BFEF" w14:textId="77777777" w:rsidR="00830CF2" w:rsidRPr="00827B3D" w:rsidRDefault="00830CF2" w:rsidP="00B528D5">
            <w:pPr>
              <w:rPr>
                <w:rFonts w:ascii="Arial" w:hAnsi="Arial" w:cs="Arial"/>
                <w:sz w:val="20"/>
                <w:szCs w:val="20"/>
              </w:rPr>
            </w:pPr>
            <w:r w:rsidRPr="00827B3D">
              <w:rPr>
                <w:rFonts w:ascii="Arial" w:hAnsi="Arial" w:cs="Arial"/>
                <w:sz w:val="20"/>
                <w:szCs w:val="20"/>
              </w:rPr>
              <w:t>Wysokość blatu roboczego 930 – 960 mm.</w:t>
            </w:r>
          </w:p>
        </w:tc>
      </w:tr>
      <w:tr w:rsidR="00830CF2" w:rsidRPr="00827B3D" w14:paraId="348EF1D6" w14:textId="77777777" w:rsidTr="00B528D5">
        <w:tc>
          <w:tcPr>
            <w:tcW w:w="606" w:type="dxa"/>
            <w:shd w:val="clear" w:color="auto" w:fill="auto"/>
          </w:tcPr>
          <w:p w14:paraId="678B406F" w14:textId="77777777" w:rsidR="00830CF2" w:rsidRPr="00827B3D" w:rsidRDefault="00830CF2" w:rsidP="00B528D5">
            <w:pPr>
              <w:rPr>
                <w:rFonts w:ascii="Arial" w:hAnsi="Arial" w:cs="Arial"/>
                <w:sz w:val="20"/>
                <w:szCs w:val="20"/>
              </w:rPr>
            </w:pPr>
            <w:r w:rsidRPr="00827B3D">
              <w:rPr>
                <w:rFonts w:ascii="Arial" w:hAnsi="Arial" w:cs="Arial"/>
                <w:sz w:val="20"/>
                <w:szCs w:val="20"/>
              </w:rPr>
              <w:t>8.3</w:t>
            </w:r>
          </w:p>
        </w:tc>
        <w:tc>
          <w:tcPr>
            <w:tcW w:w="8745" w:type="dxa"/>
            <w:shd w:val="clear" w:color="auto" w:fill="auto"/>
          </w:tcPr>
          <w:p w14:paraId="6433DC15" w14:textId="77777777" w:rsidR="00830CF2" w:rsidRPr="00827B3D" w:rsidRDefault="00830CF2" w:rsidP="00B528D5">
            <w:pPr>
              <w:rPr>
                <w:rFonts w:ascii="Arial" w:hAnsi="Arial" w:cs="Arial"/>
                <w:sz w:val="20"/>
                <w:szCs w:val="20"/>
              </w:rPr>
            </w:pPr>
            <w:r w:rsidRPr="00827B3D">
              <w:rPr>
                <w:rFonts w:ascii="Arial" w:hAnsi="Arial" w:cs="Arial"/>
                <w:sz w:val="20"/>
                <w:szCs w:val="20"/>
              </w:rPr>
              <w:t>Stelaż wyposażony w koła transportowe i stopy regulujące wysokość.</w:t>
            </w:r>
          </w:p>
        </w:tc>
      </w:tr>
      <w:tr w:rsidR="00830CF2" w:rsidRPr="00827B3D" w14:paraId="282D15C6" w14:textId="77777777" w:rsidTr="00B528D5">
        <w:tc>
          <w:tcPr>
            <w:tcW w:w="606" w:type="dxa"/>
            <w:shd w:val="clear" w:color="auto" w:fill="auto"/>
          </w:tcPr>
          <w:p w14:paraId="6AE08145" w14:textId="77777777" w:rsidR="00830CF2" w:rsidRPr="00827B3D" w:rsidRDefault="00830CF2" w:rsidP="00B528D5">
            <w:pPr>
              <w:rPr>
                <w:rFonts w:ascii="Arial" w:hAnsi="Arial" w:cs="Arial"/>
                <w:b/>
                <w:sz w:val="20"/>
                <w:szCs w:val="20"/>
              </w:rPr>
            </w:pPr>
            <w:r w:rsidRPr="00827B3D">
              <w:rPr>
                <w:rFonts w:ascii="Arial" w:hAnsi="Arial" w:cs="Arial"/>
                <w:b/>
                <w:sz w:val="20"/>
                <w:szCs w:val="20"/>
              </w:rPr>
              <w:t>9.</w:t>
            </w:r>
          </w:p>
        </w:tc>
        <w:tc>
          <w:tcPr>
            <w:tcW w:w="8745" w:type="dxa"/>
            <w:shd w:val="clear" w:color="auto" w:fill="auto"/>
          </w:tcPr>
          <w:p w14:paraId="41CC2ECD" w14:textId="77777777" w:rsidR="00830CF2" w:rsidRPr="00827B3D" w:rsidRDefault="00830CF2" w:rsidP="00B528D5">
            <w:pPr>
              <w:rPr>
                <w:rFonts w:ascii="Arial" w:hAnsi="Arial" w:cs="Arial"/>
                <w:b/>
                <w:sz w:val="20"/>
                <w:szCs w:val="20"/>
              </w:rPr>
            </w:pPr>
            <w:r w:rsidRPr="00827B3D">
              <w:rPr>
                <w:rFonts w:ascii="Arial" w:hAnsi="Arial" w:cs="Arial"/>
                <w:b/>
                <w:sz w:val="20"/>
                <w:szCs w:val="20"/>
              </w:rPr>
              <w:t>Pompa próżniowa:</w:t>
            </w:r>
          </w:p>
          <w:p w14:paraId="512C3654" w14:textId="77777777" w:rsidR="00830CF2" w:rsidRPr="00827B3D" w:rsidRDefault="00830CF2" w:rsidP="00B528D5">
            <w:pPr>
              <w:rPr>
                <w:rFonts w:ascii="Arial" w:hAnsi="Arial" w:cs="Arial"/>
                <w:sz w:val="20"/>
                <w:szCs w:val="20"/>
              </w:rPr>
            </w:pPr>
          </w:p>
        </w:tc>
      </w:tr>
      <w:tr w:rsidR="00830CF2" w:rsidRPr="00827B3D" w14:paraId="31C99F74" w14:textId="77777777" w:rsidTr="00B528D5">
        <w:tc>
          <w:tcPr>
            <w:tcW w:w="606" w:type="dxa"/>
            <w:shd w:val="clear" w:color="auto" w:fill="auto"/>
          </w:tcPr>
          <w:p w14:paraId="64A91DED" w14:textId="77777777" w:rsidR="00830CF2" w:rsidRPr="00827B3D" w:rsidRDefault="00830CF2" w:rsidP="00B528D5">
            <w:pPr>
              <w:rPr>
                <w:rFonts w:ascii="Arial" w:hAnsi="Arial" w:cs="Arial"/>
                <w:sz w:val="20"/>
                <w:szCs w:val="20"/>
              </w:rPr>
            </w:pPr>
            <w:r w:rsidRPr="00827B3D">
              <w:rPr>
                <w:rFonts w:ascii="Arial" w:hAnsi="Arial" w:cs="Arial"/>
                <w:sz w:val="20"/>
                <w:szCs w:val="20"/>
              </w:rPr>
              <w:t>9.1</w:t>
            </w:r>
          </w:p>
        </w:tc>
        <w:tc>
          <w:tcPr>
            <w:tcW w:w="8745" w:type="dxa"/>
            <w:shd w:val="clear" w:color="auto" w:fill="auto"/>
          </w:tcPr>
          <w:p w14:paraId="46EDF480" w14:textId="77777777" w:rsidR="00830CF2" w:rsidRPr="00827B3D" w:rsidRDefault="00830CF2" w:rsidP="00B528D5">
            <w:pPr>
              <w:rPr>
                <w:rFonts w:ascii="Arial" w:hAnsi="Arial" w:cs="Arial"/>
                <w:sz w:val="20"/>
                <w:szCs w:val="20"/>
              </w:rPr>
            </w:pPr>
            <w:r w:rsidRPr="00827B3D">
              <w:rPr>
                <w:rFonts w:ascii="Arial" w:hAnsi="Arial" w:cs="Arial"/>
                <w:sz w:val="20"/>
                <w:szCs w:val="20"/>
              </w:rPr>
              <w:t>Rotacyjna, olejowa pompa próżniowa, wolnostojąca, oznaczenie CE.</w:t>
            </w:r>
          </w:p>
        </w:tc>
      </w:tr>
      <w:tr w:rsidR="00830CF2" w:rsidRPr="00827B3D" w14:paraId="4630AE6C" w14:textId="77777777" w:rsidTr="00B528D5">
        <w:tc>
          <w:tcPr>
            <w:tcW w:w="606" w:type="dxa"/>
            <w:shd w:val="clear" w:color="auto" w:fill="auto"/>
          </w:tcPr>
          <w:p w14:paraId="1EF6ED86" w14:textId="77777777" w:rsidR="00830CF2" w:rsidRPr="00827B3D" w:rsidRDefault="00830CF2" w:rsidP="00B528D5">
            <w:pPr>
              <w:rPr>
                <w:rFonts w:ascii="Arial" w:hAnsi="Arial" w:cs="Arial"/>
                <w:sz w:val="20"/>
                <w:szCs w:val="20"/>
              </w:rPr>
            </w:pPr>
            <w:r w:rsidRPr="00827B3D">
              <w:rPr>
                <w:rFonts w:ascii="Arial" w:hAnsi="Arial" w:cs="Arial"/>
                <w:sz w:val="20"/>
                <w:szCs w:val="20"/>
              </w:rPr>
              <w:t>9.2</w:t>
            </w:r>
          </w:p>
        </w:tc>
        <w:tc>
          <w:tcPr>
            <w:tcW w:w="8745" w:type="dxa"/>
            <w:shd w:val="clear" w:color="auto" w:fill="auto"/>
          </w:tcPr>
          <w:p w14:paraId="0202F2FE" w14:textId="77777777" w:rsidR="00830CF2" w:rsidRPr="00827B3D" w:rsidRDefault="00830CF2" w:rsidP="00B528D5">
            <w:pPr>
              <w:rPr>
                <w:rFonts w:ascii="Arial" w:hAnsi="Arial" w:cs="Arial"/>
                <w:sz w:val="20"/>
                <w:szCs w:val="20"/>
              </w:rPr>
            </w:pPr>
            <w:r w:rsidRPr="00827B3D">
              <w:rPr>
                <w:rFonts w:ascii="Arial" w:hAnsi="Arial" w:cs="Arial"/>
                <w:sz w:val="20"/>
                <w:szCs w:val="20"/>
              </w:rPr>
              <w:t>Wydajność: min.16 m</w:t>
            </w:r>
            <w:r w:rsidRPr="00827B3D">
              <w:rPr>
                <w:rFonts w:ascii="Arial" w:hAnsi="Arial" w:cs="Arial"/>
                <w:sz w:val="20"/>
                <w:szCs w:val="20"/>
                <w:vertAlign w:val="superscript"/>
              </w:rPr>
              <w:t>3</w:t>
            </w:r>
            <w:r w:rsidRPr="00827B3D">
              <w:rPr>
                <w:rFonts w:ascii="Arial" w:hAnsi="Arial" w:cs="Arial"/>
                <w:sz w:val="20"/>
                <w:szCs w:val="20"/>
              </w:rPr>
              <w:t>/h, próżnia: min. 8 x 10</w:t>
            </w:r>
            <w:r w:rsidRPr="00827B3D">
              <w:rPr>
                <w:rFonts w:ascii="Arial" w:hAnsi="Arial" w:cs="Arial"/>
                <w:sz w:val="20"/>
                <w:szCs w:val="20"/>
                <w:vertAlign w:val="superscript"/>
              </w:rPr>
              <w:t>-3</w:t>
            </w:r>
            <w:r w:rsidRPr="00827B3D">
              <w:rPr>
                <w:rFonts w:ascii="Arial" w:hAnsi="Arial" w:cs="Arial"/>
                <w:sz w:val="20"/>
                <w:szCs w:val="20"/>
              </w:rPr>
              <w:t xml:space="preserve"> </w:t>
            </w:r>
            <w:proofErr w:type="spellStart"/>
            <w:r w:rsidRPr="00827B3D">
              <w:rPr>
                <w:rFonts w:ascii="Arial" w:hAnsi="Arial" w:cs="Arial"/>
                <w:sz w:val="20"/>
                <w:szCs w:val="20"/>
              </w:rPr>
              <w:t>mbar</w:t>
            </w:r>
            <w:proofErr w:type="spellEnd"/>
            <w:r w:rsidRPr="00827B3D">
              <w:rPr>
                <w:rFonts w:ascii="Arial" w:hAnsi="Arial" w:cs="Arial"/>
                <w:sz w:val="20"/>
                <w:szCs w:val="20"/>
              </w:rPr>
              <w:t xml:space="preserve"> (z balastem gazowym), zintegrowany balast gazowy i zawór bezpieczeństwa.</w:t>
            </w:r>
          </w:p>
        </w:tc>
      </w:tr>
      <w:tr w:rsidR="00830CF2" w:rsidRPr="00827B3D" w14:paraId="133FEA7A" w14:textId="77777777" w:rsidTr="00B528D5">
        <w:tc>
          <w:tcPr>
            <w:tcW w:w="606" w:type="dxa"/>
            <w:shd w:val="clear" w:color="auto" w:fill="auto"/>
          </w:tcPr>
          <w:p w14:paraId="54A04F42" w14:textId="77777777" w:rsidR="00830CF2" w:rsidRPr="00827B3D" w:rsidRDefault="00830CF2" w:rsidP="00B528D5">
            <w:pPr>
              <w:rPr>
                <w:rFonts w:ascii="Arial" w:hAnsi="Arial" w:cs="Arial"/>
                <w:sz w:val="20"/>
                <w:szCs w:val="20"/>
              </w:rPr>
            </w:pPr>
            <w:r w:rsidRPr="00827B3D">
              <w:rPr>
                <w:rFonts w:ascii="Arial" w:hAnsi="Arial" w:cs="Arial"/>
                <w:sz w:val="20"/>
                <w:szCs w:val="20"/>
              </w:rPr>
              <w:t>9.3</w:t>
            </w:r>
          </w:p>
        </w:tc>
        <w:tc>
          <w:tcPr>
            <w:tcW w:w="8745" w:type="dxa"/>
            <w:shd w:val="clear" w:color="auto" w:fill="auto"/>
          </w:tcPr>
          <w:p w14:paraId="250D88A5" w14:textId="77777777" w:rsidR="00830CF2" w:rsidRPr="00827B3D" w:rsidRDefault="00830CF2" w:rsidP="00B528D5">
            <w:pPr>
              <w:rPr>
                <w:rFonts w:ascii="Arial" w:hAnsi="Arial" w:cs="Arial"/>
                <w:sz w:val="20"/>
                <w:szCs w:val="20"/>
              </w:rPr>
            </w:pPr>
            <w:r w:rsidRPr="00827B3D">
              <w:rPr>
                <w:rFonts w:ascii="Arial" w:hAnsi="Arial" w:cs="Arial"/>
                <w:sz w:val="20"/>
                <w:szCs w:val="20"/>
              </w:rPr>
              <w:t>Nadzór nad pracą pompy próżniowej realizowany z poziomu sterownika PLC komory.</w:t>
            </w:r>
          </w:p>
        </w:tc>
      </w:tr>
      <w:tr w:rsidR="00830CF2" w:rsidRPr="00827B3D" w14:paraId="1F1D07AB" w14:textId="77777777" w:rsidTr="00B528D5">
        <w:tc>
          <w:tcPr>
            <w:tcW w:w="606" w:type="dxa"/>
            <w:shd w:val="clear" w:color="auto" w:fill="auto"/>
          </w:tcPr>
          <w:p w14:paraId="1612F735"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9.4</w:t>
            </w:r>
          </w:p>
        </w:tc>
        <w:tc>
          <w:tcPr>
            <w:tcW w:w="8745" w:type="dxa"/>
            <w:shd w:val="clear" w:color="auto" w:fill="auto"/>
          </w:tcPr>
          <w:p w14:paraId="70A25829" w14:textId="77777777" w:rsidR="00830CF2" w:rsidRPr="00827B3D" w:rsidRDefault="00830CF2" w:rsidP="00B528D5">
            <w:pPr>
              <w:rPr>
                <w:rFonts w:ascii="Arial" w:hAnsi="Arial" w:cs="Arial"/>
                <w:sz w:val="20"/>
                <w:szCs w:val="20"/>
              </w:rPr>
            </w:pPr>
            <w:r w:rsidRPr="00827B3D">
              <w:rPr>
                <w:rFonts w:ascii="Arial" w:hAnsi="Arial" w:cs="Arial"/>
                <w:sz w:val="20"/>
                <w:szCs w:val="20"/>
              </w:rPr>
              <w:t>Próżniowy wąż elastyczny, przyłącze: DN 25 ISO-KF.</w:t>
            </w:r>
          </w:p>
        </w:tc>
      </w:tr>
      <w:tr w:rsidR="00830CF2" w:rsidRPr="00827B3D" w14:paraId="171A24FE" w14:textId="77777777" w:rsidTr="00B528D5">
        <w:tc>
          <w:tcPr>
            <w:tcW w:w="606" w:type="dxa"/>
            <w:shd w:val="clear" w:color="auto" w:fill="auto"/>
          </w:tcPr>
          <w:p w14:paraId="37BBFED1" w14:textId="77777777" w:rsidR="00830CF2" w:rsidRPr="00827B3D" w:rsidRDefault="00830CF2" w:rsidP="00B528D5">
            <w:pPr>
              <w:rPr>
                <w:rFonts w:ascii="Arial" w:hAnsi="Arial" w:cs="Arial"/>
                <w:sz w:val="20"/>
                <w:szCs w:val="20"/>
              </w:rPr>
            </w:pPr>
            <w:r w:rsidRPr="00827B3D">
              <w:rPr>
                <w:rFonts w:ascii="Arial" w:hAnsi="Arial" w:cs="Arial"/>
                <w:sz w:val="20"/>
                <w:szCs w:val="20"/>
              </w:rPr>
              <w:t>9.5</w:t>
            </w:r>
          </w:p>
        </w:tc>
        <w:tc>
          <w:tcPr>
            <w:tcW w:w="8745" w:type="dxa"/>
            <w:shd w:val="clear" w:color="auto" w:fill="auto"/>
          </w:tcPr>
          <w:p w14:paraId="422B6DA5" w14:textId="77777777" w:rsidR="00830CF2" w:rsidRPr="00827B3D" w:rsidRDefault="00830CF2" w:rsidP="00B528D5">
            <w:pPr>
              <w:rPr>
                <w:rFonts w:ascii="Arial" w:hAnsi="Arial" w:cs="Arial"/>
                <w:sz w:val="20"/>
                <w:szCs w:val="20"/>
              </w:rPr>
            </w:pPr>
            <w:r w:rsidRPr="00827B3D">
              <w:rPr>
                <w:rFonts w:ascii="Arial" w:hAnsi="Arial" w:cs="Arial"/>
                <w:sz w:val="20"/>
                <w:szCs w:val="20"/>
              </w:rPr>
              <w:t>Zasilanie: 230 V AC.</w:t>
            </w:r>
          </w:p>
        </w:tc>
      </w:tr>
      <w:tr w:rsidR="00830CF2" w:rsidRPr="00827B3D" w14:paraId="105FD79B" w14:textId="77777777" w:rsidTr="00B528D5">
        <w:tc>
          <w:tcPr>
            <w:tcW w:w="606" w:type="dxa"/>
            <w:shd w:val="clear" w:color="auto" w:fill="auto"/>
          </w:tcPr>
          <w:p w14:paraId="6109D3C7" w14:textId="77777777" w:rsidR="00830CF2" w:rsidRPr="00827B3D" w:rsidRDefault="00830CF2" w:rsidP="00B528D5">
            <w:pPr>
              <w:rPr>
                <w:rFonts w:ascii="Arial" w:hAnsi="Arial" w:cs="Arial"/>
                <w:b/>
                <w:sz w:val="20"/>
                <w:szCs w:val="20"/>
              </w:rPr>
            </w:pPr>
            <w:r w:rsidRPr="00827B3D">
              <w:rPr>
                <w:rFonts w:ascii="Arial" w:hAnsi="Arial" w:cs="Arial"/>
                <w:b/>
                <w:sz w:val="20"/>
                <w:szCs w:val="20"/>
              </w:rPr>
              <w:t>10.</w:t>
            </w:r>
          </w:p>
        </w:tc>
        <w:tc>
          <w:tcPr>
            <w:tcW w:w="8745" w:type="dxa"/>
            <w:shd w:val="clear" w:color="auto" w:fill="auto"/>
          </w:tcPr>
          <w:p w14:paraId="510E5947" w14:textId="77777777" w:rsidR="00830CF2" w:rsidRPr="00827B3D" w:rsidRDefault="00830CF2" w:rsidP="00B528D5">
            <w:pPr>
              <w:rPr>
                <w:rFonts w:ascii="Arial" w:hAnsi="Arial" w:cs="Arial"/>
                <w:b/>
                <w:sz w:val="20"/>
                <w:szCs w:val="20"/>
              </w:rPr>
            </w:pPr>
            <w:r w:rsidRPr="00827B3D">
              <w:rPr>
                <w:rFonts w:ascii="Arial" w:hAnsi="Arial" w:cs="Arial"/>
                <w:b/>
                <w:sz w:val="20"/>
                <w:szCs w:val="20"/>
              </w:rPr>
              <w:t>Jonizator:</w:t>
            </w:r>
          </w:p>
          <w:p w14:paraId="2E83C66C" w14:textId="77777777" w:rsidR="00830CF2" w:rsidRPr="00827B3D" w:rsidRDefault="00830CF2" w:rsidP="00B528D5">
            <w:pPr>
              <w:rPr>
                <w:rFonts w:ascii="Arial" w:hAnsi="Arial" w:cs="Arial"/>
                <w:b/>
                <w:sz w:val="20"/>
                <w:szCs w:val="20"/>
              </w:rPr>
            </w:pPr>
          </w:p>
        </w:tc>
      </w:tr>
      <w:tr w:rsidR="00830CF2" w:rsidRPr="00827B3D" w14:paraId="408951CF" w14:textId="77777777" w:rsidTr="00B528D5">
        <w:tc>
          <w:tcPr>
            <w:tcW w:w="606" w:type="dxa"/>
            <w:shd w:val="clear" w:color="auto" w:fill="auto"/>
          </w:tcPr>
          <w:p w14:paraId="47DF1BE4" w14:textId="77777777" w:rsidR="00830CF2" w:rsidRPr="00827B3D" w:rsidRDefault="00830CF2" w:rsidP="00B528D5">
            <w:pPr>
              <w:rPr>
                <w:rFonts w:ascii="Arial" w:hAnsi="Arial" w:cs="Arial"/>
                <w:sz w:val="20"/>
                <w:szCs w:val="20"/>
              </w:rPr>
            </w:pPr>
            <w:r w:rsidRPr="00827B3D">
              <w:rPr>
                <w:rFonts w:ascii="Arial" w:hAnsi="Arial" w:cs="Arial"/>
                <w:sz w:val="20"/>
                <w:szCs w:val="20"/>
              </w:rPr>
              <w:t>10.1</w:t>
            </w:r>
          </w:p>
        </w:tc>
        <w:tc>
          <w:tcPr>
            <w:tcW w:w="8745" w:type="dxa"/>
            <w:shd w:val="clear" w:color="auto" w:fill="auto"/>
          </w:tcPr>
          <w:p w14:paraId="553DD7B6"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Eliminacja ładunków elektrostatycznych, model ostrzowy </w:t>
            </w:r>
            <w:proofErr w:type="spellStart"/>
            <w:r w:rsidRPr="00827B3D">
              <w:rPr>
                <w:rFonts w:ascii="Arial" w:hAnsi="Arial" w:cs="Arial"/>
                <w:sz w:val="20"/>
                <w:szCs w:val="20"/>
              </w:rPr>
              <w:t>bezwentylatorowy</w:t>
            </w:r>
            <w:proofErr w:type="spellEnd"/>
            <w:r w:rsidRPr="00827B3D">
              <w:rPr>
                <w:rFonts w:ascii="Arial" w:hAnsi="Arial" w:cs="Arial"/>
                <w:sz w:val="20"/>
                <w:szCs w:val="20"/>
              </w:rPr>
              <w:t>.</w:t>
            </w:r>
          </w:p>
        </w:tc>
      </w:tr>
      <w:tr w:rsidR="00830CF2" w:rsidRPr="00827B3D" w14:paraId="50C55861" w14:textId="77777777" w:rsidTr="00B528D5">
        <w:tc>
          <w:tcPr>
            <w:tcW w:w="606" w:type="dxa"/>
            <w:shd w:val="clear" w:color="auto" w:fill="auto"/>
          </w:tcPr>
          <w:p w14:paraId="6F14533B" w14:textId="77777777" w:rsidR="00830CF2" w:rsidRPr="00827B3D" w:rsidRDefault="00830CF2" w:rsidP="00B528D5">
            <w:pPr>
              <w:rPr>
                <w:rFonts w:ascii="Arial" w:hAnsi="Arial" w:cs="Arial"/>
                <w:sz w:val="20"/>
                <w:szCs w:val="20"/>
              </w:rPr>
            </w:pPr>
            <w:r w:rsidRPr="00827B3D">
              <w:rPr>
                <w:rFonts w:ascii="Arial" w:hAnsi="Arial" w:cs="Arial"/>
                <w:sz w:val="20"/>
                <w:szCs w:val="20"/>
              </w:rPr>
              <w:t>10.2</w:t>
            </w:r>
          </w:p>
        </w:tc>
        <w:tc>
          <w:tcPr>
            <w:tcW w:w="8745" w:type="dxa"/>
            <w:shd w:val="clear" w:color="auto" w:fill="auto"/>
          </w:tcPr>
          <w:p w14:paraId="79C9E0E3" w14:textId="77777777" w:rsidR="00830CF2" w:rsidRPr="00827B3D" w:rsidRDefault="00830CF2" w:rsidP="00B528D5">
            <w:pPr>
              <w:rPr>
                <w:rFonts w:ascii="Arial" w:hAnsi="Arial" w:cs="Arial"/>
                <w:sz w:val="20"/>
                <w:szCs w:val="20"/>
              </w:rPr>
            </w:pPr>
            <w:r w:rsidRPr="00827B3D">
              <w:rPr>
                <w:rFonts w:ascii="Arial" w:hAnsi="Arial" w:cs="Arial"/>
                <w:sz w:val="20"/>
                <w:szCs w:val="20"/>
              </w:rPr>
              <w:t>Zasilanie: 230 V AC.</w:t>
            </w:r>
          </w:p>
        </w:tc>
      </w:tr>
      <w:tr w:rsidR="00830CF2" w:rsidRPr="00827B3D" w14:paraId="341EA2FE" w14:textId="77777777" w:rsidTr="00B528D5">
        <w:tc>
          <w:tcPr>
            <w:tcW w:w="606" w:type="dxa"/>
            <w:shd w:val="clear" w:color="auto" w:fill="auto"/>
          </w:tcPr>
          <w:p w14:paraId="3DDC5B14" w14:textId="77777777" w:rsidR="00830CF2" w:rsidRPr="00827B3D" w:rsidRDefault="00830CF2" w:rsidP="00B528D5">
            <w:pPr>
              <w:rPr>
                <w:rFonts w:ascii="Arial" w:hAnsi="Arial" w:cs="Arial"/>
                <w:b/>
                <w:sz w:val="20"/>
                <w:szCs w:val="20"/>
              </w:rPr>
            </w:pPr>
            <w:r w:rsidRPr="00827B3D">
              <w:rPr>
                <w:rFonts w:ascii="Arial" w:hAnsi="Arial" w:cs="Arial"/>
                <w:b/>
                <w:sz w:val="20"/>
                <w:szCs w:val="20"/>
              </w:rPr>
              <w:t>11.</w:t>
            </w:r>
          </w:p>
        </w:tc>
        <w:tc>
          <w:tcPr>
            <w:tcW w:w="8745" w:type="dxa"/>
            <w:shd w:val="clear" w:color="auto" w:fill="auto"/>
          </w:tcPr>
          <w:p w14:paraId="499EDFF0" w14:textId="77777777" w:rsidR="00830CF2" w:rsidRPr="00827B3D" w:rsidRDefault="00830CF2" w:rsidP="00B528D5">
            <w:pPr>
              <w:rPr>
                <w:rFonts w:ascii="Arial" w:hAnsi="Arial" w:cs="Arial"/>
                <w:b/>
                <w:sz w:val="20"/>
                <w:szCs w:val="20"/>
              </w:rPr>
            </w:pPr>
            <w:r w:rsidRPr="00827B3D">
              <w:rPr>
                <w:rFonts w:ascii="Arial" w:hAnsi="Arial" w:cs="Arial"/>
                <w:b/>
                <w:sz w:val="20"/>
                <w:szCs w:val="20"/>
              </w:rPr>
              <w:t>Waga analityczna:</w:t>
            </w:r>
          </w:p>
          <w:p w14:paraId="6F01D393" w14:textId="77777777" w:rsidR="00830CF2" w:rsidRPr="00827B3D" w:rsidRDefault="00830CF2" w:rsidP="00B528D5">
            <w:pPr>
              <w:rPr>
                <w:rFonts w:ascii="Arial" w:hAnsi="Arial" w:cs="Arial"/>
                <w:b/>
                <w:sz w:val="20"/>
                <w:szCs w:val="20"/>
              </w:rPr>
            </w:pPr>
          </w:p>
        </w:tc>
      </w:tr>
      <w:tr w:rsidR="00830CF2" w:rsidRPr="00827B3D" w14:paraId="01BC2D34" w14:textId="77777777" w:rsidTr="00B528D5">
        <w:tc>
          <w:tcPr>
            <w:tcW w:w="606" w:type="dxa"/>
            <w:shd w:val="clear" w:color="auto" w:fill="auto"/>
          </w:tcPr>
          <w:p w14:paraId="165FB607" w14:textId="77777777" w:rsidR="00830CF2" w:rsidRPr="00827B3D" w:rsidRDefault="00830CF2" w:rsidP="00B528D5">
            <w:pPr>
              <w:rPr>
                <w:rFonts w:ascii="Arial" w:hAnsi="Arial" w:cs="Arial"/>
                <w:sz w:val="20"/>
                <w:szCs w:val="20"/>
              </w:rPr>
            </w:pPr>
            <w:r w:rsidRPr="00827B3D">
              <w:rPr>
                <w:rFonts w:ascii="Arial" w:hAnsi="Arial" w:cs="Arial"/>
                <w:sz w:val="20"/>
                <w:szCs w:val="20"/>
              </w:rPr>
              <w:t>11.1</w:t>
            </w:r>
          </w:p>
        </w:tc>
        <w:tc>
          <w:tcPr>
            <w:tcW w:w="8745" w:type="dxa"/>
            <w:shd w:val="clear" w:color="auto" w:fill="auto"/>
          </w:tcPr>
          <w:p w14:paraId="70D6F685" w14:textId="77777777" w:rsidR="00830CF2" w:rsidRPr="00827B3D" w:rsidRDefault="00830CF2" w:rsidP="00B528D5">
            <w:pPr>
              <w:rPr>
                <w:rFonts w:ascii="Arial" w:hAnsi="Arial" w:cs="Arial"/>
                <w:sz w:val="20"/>
                <w:szCs w:val="20"/>
              </w:rPr>
            </w:pPr>
            <w:r w:rsidRPr="00827B3D">
              <w:rPr>
                <w:rFonts w:ascii="Arial" w:hAnsi="Arial" w:cs="Arial"/>
                <w:sz w:val="20"/>
                <w:szCs w:val="20"/>
              </w:rPr>
              <w:t>Obciążenie maksymalne [Max]: 120 g.</w:t>
            </w:r>
          </w:p>
        </w:tc>
      </w:tr>
      <w:tr w:rsidR="00830CF2" w:rsidRPr="00827B3D" w14:paraId="53ED2E56" w14:textId="77777777" w:rsidTr="00B528D5">
        <w:tc>
          <w:tcPr>
            <w:tcW w:w="606" w:type="dxa"/>
            <w:shd w:val="clear" w:color="auto" w:fill="auto"/>
          </w:tcPr>
          <w:p w14:paraId="2B1ED21F" w14:textId="77777777" w:rsidR="00830CF2" w:rsidRPr="00827B3D" w:rsidRDefault="00830CF2" w:rsidP="00B528D5">
            <w:pPr>
              <w:rPr>
                <w:rFonts w:ascii="Arial" w:hAnsi="Arial" w:cs="Arial"/>
                <w:sz w:val="20"/>
                <w:szCs w:val="20"/>
              </w:rPr>
            </w:pPr>
            <w:r w:rsidRPr="00827B3D">
              <w:rPr>
                <w:rFonts w:ascii="Arial" w:hAnsi="Arial" w:cs="Arial"/>
                <w:sz w:val="20"/>
                <w:szCs w:val="20"/>
              </w:rPr>
              <w:t>11.2</w:t>
            </w:r>
          </w:p>
        </w:tc>
        <w:tc>
          <w:tcPr>
            <w:tcW w:w="8745" w:type="dxa"/>
            <w:shd w:val="clear" w:color="auto" w:fill="auto"/>
          </w:tcPr>
          <w:p w14:paraId="586FCBE0" w14:textId="77777777" w:rsidR="00830CF2" w:rsidRPr="00827B3D" w:rsidRDefault="00830CF2" w:rsidP="00B528D5">
            <w:pPr>
              <w:rPr>
                <w:rFonts w:ascii="Arial" w:hAnsi="Arial" w:cs="Arial"/>
                <w:sz w:val="20"/>
                <w:szCs w:val="20"/>
              </w:rPr>
            </w:pPr>
            <w:r w:rsidRPr="00827B3D">
              <w:rPr>
                <w:rFonts w:ascii="Arial" w:hAnsi="Arial" w:cs="Arial"/>
                <w:sz w:val="20"/>
                <w:szCs w:val="20"/>
              </w:rPr>
              <w:t>Dokładność odczytu [d]: 0,01 mg.</w:t>
            </w:r>
          </w:p>
        </w:tc>
      </w:tr>
      <w:tr w:rsidR="00830CF2" w:rsidRPr="00827B3D" w14:paraId="578441D3" w14:textId="77777777" w:rsidTr="00B528D5">
        <w:tc>
          <w:tcPr>
            <w:tcW w:w="606" w:type="dxa"/>
            <w:shd w:val="clear" w:color="auto" w:fill="auto"/>
          </w:tcPr>
          <w:p w14:paraId="4D176A8A" w14:textId="77777777" w:rsidR="00830CF2" w:rsidRPr="00827B3D" w:rsidRDefault="00830CF2" w:rsidP="00B528D5">
            <w:pPr>
              <w:rPr>
                <w:rFonts w:ascii="Arial" w:hAnsi="Arial" w:cs="Arial"/>
                <w:sz w:val="20"/>
                <w:szCs w:val="20"/>
              </w:rPr>
            </w:pPr>
            <w:r w:rsidRPr="00827B3D">
              <w:rPr>
                <w:rFonts w:ascii="Arial" w:hAnsi="Arial" w:cs="Arial"/>
                <w:sz w:val="20"/>
                <w:szCs w:val="20"/>
              </w:rPr>
              <w:t>11.3</w:t>
            </w:r>
          </w:p>
        </w:tc>
        <w:tc>
          <w:tcPr>
            <w:tcW w:w="8745" w:type="dxa"/>
            <w:shd w:val="clear" w:color="auto" w:fill="auto"/>
          </w:tcPr>
          <w:p w14:paraId="165F0D0C" w14:textId="77777777" w:rsidR="00830CF2" w:rsidRPr="00827B3D" w:rsidRDefault="00830CF2" w:rsidP="00B528D5">
            <w:pPr>
              <w:rPr>
                <w:rFonts w:ascii="Arial" w:hAnsi="Arial" w:cs="Arial"/>
                <w:sz w:val="20"/>
                <w:szCs w:val="20"/>
              </w:rPr>
            </w:pPr>
            <w:r w:rsidRPr="00827B3D">
              <w:rPr>
                <w:rFonts w:ascii="Arial" w:hAnsi="Arial" w:cs="Arial"/>
                <w:sz w:val="20"/>
                <w:szCs w:val="20"/>
              </w:rPr>
              <w:t>Gniazdo USB umieszczone w przedniej części wagi.</w:t>
            </w:r>
          </w:p>
        </w:tc>
      </w:tr>
      <w:tr w:rsidR="00830CF2" w:rsidRPr="00827B3D" w14:paraId="4451201D" w14:textId="77777777" w:rsidTr="00B528D5">
        <w:tc>
          <w:tcPr>
            <w:tcW w:w="606" w:type="dxa"/>
            <w:shd w:val="clear" w:color="auto" w:fill="auto"/>
          </w:tcPr>
          <w:p w14:paraId="07DE2BE6" w14:textId="77777777" w:rsidR="00830CF2" w:rsidRPr="00827B3D" w:rsidRDefault="00830CF2" w:rsidP="00B528D5">
            <w:pPr>
              <w:rPr>
                <w:rFonts w:ascii="Arial" w:hAnsi="Arial" w:cs="Arial"/>
                <w:sz w:val="20"/>
                <w:szCs w:val="20"/>
              </w:rPr>
            </w:pPr>
            <w:r w:rsidRPr="00827B3D">
              <w:rPr>
                <w:rFonts w:ascii="Arial" w:hAnsi="Arial" w:cs="Arial"/>
                <w:sz w:val="20"/>
                <w:szCs w:val="20"/>
              </w:rPr>
              <w:t>11.4</w:t>
            </w:r>
          </w:p>
        </w:tc>
        <w:tc>
          <w:tcPr>
            <w:tcW w:w="8745" w:type="dxa"/>
            <w:shd w:val="clear" w:color="auto" w:fill="auto"/>
          </w:tcPr>
          <w:p w14:paraId="7146CDC6" w14:textId="77777777" w:rsidR="00830CF2" w:rsidRPr="00827B3D" w:rsidRDefault="00830CF2" w:rsidP="00B528D5">
            <w:pPr>
              <w:rPr>
                <w:rFonts w:ascii="Arial" w:hAnsi="Arial" w:cs="Arial"/>
                <w:sz w:val="20"/>
                <w:szCs w:val="20"/>
              </w:rPr>
            </w:pPr>
            <w:r w:rsidRPr="00827B3D">
              <w:rPr>
                <w:rFonts w:ascii="Arial" w:hAnsi="Arial" w:cs="Arial"/>
                <w:sz w:val="20"/>
                <w:szCs w:val="20"/>
              </w:rPr>
              <w:t>W zestawie kamień wagowy z granitu, wymiary min. 300 x 400 x 50 mm.</w:t>
            </w:r>
          </w:p>
        </w:tc>
      </w:tr>
      <w:tr w:rsidR="00830CF2" w:rsidRPr="00827B3D" w14:paraId="66D287D4" w14:textId="77777777" w:rsidTr="00B528D5">
        <w:tc>
          <w:tcPr>
            <w:tcW w:w="606" w:type="dxa"/>
            <w:shd w:val="clear" w:color="auto" w:fill="auto"/>
          </w:tcPr>
          <w:p w14:paraId="7749C3AF" w14:textId="77777777" w:rsidR="00830CF2" w:rsidRPr="00827B3D" w:rsidRDefault="00830CF2" w:rsidP="00B528D5">
            <w:pPr>
              <w:rPr>
                <w:rFonts w:ascii="Arial" w:hAnsi="Arial" w:cs="Arial"/>
                <w:sz w:val="20"/>
                <w:szCs w:val="20"/>
              </w:rPr>
            </w:pPr>
            <w:r w:rsidRPr="00827B3D">
              <w:rPr>
                <w:rFonts w:ascii="Arial" w:hAnsi="Arial" w:cs="Arial"/>
                <w:sz w:val="20"/>
                <w:szCs w:val="20"/>
              </w:rPr>
              <w:t>11.5</w:t>
            </w:r>
          </w:p>
        </w:tc>
        <w:tc>
          <w:tcPr>
            <w:tcW w:w="8745" w:type="dxa"/>
            <w:shd w:val="clear" w:color="auto" w:fill="auto"/>
          </w:tcPr>
          <w:p w14:paraId="63E517E5" w14:textId="77777777" w:rsidR="00830CF2" w:rsidRPr="00827B3D" w:rsidRDefault="00830CF2" w:rsidP="00B528D5">
            <w:pPr>
              <w:rPr>
                <w:rFonts w:ascii="Arial" w:hAnsi="Arial" w:cs="Arial"/>
                <w:sz w:val="20"/>
                <w:szCs w:val="20"/>
              </w:rPr>
            </w:pPr>
            <w:r w:rsidRPr="00827B3D">
              <w:rPr>
                <w:rFonts w:ascii="Arial" w:hAnsi="Arial" w:cs="Arial"/>
                <w:sz w:val="20"/>
                <w:szCs w:val="20"/>
              </w:rPr>
              <w:t>Zasilanie: 230 V AC.</w:t>
            </w:r>
          </w:p>
        </w:tc>
      </w:tr>
      <w:tr w:rsidR="00830CF2" w:rsidRPr="00827B3D" w14:paraId="6A352415" w14:textId="77777777" w:rsidTr="00B528D5">
        <w:tc>
          <w:tcPr>
            <w:tcW w:w="606" w:type="dxa"/>
            <w:shd w:val="clear" w:color="auto" w:fill="auto"/>
          </w:tcPr>
          <w:p w14:paraId="35B1AF7A" w14:textId="77777777" w:rsidR="00830CF2" w:rsidRPr="00827B3D" w:rsidRDefault="00830CF2" w:rsidP="00B528D5">
            <w:pPr>
              <w:rPr>
                <w:rFonts w:ascii="Arial" w:hAnsi="Arial" w:cs="Arial"/>
                <w:b/>
                <w:sz w:val="20"/>
                <w:szCs w:val="20"/>
              </w:rPr>
            </w:pPr>
            <w:r w:rsidRPr="00827B3D">
              <w:rPr>
                <w:rFonts w:ascii="Arial" w:hAnsi="Arial" w:cs="Arial"/>
                <w:b/>
                <w:sz w:val="20"/>
                <w:szCs w:val="20"/>
              </w:rPr>
              <w:t>12.</w:t>
            </w:r>
          </w:p>
        </w:tc>
        <w:tc>
          <w:tcPr>
            <w:tcW w:w="8745" w:type="dxa"/>
            <w:shd w:val="clear" w:color="auto" w:fill="auto"/>
          </w:tcPr>
          <w:p w14:paraId="7CA59E87" w14:textId="77777777" w:rsidR="00830CF2" w:rsidRPr="00827B3D" w:rsidRDefault="00830CF2" w:rsidP="00B528D5">
            <w:pPr>
              <w:rPr>
                <w:rFonts w:ascii="Arial" w:hAnsi="Arial" w:cs="Arial"/>
                <w:b/>
                <w:sz w:val="20"/>
                <w:szCs w:val="20"/>
              </w:rPr>
            </w:pPr>
            <w:r w:rsidRPr="00827B3D">
              <w:rPr>
                <w:rFonts w:ascii="Arial" w:hAnsi="Arial" w:cs="Arial"/>
                <w:b/>
                <w:sz w:val="20"/>
                <w:szCs w:val="20"/>
              </w:rPr>
              <w:t xml:space="preserve">Spin </w:t>
            </w:r>
            <w:proofErr w:type="spellStart"/>
            <w:r w:rsidRPr="00827B3D">
              <w:rPr>
                <w:rFonts w:ascii="Arial" w:hAnsi="Arial" w:cs="Arial"/>
                <w:b/>
                <w:sz w:val="20"/>
                <w:szCs w:val="20"/>
              </w:rPr>
              <w:t>Coater</w:t>
            </w:r>
            <w:proofErr w:type="spellEnd"/>
            <w:r w:rsidRPr="00827B3D">
              <w:rPr>
                <w:rFonts w:ascii="Arial" w:hAnsi="Arial" w:cs="Arial"/>
                <w:b/>
                <w:sz w:val="20"/>
                <w:szCs w:val="20"/>
              </w:rPr>
              <w:t>:</w:t>
            </w:r>
          </w:p>
          <w:p w14:paraId="78BF9E9F" w14:textId="77777777" w:rsidR="00830CF2" w:rsidRPr="00827B3D" w:rsidRDefault="00830CF2" w:rsidP="00B528D5">
            <w:pPr>
              <w:rPr>
                <w:rFonts w:ascii="Arial" w:hAnsi="Arial" w:cs="Arial"/>
                <w:b/>
                <w:sz w:val="20"/>
                <w:szCs w:val="20"/>
              </w:rPr>
            </w:pPr>
          </w:p>
        </w:tc>
      </w:tr>
      <w:tr w:rsidR="00830CF2" w:rsidRPr="00827B3D" w14:paraId="0450441C" w14:textId="77777777" w:rsidTr="00B528D5">
        <w:tc>
          <w:tcPr>
            <w:tcW w:w="606" w:type="dxa"/>
            <w:shd w:val="clear" w:color="auto" w:fill="auto"/>
          </w:tcPr>
          <w:p w14:paraId="13B6303E" w14:textId="77777777" w:rsidR="00830CF2" w:rsidRPr="00827B3D" w:rsidRDefault="00830CF2" w:rsidP="00B528D5">
            <w:pPr>
              <w:rPr>
                <w:rFonts w:ascii="Arial" w:hAnsi="Arial" w:cs="Arial"/>
                <w:sz w:val="20"/>
                <w:szCs w:val="20"/>
              </w:rPr>
            </w:pPr>
            <w:r w:rsidRPr="00827B3D">
              <w:rPr>
                <w:rFonts w:ascii="Arial" w:hAnsi="Arial" w:cs="Arial"/>
                <w:sz w:val="20"/>
                <w:szCs w:val="20"/>
              </w:rPr>
              <w:t>12.1</w:t>
            </w:r>
          </w:p>
        </w:tc>
        <w:tc>
          <w:tcPr>
            <w:tcW w:w="8745" w:type="dxa"/>
            <w:shd w:val="clear" w:color="auto" w:fill="auto"/>
          </w:tcPr>
          <w:p w14:paraId="4F65829B" w14:textId="77777777" w:rsidR="00830CF2" w:rsidRPr="00827B3D" w:rsidRDefault="00830CF2" w:rsidP="00B528D5">
            <w:pPr>
              <w:rPr>
                <w:rFonts w:ascii="Arial" w:hAnsi="Arial" w:cs="Arial"/>
                <w:sz w:val="20"/>
                <w:szCs w:val="20"/>
              </w:rPr>
            </w:pPr>
            <w:r w:rsidRPr="00827B3D">
              <w:rPr>
                <w:rFonts w:ascii="Arial" w:hAnsi="Arial" w:cs="Arial"/>
                <w:sz w:val="20"/>
                <w:szCs w:val="20"/>
              </w:rPr>
              <w:t>Wymiary urządzenia, nie większe niż 250 mm x 200 mm x 150 mm (gł. x szer. x wys.).</w:t>
            </w:r>
          </w:p>
        </w:tc>
      </w:tr>
      <w:tr w:rsidR="00830CF2" w:rsidRPr="00827B3D" w14:paraId="202C772D" w14:textId="77777777" w:rsidTr="00B528D5">
        <w:tc>
          <w:tcPr>
            <w:tcW w:w="606" w:type="dxa"/>
            <w:shd w:val="clear" w:color="auto" w:fill="auto"/>
          </w:tcPr>
          <w:p w14:paraId="1651AACF" w14:textId="77777777" w:rsidR="00830CF2" w:rsidRPr="00827B3D" w:rsidRDefault="00830CF2" w:rsidP="00B528D5">
            <w:pPr>
              <w:rPr>
                <w:rFonts w:ascii="Arial" w:hAnsi="Arial" w:cs="Arial"/>
                <w:sz w:val="20"/>
                <w:szCs w:val="20"/>
              </w:rPr>
            </w:pPr>
            <w:r w:rsidRPr="00827B3D">
              <w:rPr>
                <w:rFonts w:ascii="Arial" w:hAnsi="Arial" w:cs="Arial"/>
                <w:sz w:val="20"/>
                <w:szCs w:val="20"/>
              </w:rPr>
              <w:t>12.2</w:t>
            </w:r>
          </w:p>
        </w:tc>
        <w:tc>
          <w:tcPr>
            <w:tcW w:w="8745" w:type="dxa"/>
            <w:shd w:val="clear" w:color="auto" w:fill="auto"/>
          </w:tcPr>
          <w:p w14:paraId="5612895C" w14:textId="77777777" w:rsidR="00830CF2" w:rsidRPr="00827B3D" w:rsidRDefault="00830CF2" w:rsidP="00B528D5">
            <w:pPr>
              <w:rPr>
                <w:rFonts w:ascii="Arial" w:hAnsi="Arial" w:cs="Arial"/>
                <w:sz w:val="20"/>
                <w:szCs w:val="20"/>
              </w:rPr>
            </w:pPr>
            <w:r w:rsidRPr="00827B3D">
              <w:rPr>
                <w:rFonts w:ascii="Arial" w:hAnsi="Arial" w:cs="Arial"/>
                <w:sz w:val="20"/>
                <w:szCs w:val="20"/>
              </w:rPr>
              <w:t>Uniwersalny uchwyt dostosowany do próbek o wymiarach 20 mm x 15 mm, 25 mm x 25 mm, 50 mm x 50 mm oraz 75 mm x 25 mm.</w:t>
            </w:r>
          </w:p>
        </w:tc>
      </w:tr>
      <w:tr w:rsidR="00830CF2" w:rsidRPr="00827B3D" w14:paraId="5B6FCCD3" w14:textId="77777777" w:rsidTr="00B528D5">
        <w:tc>
          <w:tcPr>
            <w:tcW w:w="606" w:type="dxa"/>
            <w:shd w:val="clear" w:color="auto" w:fill="auto"/>
          </w:tcPr>
          <w:p w14:paraId="64E4AA46" w14:textId="77777777" w:rsidR="00830CF2" w:rsidRPr="00827B3D" w:rsidRDefault="00830CF2" w:rsidP="00B528D5">
            <w:pPr>
              <w:rPr>
                <w:rFonts w:ascii="Arial" w:hAnsi="Arial" w:cs="Arial"/>
                <w:sz w:val="20"/>
                <w:szCs w:val="20"/>
              </w:rPr>
            </w:pPr>
            <w:r w:rsidRPr="00827B3D">
              <w:rPr>
                <w:rFonts w:ascii="Arial" w:hAnsi="Arial" w:cs="Arial"/>
                <w:sz w:val="20"/>
                <w:szCs w:val="20"/>
              </w:rPr>
              <w:t>12.3</w:t>
            </w:r>
          </w:p>
        </w:tc>
        <w:tc>
          <w:tcPr>
            <w:tcW w:w="8745" w:type="dxa"/>
            <w:shd w:val="clear" w:color="auto" w:fill="auto"/>
          </w:tcPr>
          <w:p w14:paraId="336530B9" w14:textId="77777777" w:rsidR="00830CF2" w:rsidRPr="00827B3D" w:rsidRDefault="00830CF2" w:rsidP="00B528D5">
            <w:pPr>
              <w:ind w:left="33"/>
              <w:rPr>
                <w:rFonts w:ascii="Arial" w:hAnsi="Arial" w:cs="Arial"/>
                <w:sz w:val="20"/>
                <w:szCs w:val="20"/>
              </w:rPr>
            </w:pPr>
            <w:r w:rsidRPr="00827B3D">
              <w:rPr>
                <w:rFonts w:ascii="Arial" w:hAnsi="Arial" w:cs="Arial"/>
                <w:sz w:val="20"/>
                <w:szCs w:val="20"/>
              </w:rPr>
              <w:t xml:space="preserve">Uchwyt i misa procesowa wykonana z polipropylenu, </w:t>
            </w:r>
          </w:p>
          <w:p w14:paraId="4C0AF542" w14:textId="77777777" w:rsidR="00830CF2" w:rsidRPr="00827B3D" w:rsidRDefault="00830CF2" w:rsidP="00B528D5">
            <w:pPr>
              <w:rPr>
                <w:rFonts w:ascii="Arial" w:hAnsi="Arial" w:cs="Arial"/>
                <w:sz w:val="20"/>
                <w:szCs w:val="20"/>
              </w:rPr>
            </w:pPr>
            <w:r w:rsidRPr="00827B3D">
              <w:rPr>
                <w:rFonts w:ascii="Arial" w:hAnsi="Arial" w:cs="Arial"/>
                <w:sz w:val="20"/>
                <w:szCs w:val="20"/>
              </w:rPr>
              <w:t>pokrywa ze szkła hartowanego.</w:t>
            </w:r>
          </w:p>
        </w:tc>
      </w:tr>
      <w:tr w:rsidR="00830CF2" w:rsidRPr="00827B3D" w14:paraId="6E728054" w14:textId="77777777" w:rsidTr="00B528D5">
        <w:tc>
          <w:tcPr>
            <w:tcW w:w="606" w:type="dxa"/>
            <w:shd w:val="clear" w:color="auto" w:fill="auto"/>
          </w:tcPr>
          <w:p w14:paraId="6B11B169" w14:textId="77777777" w:rsidR="00830CF2" w:rsidRPr="00827B3D" w:rsidRDefault="00830CF2" w:rsidP="00B528D5">
            <w:pPr>
              <w:rPr>
                <w:rFonts w:ascii="Arial" w:hAnsi="Arial" w:cs="Arial"/>
                <w:sz w:val="20"/>
                <w:szCs w:val="20"/>
              </w:rPr>
            </w:pPr>
            <w:r w:rsidRPr="00827B3D">
              <w:rPr>
                <w:rFonts w:ascii="Arial" w:hAnsi="Arial" w:cs="Arial"/>
                <w:sz w:val="20"/>
                <w:szCs w:val="20"/>
              </w:rPr>
              <w:t>12.4</w:t>
            </w:r>
          </w:p>
        </w:tc>
        <w:tc>
          <w:tcPr>
            <w:tcW w:w="8745" w:type="dxa"/>
            <w:shd w:val="clear" w:color="auto" w:fill="auto"/>
          </w:tcPr>
          <w:p w14:paraId="20D00587" w14:textId="77777777" w:rsidR="00830CF2" w:rsidRPr="00827B3D" w:rsidRDefault="00830CF2" w:rsidP="00B528D5">
            <w:pPr>
              <w:ind w:left="33"/>
              <w:rPr>
                <w:rFonts w:ascii="Arial" w:hAnsi="Arial" w:cs="Arial"/>
                <w:sz w:val="20"/>
                <w:szCs w:val="20"/>
              </w:rPr>
            </w:pPr>
            <w:r w:rsidRPr="00827B3D">
              <w:rPr>
                <w:rFonts w:ascii="Arial" w:hAnsi="Arial" w:cs="Arial"/>
                <w:sz w:val="20"/>
                <w:szCs w:val="20"/>
              </w:rPr>
              <w:t xml:space="preserve">Regulacja prędkości wirowania w zakresie co najmniej    </w:t>
            </w:r>
          </w:p>
          <w:p w14:paraId="6770D399" w14:textId="77777777" w:rsidR="00830CF2" w:rsidRPr="00827B3D" w:rsidRDefault="00830CF2" w:rsidP="00B528D5">
            <w:pPr>
              <w:rPr>
                <w:rFonts w:ascii="Arial" w:hAnsi="Arial" w:cs="Arial"/>
                <w:sz w:val="20"/>
                <w:szCs w:val="20"/>
              </w:rPr>
            </w:pPr>
            <w:r w:rsidRPr="00827B3D">
              <w:rPr>
                <w:rFonts w:ascii="Arial" w:hAnsi="Arial" w:cs="Arial"/>
                <w:sz w:val="20"/>
                <w:szCs w:val="20"/>
              </w:rPr>
              <w:t xml:space="preserve">150 - 6000 </w:t>
            </w:r>
            <w:proofErr w:type="spellStart"/>
            <w:r w:rsidRPr="00827B3D">
              <w:rPr>
                <w:rFonts w:ascii="Arial" w:hAnsi="Arial" w:cs="Arial"/>
                <w:sz w:val="20"/>
                <w:szCs w:val="20"/>
              </w:rPr>
              <w:t>obr</w:t>
            </w:r>
            <w:proofErr w:type="spellEnd"/>
            <w:r w:rsidRPr="00827B3D">
              <w:rPr>
                <w:rFonts w:ascii="Arial" w:hAnsi="Arial" w:cs="Arial"/>
                <w:sz w:val="20"/>
                <w:szCs w:val="20"/>
              </w:rPr>
              <w:t>./min.</w:t>
            </w:r>
          </w:p>
        </w:tc>
      </w:tr>
      <w:tr w:rsidR="00830CF2" w:rsidRPr="00827B3D" w14:paraId="0BF3840B" w14:textId="77777777" w:rsidTr="00B528D5">
        <w:tc>
          <w:tcPr>
            <w:tcW w:w="606" w:type="dxa"/>
            <w:shd w:val="clear" w:color="auto" w:fill="auto"/>
          </w:tcPr>
          <w:p w14:paraId="39B1F800" w14:textId="77777777" w:rsidR="00830CF2" w:rsidRPr="00827B3D" w:rsidRDefault="00830CF2" w:rsidP="00B528D5">
            <w:pPr>
              <w:rPr>
                <w:rFonts w:ascii="Arial" w:hAnsi="Arial" w:cs="Arial"/>
                <w:sz w:val="20"/>
                <w:szCs w:val="20"/>
              </w:rPr>
            </w:pPr>
            <w:r w:rsidRPr="00827B3D">
              <w:rPr>
                <w:rFonts w:ascii="Arial" w:hAnsi="Arial" w:cs="Arial"/>
                <w:sz w:val="20"/>
                <w:szCs w:val="20"/>
              </w:rPr>
              <w:t>12.5</w:t>
            </w:r>
          </w:p>
        </w:tc>
        <w:tc>
          <w:tcPr>
            <w:tcW w:w="8745" w:type="dxa"/>
            <w:shd w:val="clear" w:color="auto" w:fill="auto"/>
          </w:tcPr>
          <w:p w14:paraId="7B83D79C" w14:textId="77777777" w:rsidR="00830CF2" w:rsidRPr="00827B3D" w:rsidRDefault="00830CF2" w:rsidP="00B528D5">
            <w:pPr>
              <w:rPr>
                <w:rFonts w:ascii="Arial" w:hAnsi="Arial" w:cs="Arial"/>
                <w:sz w:val="20"/>
                <w:szCs w:val="20"/>
              </w:rPr>
            </w:pPr>
            <w:r w:rsidRPr="00827B3D">
              <w:rPr>
                <w:rFonts w:ascii="Arial" w:hAnsi="Arial" w:cs="Arial"/>
                <w:sz w:val="20"/>
                <w:szCs w:val="20"/>
              </w:rPr>
              <w:t>Możliwość ustawienia czasu cyklu do co najmniej 1000 s.</w:t>
            </w:r>
          </w:p>
        </w:tc>
      </w:tr>
      <w:tr w:rsidR="00830CF2" w:rsidRPr="00827B3D" w14:paraId="4BD3CD14" w14:textId="77777777" w:rsidTr="00B528D5">
        <w:tc>
          <w:tcPr>
            <w:tcW w:w="606" w:type="dxa"/>
            <w:shd w:val="clear" w:color="auto" w:fill="auto"/>
          </w:tcPr>
          <w:p w14:paraId="181D63F4" w14:textId="77777777" w:rsidR="00830CF2" w:rsidRPr="00827B3D" w:rsidRDefault="00830CF2" w:rsidP="00B528D5">
            <w:pPr>
              <w:rPr>
                <w:rFonts w:ascii="Arial" w:hAnsi="Arial" w:cs="Arial"/>
                <w:sz w:val="20"/>
                <w:szCs w:val="20"/>
              </w:rPr>
            </w:pPr>
            <w:r w:rsidRPr="00827B3D">
              <w:rPr>
                <w:rFonts w:ascii="Arial" w:hAnsi="Arial" w:cs="Arial"/>
                <w:sz w:val="20"/>
                <w:szCs w:val="20"/>
              </w:rPr>
              <w:t>12.6</w:t>
            </w:r>
          </w:p>
        </w:tc>
        <w:tc>
          <w:tcPr>
            <w:tcW w:w="8745" w:type="dxa"/>
            <w:shd w:val="clear" w:color="auto" w:fill="auto"/>
          </w:tcPr>
          <w:p w14:paraId="3A9045D5" w14:textId="77777777" w:rsidR="00830CF2" w:rsidRPr="00827B3D" w:rsidRDefault="00830CF2" w:rsidP="00B528D5">
            <w:pPr>
              <w:rPr>
                <w:rFonts w:ascii="Arial" w:hAnsi="Arial" w:cs="Arial"/>
                <w:sz w:val="20"/>
                <w:szCs w:val="20"/>
              </w:rPr>
            </w:pPr>
            <w:r w:rsidRPr="00827B3D">
              <w:rPr>
                <w:rFonts w:ascii="Arial" w:hAnsi="Arial" w:cs="Arial"/>
                <w:sz w:val="20"/>
                <w:szCs w:val="20"/>
              </w:rPr>
              <w:t>Możliwość ustanowienia odrębnych profili użytkowników (co najmniej 10) z różną ilością kroków cyklu.</w:t>
            </w:r>
          </w:p>
        </w:tc>
      </w:tr>
      <w:tr w:rsidR="00830CF2" w:rsidRPr="00827B3D" w14:paraId="6E75F1F4" w14:textId="77777777" w:rsidTr="00B528D5">
        <w:tc>
          <w:tcPr>
            <w:tcW w:w="606" w:type="dxa"/>
            <w:shd w:val="clear" w:color="auto" w:fill="auto"/>
          </w:tcPr>
          <w:p w14:paraId="176F43CC" w14:textId="77777777" w:rsidR="00830CF2" w:rsidRPr="00827B3D" w:rsidRDefault="00830CF2" w:rsidP="00B528D5">
            <w:pPr>
              <w:rPr>
                <w:rFonts w:ascii="Arial" w:hAnsi="Arial" w:cs="Arial"/>
                <w:sz w:val="20"/>
                <w:szCs w:val="20"/>
              </w:rPr>
            </w:pPr>
            <w:r w:rsidRPr="00827B3D">
              <w:rPr>
                <w:rFonts w:ascii="Arial" w:hAnsi="Arial" w:cs="Arial"/>
                <w:sz w:val="20"/>
                <w:szCs w:val="20"/>
              </w:rPr>
              <w:t>12.7</w:t>
            </w:r>
          </w:p>
        </w:tc>
        <w:tc>
          <w:tcPr>
            <w:tcW w:w="8745" w:type="dxa"/>
            <w:shd w:val="clear" w:color="auto" w:fill="auto"/>
          </w:tcPr>
          <w:p w14:paraId="2288A02F" w14:textId="77777777" w:rsidR="00830CF2" w:rsidRPr="00827B3D" w:rsidRDefault="00830CF2" w:rsidP="00B528D5">
            <w:pPr>
              <w:rPr>
                <w:rFonts w:ascii="Arial" w:hAnsi="Arial" w:cs="Arial"/>
                <w:sz w:val="20"/>
                <w:szCs w:val="20"/>
              </w:rPr>
            </w:pPr>
            <w:r w:rsidRPr="00827B3D">
              <w:rPr>
                <w:rFonts w:ascii="Arial" w:hAnsi="Arial" w:cs="Arial"/>
                <w:sz w:val="20"/>
                <w:szCs w:val="20"/>
              </w:rPr>
              <w:t>Urządzenie nie wymagające podłączenia do pompy próżniowej.</w:t>
            </w:r>
          </w:p>
        </w:tc>
      </w:tr>
      <w:tr w:rsidR="00830CF2" w:rsidRPr="00827B3D" w14:paraId="74C7C0BD" w14:textId="77777777" w:rsidTr="00B528D5">
        <w:tc>
          <w:tcPr>
            <w:tcW w:w="606" w:type="dxa"/>
            <w:shd w:val="clear" w:color="auto" w:fill="auto"/>
          </w:tcPr>
          <w:p w14:paraId="3DD01766" w14:textId="77777777" w:rsidR="00830CF2" w:rsidRPr="00827B3D" w:rsidRDefault="00830CF2" w:rsidP="00B528D5">
            <w:pPr>
              <w:rPr>
                <w:rFonts w:ascii="Arial" w:hAnsi="Arial" w:cs="Arial"/>
                <w:sz w:val="20"/>
                <w:szCs w:val="20"/>
              </w:rPr>
            </w:pPr>
            <w:r w:rsidRPr="00827B3D">
              <w:rPr>
                <w:rFonts w:ascii="Arial" w:hAnsi="Arial" w:cs="Arial"/>
                <w:sz w:val="20"/>
                <w:szCs w:val="20"/>
              </w:rPr>
              <w:t>12.8</w:t>
            </w:r>
          </w:p>
        </w:tc>
        <w:tc>
          <w:tcPr>
            <w:tcW w:w="8745" w:type="dxa"/>
            <w:shd w:val="clear" w:color="auto" w:fill="auto"/>
          </w:tcPr>
          <w:p w14:paraId="731E8456" w14:textId="77777777" w:rsidR="00830CF2" w:rsidRPr="00827B3D" w:rsidRDefault="00830CF2" w:rsidP="00B528D5">
            <w:pPr>
              <w:rPr>
                <w:rFonts w:ascii="Arial" w:hAnsi="Arial" w:cs="Arial"/>
                <w:sz w:val="20"/>
                <w:szCs w:val="20"/>
              </w:rPr>
            </w:pPr>
            <w:r w:rsidRPr="00827B3D">
              <w:rPr>
                <w:rFonts w:ascii="Arial" w:hAnsi="Arial" w:cs="Arial"/>
                <w:sz w:val="20"/>
                <w:szCs w:val="20"/>
              </w:rPr>
              <w:t>Zasilanie 230 V AC.</w:t>
            </w:r>
          </w:p>
        </w:tc>
      </w:tr>
      <w:tr w:rsidR="00830CF2" w:rsidRPr="00827B3D" w14:paraId="420B7342" w14:textId="77777777" w:rsidTr="00B528D5">
        <w:tc>
          <w:tcPr>
            <w:tcW w:w="606" w:type="dxa"/>
            <w:shd w:val="clear" w:color="auto" w:fill="auto"/>
          </w:tcPr>
          <w:p w14:paraId="2E3A0946" w14:textId="77777777" w:rsidR="00830CF2" w:rsidRPr="00827B3D" w:rsidRDefault="00830CF2" w:rsidP="00B528D5">
            <w:pPr>
              <w:rPr>
                <w:rFonts w:ascii="Arial" w:hAnsi="Arial" w:cs="Arial"/>
                <w:sz w:val="20"/>
                <w:szCs w:val="20"/>
              </w:rPr>
            </w:pPr>
            <w:r w:rsidRPr="00827B3D">
              <w:rPr>
                <w:rFonts w:ascii="Arial" w:hAnsi="Arial" w:cs="Arial"/>
                <w:sz w:val="20"/>
                <w:szCs w:val="20"/>
              </w:rPr>
              <w:t>12.9</w:t>
            </w:r>
          </w:p>
        </w:tc>
        <w:tc>
          <w:tcPr>
            <w:tcW w:w="8745" w:type="dxa"/>
            <w:shd w:val="clear" w:color="auto" w:fill="auto"/>
          </w:tcPr>
          <w:p w14:paraId="03828A97" w14:textId="77777777" w:rsidR="00830CF2" w:rsidRPr="00827B3D" w:rsidRDefault="00830CF2" w:rsidP="00B528D5">
            <w:pPr>
              <w:rPr>
                <w:rFonts w:ascii="Arial" w:hAnsi="Arial" w:cs="Arial"/>
                <w:sz w:val="20"/>
                <w:szCs w:val="20"/>
              </w:rPr>
            </w:pPr>
            <w:r w:rsidRPr="00827B3D">
              <w:rPr>
                <w:rFonts w:ascii="Arial" w:hAnsi="Arial" w:cs="Arial"/>
                <w:sz w:val="20"/>
                <w:szCs w:val="20"/>
              </w:rPr>
              <w:t>Oznakowanie CE.</w:t>
            </w:r>
          </w:p>
        </w:tc>
      </w:tr>
      <w:tr w:rsidR="00830CF2" w:rsidRPr="00827B3D" w14:paraId="05A99F0B" w14:textId="77777777" w:rsidTr="00B528D5">
        <w:tc>
          <w:tcPr>
            <w:tcW w:w="606" w:type="dxa"/>
            <w:shd w:val="clear" w:color="auto" w:fill="auto"/>
          </w:tcPr>
          <w:p w14:paraId="4C5191DA" w14:textId="77777777" w:rsidR="00830CF2" w:rsidRPr="00827B3D" w:rsidRDefault="00830CF2" w:rsidP="00B528D5">
            <w:pPr>
              <w:rPr>
                <w:rFonts w:ascii="Arial" w:hAnsi="Arial" w:cs="Arial"/>
                <w:b/>
                <w:bCs/>
                <w:sz w:val="20"/>
                <w:szCs w:val="20"/>
              </w:rPr>
            </w:pPr>
            <w:r w:rsidRPr="00827B3D">
              <w:rPr>
                <w:rFonts w:ascii="Arial" w:hAnsi="Arial" w:cs="Arial"/>
                <w:b/>
                <w:bCs/>
                <w:sz w:val="20"/>
                <w:szCs w:val="20"/>
              </w:rPr>
              <w:t>13</w:t>
            </w:r>
          </w:p>
        </w:tc>
        <w:tc>
          <w:tcPr>
            <w:tcW w:w="8745" w:type="dxa"/>
            <w:shd w:val="clear" w:color="auto" w:fill="auto"/>
          </w:tcPr>
          <w:p w14:paraId="70554118" w14:textId="77777777" w:rsidR="00830CF2" w:rsidRPr="00827B3D" w:rsidRDefault="00830CF2" w:rsidP="00B528D5">
            <w:pPr>
              <w:rPr>
                <w:rFonts w:ascii="Arial" w:hAnsi="Arial" w:cs="Arial"/>
                <w:b/>
                <w:bCs/>
                <w:sz w:val="20"/>
                <w:szCs w:val="20"/>
              </w:rPr>
            </w:pPr>
            <w:r w:rsidRPr="00827B3D">
              <w:rPr>
                <w:rFonts w:ascii="Arial" w:hAnsi="Arial" w:cs="Arial"/>
                <w:b/>
                <w:bCs/>
                <w:sz w:val="20"/>
                <w:szCs w:val="20"/>
              </w:rPr>
              <w:t>Napylarka</w:t>
            </w:r>
          </w:p>
          <w:p w14:paraId="11AF1AF3" w14:textId="77777777" w:rsidR="00830CF2" w:rsidRPr="00827B3D" w:rsidRDefault="00830CF2" w:rsidP="00B528D5">
            <w:pPr>
              <w:rPr>
                <w:rFonts w:ascii="Arial" w:hAnsi="Arial" w:cs="Arial"/>
                <w:sz w:val="20"/>
                <w:szCs w:val="20"/>
              </w:rPr>
            </w:pPr>
          </w:p>
        </w:tc>
      </w:tr>
      <w:tr w:rsidR="00830CF2" w:rsidRPr="00827B3D" w14:paraId="13AEBBBD" w14:textId="77777777" w:rsidTr="00B528D5">
        <w:tc>
          <w:tcPr>
            <w:tcW w:w="606" w:type="dxa"/>
            <w:shd w:val="clear" w:color="auto" w:fill="auto"/>
          </w:tcPr>
          <w:p w14:paraId="57471667" w14:textId="77777777" w:rsidR="00830CF2" w:rsidRPr="00827B3D" w:rsidRDefault="00830CF2" w:rsidP="00B528D5">
            <w:pPr>
              <w:rPr>
                <w:rFonts w:ascii="Arial" w:hAnsi="Arial" w:cs="Arial"/>
                <w:sz w:val="20"/>
                <w:szCs w:val="20"/>
              </w:rPr>
            </w:pPr>
            <w:r w:rsidRPr="00827B3D">
              <w:rPr>
                <w:rFonts w:ascii="Arial" w:hAnsi="Arial" w:cs="Arial"/>
                <w:sz w:val="20"/>
                <w:szCs w:val="20"/>
              </w:rPr>
              <w:t>13.1</w:t>
            </w:r>
          </w:p>
        </w:tc>
        <w:tc>
          <w:tcPr>
            <w:tcW w:w="8745" w:type="dxa"/>
            <w:shd w:val="clear" w:color="auto" w:fill="auto"/>
          </w:tcPr>
          <w:p w14:paraId="5D334A1A" w14:textId="6B49A05C" w:rsidR="00830CF2" w:rsidRPr="00827B3D" w:rsidRDefault="007274C7" w:rsidP="00B528D5">
            <w:pPr>
              <w:rPr>
                <w:rFonts w:ascii="Arial" w:hAnsi="Arial" w:cs="Arial"/>
                <w:sz w:val="20"/>
                <w:szCs w:val="20"/>
              </w:rPr>
            </w:pPr>
            <w:r w:rsidRPr="00827B3D">
              <w:rPr>
                <w:rFonts w:ascii="Arial" w:hAnsi="Arial" w:cs="Arial"/>
                <w:sz w:val="20"/>
                <w:szCs w:val="20"/>
              </w:rPr>
              <w:t>Instalacja przez Wykonawcę w komorze napylarki dostarczonej przez zmawiającego. Typ napylarki do wbudowania: napylarka wysokopróżniowa Q150 TS firmy Quorum Technologies</w:t>
            </w:r>
          </w:p>
        </w:tc>
      </w:tr>
      <w:tr w:rsidR="00830CF2" w:rsidRPr="00827B3D" w14:paraId="29760EE6" w14:textId="77777777" w:rsidTr="00B528D5">
        <w:tc>
          <w:tcPr>
            <w:tcW w:w="606" w:type="dxa"/>
            <w:shd w:val="clear" w:color="auto" w:fill="auto"/>
          </w:tcPr>
          <w:p w14:paraId="3164F18A" w14:textId="77777777" w:rsidR="00830CF2" w:rsidRPr="00827B3D" w:rsidRDefault="00830CF2" w:rsidP="00B528D5">
            <w:pPr>
              <w:rPr>
                <w:rFonts w:ascii="Arial" w:hAnsi="Arial" w:cs="Arial"/>
                <w:b/>
                <w:sz w:val="20"/>
                <w:szCs w:val="20"/>
              </w:rPr>
            </w:pPr>
          </w:p>
          <w:p w14:paraId="08931799" w14:textId="77777777" w:rsidR="00830CF2" w:rsidRPr="00827B3D" w:rsidRDefault="00830CF2" w:rsidP="00B528D5">
            <w:pPr>
              <w:rPr>
                <w:rFonts w:ascii="Arial" w:hAnsi="Arial" w:cs="Arial"/>
                <w:b/>
                <w:sz w:val="20"/>
                <w:szCs w:val="20"/>
              </w:rPr>
            </w:pPr>
            <w:r w:rsidRPr="00827B3D">
              <w:rPr>
                <w:rFonts w:ascii="Arial" w:hAnsi="Arial" w:cs="Arial"/>
                <w:b/>
                <w:sz w:val="20"/>
                <w:szCs w:val="20"/>
              </w:rPr>
              <w:t>14.</w:t>
            </w:r>
          </w:p>
        </w:tc>
        <w:tc>
          <w:tcPr>
            <w:tcW w:w="8745" w:type="dxa"/>
            <w:shd w:val="clear" w:color="auto" w:fill="auto"/>
          </w:tcPr>
          <w:p w14:paraId="0DFD019B" w14:textId="77777777" w:rsidR="00830CF2" w:rsidRPr="00827B3D" w:rsidRDefault="00830CF2" w:rsidP="00B528D5">
            <w:pPr>
              <w:rPr>
                <w:rFonts w:ascii="Arial" w:hAnsi="Arial" w:cs="Arial"/>
                <w:b/>
                <w:sz w:val="20"/>
                <w:szCs w:val="20"/>
              </w:rPr>
            </w:pPr>
          </w:p>
          <w:p w14:paraId="3E33538D" w14:textId="77777777" w:rsidR="00830CF2" w:rsidRPr="00827B3D" w:rsidRDefault="00830CF2" w:rsidP="00B528D5">
            <w:pPr>
              <w:rPr>
                <w:rFonts w:ascii="Arial" w:hAnsi="Arial" w:cs="Arial"/>
                <w:b/>
                <w:sz w:val="20"/>
                <w:szCs w:val="20"/>
              </w:rPr>
            </w:pPr>
            <w:r w:rsidRPr="00827B3D">
              <w:rPr>
                <w:rFonts w:ascii="Arial" w:hAnsi="Arial" w:cs="Arial"/>
                <w:b/>
                <w:sz w:val="20"/>
                <w:szCs w:val="20"/>
              </w:rPr>
              <w:t>Instalacja, odbiór techniczny:</w:t>
            </w:r>
          </w:p>
          <w:p w14:paraId="5219238F" w14:textId="77777777" w:rsidR="00830CF2" w:rsidRPr="00827B3D" w:rsidRDefault="00830CF2" w:rsidP="00B528D5">
            <w:pPr>
              <w:rPr>
                <w:rFonts w:ascii="Arial" w:hAnsi="Arial" w:cs="Arial"/>
                <w:b/>
                <w:sz w:val="20"/>
                <w:szCs w:val="20"/>
              </w:rPr>
            </w:pPr>
          </w:p>
        </w:tc>
      </w:tr>
      <w:tr w:rsidR="00830CF2" w:rsidRPr="00827B3D" w14:paraId="121E6125" w14:textId="77777777" w:rsidTr="00B528D5">
        <w:tc>
          <w:tcPr>
            <w:tcW w:w="606" w:type="dxa"/>
            <w:shd w:val="clear" w:color="auto" w:fill="auto"/>
          </w:tcPr>
          <w:p w14:paraId="31266140" w14:textId="77777777" w:rsidR="00830CF2" w:rsidRPr="00827B3D" w:rsidRDefault="00830CF2" w:rsidP="00B528D5">
            <w:pPr>
              <w:rPr>
                <w:rFonts w:ascii="Arial" w:hAnsi="Arial" w:cs="Arial"/>
                <w:sz w:val="20"/>
                <w:szCs w:val="20"/>
              </w:rPr>
            </w:pPr>
            <w:r w:rsidRPr="00827B3D">
              <w:rPr>
                <w:rFonts w:ascii="Arial" w:hAnsi="Arial" w:cs="Arial"/>
                <w:sz w:val="20"/>
                <w:szCs w:val="20"/>
              </w:rPr>
              <w:t>14.1</w:t>
            </w:r>
          </w:p>
        </w:tc>
        <w:tc>
          <w:tcPr>
            <w:tcW w:w="8745" w:type="dxa"/>
            <w:shd w:val="clear" w:color="auto" w:fill="auto"/>
          </w:tcPr>
          <w:p w14:paraId="286DA9F8" w14:textId="77777777" w:rsidR="00830CF2" w:rsidRPr="00827B3D" w:rsidRDefault="00830CF2" w:rsidP="00B528D5">
            <w:pPr>
              <w:rPr>
                <w:rFonts w:ascii="Arial" w:hAnsi="Arial" w:cs="Arial"/>
                <w:sz w:val="20"/>
                <w:szCs w:val="20"/>
              </w:rPr>
            </w:pPr>
            <w:r w:rsidRPr="00827B3D">
              <w:rPr>
                <w:rFonts w:ascii="Arial" w:hAnsi="Arial" w:cs="Arial"/>
                <w:sz w:val="20"/>
                <w:szCs w:val="20"/>
              </w:rPr>
              <w:t>Odbiór techniczny: kontrola parametrów czystości atmosfery za pomocą pary niezależnych detektorów, testy szczelności wykonane zgodnie z ISO 10648-2, protokół z wykonanych pomiarów.</w:t>
            </w:r>
          </w:p>
        </w:tc>
      </w:tr>
      <w:tr w:rsidR="00830CF2" w:rsidRPr="00827B3D" w14:paraId="4CBC6B2E" w14:textId="77777777" w:rsidTr="00B528D5">
        <w:tc>
          <w:tcPr>
            <w:tcW w:w="606" w:type="dxa"/>
            <w:shd w:val="clear" w:color="auto" w:fill="auto"/>
          </w:tcPr>
          <w:p w14:paraId="328177F2" w14:textId="77777777" w:rsidR="00830CF2" w:rsidRPr="00827B3D" w:rsidRDefault="00830CF2" w:rsidP="00B528D5">
            <w:pPr>
              <w:rPr>
                <w:rFonts w:ascii="Arial" w:hAnsi="Arial" w:cs="Arial"/>
                <w:sz w:val="20"/>
                <w:szCs w:val="20"/>
              </w:rPr>
            </w:pPr>
            <w:r w:rsidRPr="00827B3D">
              <w:rPr>
                <w:rFonts w:ascii="Arial" w:hAnsi="Arial" w:cs="Arial"/>
                <w:sz w:val="20"/>
                <w:szCs w:val="20"/>
              </w:rPr>
              <w:t>14.2</w:t>
            </w:r>
          </w:p>
        </w:tc>
        <w:tc>
          <w:tcPr>
            <w:tcW w:w="8745" w:type="dxa"/>
            <w:shd w:val="clear" w:color="auto" w:fill="auto"/>
          </w:tcPr>
          <w:p w14:paraId="2BE35EE6" w14:textId="77777777" w:rsidR="00830CF2" w:rsidRPr="00827B3D" w:rsidRDefault="00830CF2" w:rsidP="00B528D5">
            <w:pPr>
              <w:rPr>
                <w:rFonts w:ascii="Arial" w:hAnsi="Arial" w:cs="Arial"/>
                <w:sz w:val="20"/>
                <w:szCs w:val="20"/>
              </w:rPr>
            </w:pPr>
            <w:r w:rsidRPr="00827B3D">
              <w:rPr>
                <w:rFonts w:ascii="Arial" w:hAnsi="Arial" w:cs="Arial"/>
                <w:bCs/>
                <w:sz w:val="20"/>
                <w:szCs w:val="20"/>
              </w:rPr>
              <w:t>Podczas odbioru przekazanie pełnej dokumentacji techniczno-ruchowej w języku polskim:</w:t>
            </w:r>
            <w:r w:rsidRPr="00827B3D">
              <w:rPr>
                <w:rFonts w:ascii="Arial" w:hAnsi="Arial" w:cs="Arial"/>
                <w:sz w:val="20"/>
                <w:szCs w:val="20"/>
              </w:rPr>
              <w:t xml:space="preserve"> wymagania instalacyjne, instrukcja obsługi, oznakowanie CE, wymagania konserwacyjne.</w:t>
            </w:r>
          </w:p>
        </w:tc>
      </w:tr>
      <w:tr w:rsidR="00830CF2" w:rsidRPr="00827B3D" w14:paraId="1DCA67AD" w14:textId="77777777" w:rsidTr="00B528D5">
        <w:tc>
          <w:tcPr>
            <w:tcW w:w="606" w:type="dxa"/>
            <w:shd w:val="clear" w:color="auto" w:fill="auto"/>
          </w:tcPr>
          <w:p w14:paraId="7368A471" w14:textId="77777777" w:rsidR="00830CF2" w:rsidRPr="00827B3D" w:rsidRDefault="00830CF2" w:rsidP="00B528D5">
            <w:pPr>
              <w:rPr>
                <w:rFonts w:ascii="Arial" w:hAnsi="Arial" w:cs="Arial"/>
                <w:sz w:val="20"/>
                <w:szCs w:val="20"/>
              </w:rPr>
            </w:pPr>
            <w:r w:rsidRPr="00827B3D">
              <w:rPr>
                <w:rFonts w:ascii="Arial" w:hAnsi="Arial" w:cs="Arial"/>
                <w:sz w:val="20"/>
                <w:szCs w:val="20"/>
              </w:rPr>
              <w:t>14.3</w:t>
            </w:r>
          </w:p>
        </w:tc>
        <w:tc>
          <w:tcPr>
            <w:tcW w:w="8745" w:type="dxa"/>
            <w:shd w:val="clear" w:color="auto" w:fill="auto"/>
          </w:tcPr>
          <w:p w14:paraId="10797000" w14:textId="77777777" w:rsidR="00830CF2" w:rsidRPr="00827B3D" w:rsidRDefault="00830CF2" w:rsidP="00B528D5">
            <w:pPr>
              <w:rPr>
                <w:rFonts w:ascii="Arial" w:hAnsi="Arial" w:cs="Arial"/>
                <w:sz w:val="20"/>
                <w:szCs w:val="20"/>
              </w:rPr>
            </w:pPr>
            <w:r w:rsidRPr="00827B3D">
              <w:rPr>
                <w:rFonts w:ascii="Arial" w:hAnsi="Arial" w:cs="Arial"/>
                <w:sz w:val="20"/>
                <w:szCs w:val="20"/>
              </w:rPr>
              <w:t>Przeprowadzenie szkolenia personelu w zakresie użytkowania systemu.</w:t>
            </w:r>
          </w:p>
        </w:tc>
      </w:tr>
      <w:tr w:rsidR="00830CF2" w:rsidRPr="00827B3D" w14:paraId="794E876B" w14:textId="77777777" w:rsidTr="00B528D5">
        <w:tc>
          <w:tcPr>
            <w:tcW w:w="606" w:type="dxa"/>
            <w:shd w:val="clear" w:color="auto" w:fill="auto"/>
          </w:tcPr>
          <w:p w14:paraId="78F809BF" w14:textId="77777777" w:rsidR="00830CF2" w:rsidRPr="00827B3D" w:rsidRDefault="00830CF2" w:rsidP="00B528D5">
            <w:pPr>
              <w:rPr>
                <w:rFonts w:ascii="Arial" w:hAnsi="Arial" w:cs="Arial"/>
                <w:sz w:val="20"/>
                <w:szCs w:val="20"/>
              </w:rPr>
            </w:pPr>
            <w:r w:rsidRPr="00827B3D">
              <w:rPr>
                <w:rFonts w:ascii="Arial" w:hAnsi="Arial" w:cs="Arial"/>
                <w:sz w:val="20"/>
                <w:szCs w:val="20"/>
              </w:rPr>
              <w:t>14.4</w:t>
            </w:r>
          </w:p>
        </w:tc>
        <w:tc>
          <w:tcPr>
            <w:tcW w:w="8745" w:type="dxa"/>
            <w:shd w:val="clear" w:color="auto" w:fill="auto"/>
          </w:tcPr>
          <w:p w14:paraId="5E9AE38A" w14:textId="15329F73" w:rsidR="00830CF2" w:rsidRPr="00827B3D" w:rsidRDefault="00730136" w:rsidP="00B528D5">
            <w:pPr>
              <w:jc w:val="both"/>
              <w:rPr>
                <w:rFonts w:ascii="Arial" w:hAnsi="Arial" w:cs="Arial"/>
                <w:sz w:val="20"/>
                <w:szCs w:val="20"/>
              </w:rPr>
            </w:pPr>
            <w:r w:rsidRPr="00827B3D">
              <w:rPr>
                <w:rFonts w:ascii="Arial" w:hAnsi="Arial" w:cs="Arial"/>
                <w:sz w:val="20"/>
                <w:szCs w:val="20"/>
              </w:rPr>
              <w:t>Wykonawca</w:t>
            </w:r>
            <w:r w:rsidR="00830CF2" w:rsidRPr="00827B3D">
              <w:rPr>
                <w:rFonts w:ascii="Arial" w:hAnsi="Arial" w:cs="Arial"/>
                <w:sz w:val="20"/>
                <w:szCs w:val="20"/>
              </w:rPr>
              <w:t xml:space="preserve"> będący producentem zamawianego systemu musi posiadać wdrożoną politykę zarządzania jakością wg. ISO 9001:2015 w zakresie projektowania, wytwarzania, sprzedaży i serwisu, potwierdzoną certyfikatem wystawionym przez akredytowaną jednostkę.</w:t>
            </w:r>
          </w:p>
          <w:p w14:paraId="77180869" w14:textId="77777777" w:rsidR="00830CF2" w:rsidRPr="00827B3D" w:rsidRDefault="00830CF2" w:rsidP="00B528D5">
            <w:pPr>
              <w:jc w:val="both"/>
              <w:rPr>
                <w:rFonts w:ascii="Arial" w:hAnsi="Arial" w:cs="Arial"/>
                <w:sz w:val="20"/>
                <w:szCs w:val="20"/>
              </w:rPr>
            </w:pPr>
          </w:p>
          <w:p w14:paraId="700797D5" w14:textId="71F6CB63" w:rsidR="00830CF2" w:rsidRPr="00827B3D" w:rsidRDefault="009932CC" w:rsidP="00B528D5">
            <w:pPr>
              <w:jc w:val="both"/>
              <w:rPr>
                <w:rFonts w:ascii="Arial" w:hAnsi="Arial" w:cs="Arial"/>
                <w:sz w:val="20"/>
                <w:szCs w:val="20"/>
              </w:rPr>
            </w:pPr>
            <w:r w:rsidRPr="00827B3D">
              <w:rPr>
                <w:rFonts w:ascii="Arial" w:hAnsi="Arial" w:cs="Arial"/>
                <w:sz w:val="20"/>
                <w:szCs w:val="20"/>
              </w:rPr>
              <w:t>lub</w:t>
            </w:r>
          </w:p>
          <w:p w14:paraId="6E58B199" w14:textId="77777777" w:rsidR="00830CF2" w:rsidRPr="00827B3D" w:rsidRDefault="00830CF2" w:rsidP="00B528D5">
            <w:pPr>
              <w:ind w:firstLine="708"/>
              <w:jc w:val="both"/>
              <w:rPr>
                <w:rFonts w:ascii="Arial" w:hAnsi="Arial" w:cs="Arial"/>
                <w:sz w:val="20"/>
                <w:szCs w:val="20"/>
              </w:rPr>
            </w:pPr>
          </w:p>
          <w:p w14:paraId="5BA23816" w14:textId="2415DDD0" w:rsidR="00830CF2" w:rsidRPr="00827B3D" w:rsidRDefault="00730136" w:rsidP="00B528D5">
            <w:pPr>
              <w:rPr>
                <w:rFonts w:ascii="Arial" w:hAnsi="Arial" w:cs="Arial"/>
                <w:sz w:val="20"/>
                <w:szCs w:val="20"/>
              </w:rPr>
            </w:pPr>
            <w:r w:rsidRPr="00827B3D">
              <w:rPr>
                <w:rFonts w:ascii="Arial" w:hAnsi="Arial" w:cs="Arial"/>
                <w:sz w:val="20"/>
                <w:szCs w:val="20"/>
              </w:rPr>
              <w:t>Wykonawca</w:t>
            </w:r>
            <w:r w:rsidR="00830CF2" w:rsidRPr="00827B3D">
              <w:rPr>
                <w:rFonts w:ascii="Arial" w:hAnsi="Arial" w:cs="Arial"/>
                <w:sz w:val="20"/>
                <w:szCs w:val="20"/>
              </w:rPr>
              <w:t xml:space="preserve"> nie będący producentem zamawianego systemu musi przedstawić dokumenty potwierdzające wdrożoną politykę zarządzania jakością wg. ISO 9001:2015 w zakresie projektowania i wytwarzania (dla producenta) oraz w zakresie sprzedaży i serwisu (dla dostawcy), potwierdzoną certyfikatami wystawionymi przez akredytowaną jednostkę.</w:t>
            </w:r>
          </w:p>
        </w:tc>
      </w:tr>
      <w:tr w:rsidR="00830CF2" w:rsidRPr="00827B3D" w14:paraId="5FC0F274" w14:textId="77777777" w:rsidTr="00B528D5">
        <w:tc>
          <w:tcPr>
            <w:tcW w:w="606" w:type="dxa"/>
            <w:shd w:val="clear" w:color="auto" w:fill="auto"/>
          </w:tcPr>
          <w:p w14:paraId="54AE157F" w14:textId="77777777" w:rsidR="00830CF2" w:rsidRPr="00827B3D" w:rsidRDefault="00830CF2" w:rsidP="00B528D5">
            <w:pPr>
              <w:rPr>
                <w:rFonts w:ascii="Arial" w:hAnsi="Arial" w:cs="Arial"/>
                <w:sz w:val="20"/>
                <w:szCs w:val="20"/>
              </w:rPr>
            </w:pPr>
            <w:r w:rsidRPr="00827B3D">
              <w:rPr>
                <w:rFonts w:ascii="Arial" w:hAnsi="Arial" w:cs="Arial"/>
                <w:sz w:val="20"/>
                <w:szCs w:val="20"/>
              </w:rPr>
              <w:t>14.5</w:t>
            </w:r>
          </w:p>
        </w:tc>
        <w:tc>
          <w:tcPr>
            <w:tcW w:w="8745" w:type="dxa"/>
            <w:shd w:val="clear" w:color="auto" w:fill="auto"/>
          </w:tcPr>
          <w:p w14:paraId="357B8C45" w14:textId="77777777" w:rsidR="00830CF2" w:rsidRPr="00827B3D" w:rsidRDefault="00830CF2" w:rsidP="00B528D5">
            <w:pPr>
              <w:rPr>
                <w:rFonts w:ascii="Arial" w:hAnsi="Arial" w:cs="Arial"/>
                <w:sz w:val="20"/>
                <w:szCs w:val="20"/>
              </w:rPr>
            </w:pPr>
            <w:r w:rsidRPr="00827B3D">
              <w:rPr>
                <w:rFonts w:ascii="Arial" w:hAnsi="Arial" w:cs="Arial"/>
                <w:sz w:val="20"/>
                <w:szCs w:val="20"/>
              </w:rPr>
              <w:t>Gwarancja: min. 24 miesiące od dnia podpisania protokołu odbioru.</w:t>
            </w:r>
          </w:p>
        </w:tc>
      </w:tr>
      <w:tr w:rsidR="00830CF2" w:rsidRPr="00827B3D" w14:paraId="7E05248D" w14:textId="77777777" w:rsidTr="00B528D5">
        <w:tc>
          <w:tcPr>
            <w:tcW w:w="606" w:type="dxa"/>
            <w:shd w:val="clear" w:color="auto" w:fill="auto"/>
          </w:tcPr>
          <w:p w14:paraId="08223F9C" w14:textId="77777777" w:rsidR="00830CF2" w:rsidRPr="00827B3D" w:rsidRDefault="00830CF2" w:rsidP="00B528D5">
            <w:pPr>
              <w:rPr>
                <w:rFonts w:ascii="Arial" w:hAnsi="Arial" w:cs="Arial"/>
                <w:sz w:val="20"/>
                <w:szCs w:val="20"/>
              </w:rPr>
            </w:pPr>
            <w:r w:rsidRPr="00827B3D">
              <w:rPr>
                <w:rFonts w:ascii="Arial" w:hAnsi="Arial" w:cs="Arial"/>
                <w:sz w:val="20"/>
                <w:szCs w:val="20"/>
              </w:rPr>
              <w:t>14.6</w:t>
            </w:r>
          </w:p>
        </w:tc>
        <w:tc>
          <w:tcPr>
            <w:tcW w:w="8745" w:type="dxa"/>
            <w:shd w:val="clear" w:color="auto" w:fill="auto"/>
          </w:tcPr>
          <w:p w14:paraId="24EEF3A1" w14:textId="77777777" w:rsidR="00830CF2" w:rsidRPr="00827B3D" w:rsidRDefault="00830CF2" w:rsidP="00B528D5">
            <w:pPr>
              <w:rPr>
                <w:rFonts w:ascii="Arial" w:hAnsi="Arial" w:cs="Arial"/>
                <w:sz w:val="20"/>
                <w:szCs w:val="20"/>
              </w:rPr>
            </w:pPr>
            <w:r w:rsidRPr="00827B3D">
              <w:rPr>
                <w:rFonts w:ascii="Arial" w:hAnsi="Arial" w:cs="Arial"/>
                <w:bCs/>
                <w:sz w:val="20"/>
                <w:szCs w:val="20"/>
              </w:rPr>
              <w:t>Wykonawca na 30 dni przed upływem okresu gwarancji wykona na swój koszt kalibrację czujników tlenu i wilgoci, potwierdzoną certyfikatem.</w:t>
            </w:r>
          </w:p>
        </w:tc>
      </w:tr>
      <w:tr w:rsidR="00830CF2" w:rsidRPr="00827B3D" w14:paraId="3D1A941F" w14:textId="77777777" w:rsidTr="00B528D5">
        <w:tc>
          <w:tcPr>
            <w:tcW w:w="606" w:type="dxa"/>
            <w:shd w:val="clear" w:color="auto" w:fill="auto"/>
          </w:tcPr>
          <w:p w14:paraId="265836DA" w14:textId="77777777" w:rsidR="00830CF2" w:rsidRPr="00827B3D" w:rsidRDefault="00830CF2" w:rsidP="00B528D5">
            <w:pPr>
              <w:rPr>
                <w:rFonts w:ascii="Arial" w:hAnsi="Arial" w:cs="Arial"/>
                <w:sz w:val="20"/>
                <w:szCs w:val="20"/>
              </w:rPr>
            </w:pPr>
            <w:r w:rsidRPr="00827B3D">
              <w:rPr>
                <w:rFonts w:ascii="Arial" w:hAnsi="Arial" w:cs="Arial"/>
                <w:sz w:val="20"/>
                <w:szCs w:val="20"/>
              </w:rPr>
              <w:lastRenderedPageBreak/>
              <w:t>14.7</w:t>
            </w:r>
          </w:p>
        </w:tc>
        <w:tc>
          <w:tcPr>
            <w:tcW w:w="8745" w:type="dxa"/>
            <w:shd w:val="clear" w:color="auto" w:fill="auto"/>
          </w:tcPr>
          <w:p w14:paraId="213D05F7" w14:textId="77777777" w:rsidR="00830CF2" w:rsidRPr="00827B3D" w:rsidRDefault="00830CF2" w:rsidP="00B528D5">
            <w:pPr>
              <w:rPr>
                <w:rFonts w:ascii="Arial" w:hAnsi="Arial" w:cs="Arial"/>
                <w:sz w:val="20"/>
                <w:szCs w:val="20"/>
              </w:rPr>
            </w:pPr>
            <w:r w:rsidRPr="00827B3D">
              <w:rPr>
                <w:rFonts w:ascii="Arial" w:hAnsi="Arial" w:cs="Arial"/>
                <w:bCs/>
                <w:sz w:val="20"/>
                <w:szCs w:val="20"/>
              </w:rPr>
              <w:t>Wliczone koszty dostawy i ubezpieczenia cargo.</w:t>
            </w:r>
          </w:p>
        </w:tc>
      </w:tr>
    </w:tbl>
    <w:p w14:paraId="5891C82A" w14:textId="77777777" w:rsidR="00124D4B" w:rsidRPr="00827B3D" w:rsidRDefault="00124D4B" w:rsidP="00FF2007">
      <w:pPr>
        <w:jc w:val="both"/>
        <w:rPr>
          <w:rFonts w:ascii="Arial" w:hAnsi="Arial" w:cs="Arial"/>
          <w:b/>
          <w:bCs/>
          <w:color w:val="000000"/>
          <w:sz w:val="18"/>
          <w:szCs w:val="18"/>
        </w:rPr>
      </w:pPr>
    </w:p>
    <w:p w14:paraId="20329EC6" w14:textId="4F06F345" w:rsidR="00FF2007" w:rsidRPr="00827B3D" w:rsidRDefault="00FF2007" w:rsidP="00FF2007">
      <w:pPr>
        <w:ind w:left="397"/>
        <w:jc w:val="both"/>
        <w:rPr>
          <w:rStyle w:val="Pogrubienie"/>
          <w:rFonts w:ascii="Arial" w:hAnsi="Arial" w:cs="Arial"/>
          <w:b w:val="0"/>
          <w:bCs w:val="0"/>
          <w:color w:val="000000"/>
          <w:sz w:val="18"/>
          <w:szCs w:val="18"/>
        </w:rPr>
      </w:pPr>
    </w:p>
    <w:p w14:paraId="4BAE52E7" w14:textId="77777777" w:rsidR="00FF2007" w:rsidRPr="00827B3D" w:rsidRDefault="00FF2007" w:rsidP="00FF2007">
      <w:pPr>
        <w:pStyle w:val="Akapitzlist"/>
        <w:numPr>
          <w:ilvl w:val="0"/>
          <w:numId w:val="36"/>
        </w:numPr>
        <w:suppressAutoHyphens w:val="0"/>
        <w:spacing w:line="0" w:lineRule="atLeast"/>
        <w:jc w:val="both"/>
        <w:rPr>
          <w:rFonts w:ascii="Arial" w:hAnsi="Arial" w:cs="Arial"/>
          <w:sz w:val="22"/>
          <w:szCs w:val="22"/>
        </w:rPr>
      </w:pPr>
      <w:r w:rsidRPr="00827B3D">
        <w:rPr>
          <w:rFonts w:ascii="Arial" w:hAnsi="Arial" w:cs="Arial"/>
          <w:sz w:val="22"/>
          <w:szCs w:val="22"/>
        </w:rPr>
        <w:t>Zamawiający nie dokonuje podziału zamówienia na części i tym samym nie dopuszcza składania ofert częściowych. Oferty nie zawierające pełnego zakresu przedmiotu zamówienia zostaną odrzucone.</w:t>
      </w:r>
    </w:p>
    <w:p w14:paraId="79AF47C0" w14:textId="43389B75" w:rsidR="00FF2007" w:rsidRPr="00827B3D" w:rsidRDefault="00FF2007" w:rsidP="00FF2007">
      <w:pPr>
        <w:numPr>
          <w:ilvl w:val="0"/>
          <w:numId w:val="36"/>
        </w:numPr>
        <w:suppressAutoHyphens w:val="0"/>
        <w:spacing w:line="0" w:lineRule="atLeast"/>
        <w:jc w:val="both"/>
        <w:rPr>
          <w:rFonts w:ascii="Arial" w:hAnsi="Arial" w:cs="Arial"/>
          <w:sz w:val="22"/>
          <w:szCs w:val="22"/>
        </w:rPr>
      </w:pPr>
      <w:r w:rsidRPr="00827B3D">
        <w:rPr>
          <w:rFonts w:ascii="Arial" w:hAnsi="Arial" w:cs="Arial"/>
          <w:sz w:val="22"/>
          <w:szCs w:val="22"/>
        </w:rPr>
        <w:t>Miejsce realizacji:</w:t>
      </w:r>
      <w:bookmarkStart w:id="1" w:name="_Hlk138424935"/>
      <w:r w:rsidRPr="00827B3D">
        <w:rPr>
          <w:rFonts w:ascii="Arial" w:hAnsi="Arial" w:cs="Arial"/>
          <w:sz w:val="22"/>
          <w:szCs w:val="22"/>
        </w:rPr>
        <w:t xml:space="preserve"> Politechnika Krakowska,</w:t>
      </w:r>
      <w:bookmarkEnd w:id="1"/>
      <w:r w:rsidRPr="00827B3D">
        <w:rPr>
          <w:rFonts w:ascii="Arial" w:hAnsi="Arial" w:cs="Arial"/>
          <w:sz w:val="22"/>
          <w:szCs w:val="22"/>
        </w:rPr>
        <w:t xml:space="preserve"> Katedra Biotechnologii i Chemii Fizycznej budy</w:t>
      </w:r>
      <w:r w:rsidR="003E5258" w:rsidRPr="00827B3D">
        <w:rPr>
          <w:rFonts w:ascii="Arial" w:hAnsi="Arial" w:cs="Arial"/>
          <w:sz w:val="22"/>
          <w:szCs w:val="22"/>
        </w:rPr>
        <w:t>nek</w:t>
      </w:r>
      <w:r w:rsidRPr="00827B3D">
        <w:rPr>
          <w:rFonts w:ascii="Arial" w:hAnsi="Arial" w:cs="Arial"/>
          <w:sz w:val="22"/>
          <w:szCs w:val="22"/>
        </w:rPr>
        <w:t xml:space="preserve"> </w:t>
      </w:r>
      <w:proofErr w:type="spellStart"/>
      <w:r w:rsidRPr="00827B3D">
        <w:rPr>
          <w:rFonts w:ascii="Arial" w:hAnsi="Arial" w:cs="Arial"/>
          <w:sz w:val="22"/>
          <w:szCs w:val="22"/>
        </w:rPr>
        <w:t>WIiTCH</w:t>
      </w:r>
      <w:proofErr w:type="spellEnd"/>
      <w:r w:rsidRPr="00827B3D">
        <w:rPr>
          <w:rFonts w:ascii="Arial" w:hAnsi="Arial" w:cs="Arial"/>
          <w:sz w:val="22"/>
          <w:szCs w:val="22"/>
        </w:rPr>
        <w:t xml:space="preserve"> Kraków, ul. Warszawska 24</w:t>
      </w:r>
    </w:p>
    <w:p w14:paraId="546076CD" w14:textId="77777777" w:rsidR="00FF2007" w:rsidRPr="00827B3D" w:rsidRDefault="00FF2007" w:rsidP="00FF2007">
      <w:pPr>
        <w:spacing w:line="0" w:lineRule="atLeast"/>
        <w:rPr>
          <w:rFonts w:ascii="Arial" w:hAnsi="Arial" w:cs="Arial"/>
          <w:sz w:val="22"/>
          <w:szCs w:val="22"/>
        </w:rPr>
      </w:pPr>
    </w:p>
    <w:p w14:paraId="13BA7F9A" w14:textId="77777777" w:rsidR="00FF2007" w:rsidRPr="00827B3D" w:rsidRDefault="00FF2007" w:rsidP="00FF2007">
      <w:pPr>
        <w:widowControl w:val="0"/>
        <w:numPr>
          <w:ilvl w:val="0"/>
          <w:numId w:val="25"/>
        </w:numPr>
        <w:tabs>
          <w:tab w:val="num" w:pos="360"/>
        </w:tabs>
        <w:spacing w:before="120" w:after="120"/>
        <w:ind w:left="0" w:firstLine="0"/>
        <w:jc w:val="both"/>
        <w:rPr>
          <w:rFonts w:ascii="Arial" w:hAnsi="Arial" w:cs="Arial"/>
          <w:b/>
          <w:sz w:val="22"/>
          <w:szCs w:val="22"/>
        </w:rPr>
      </w:pPr>
      <w:r w:rsidRPr="00827B3D">
        <w:rPr>
          <w:rFonts w:ascii="Arial" w:hAnsi="Arial" w:cs="Arial"/>
          <w:b/>
          <w:sz w:val="22"/>
          <w:szCs w:val="22"/>
        </w:rPr>
        <w:t>Termin i warunki wykonania zamówienia</w:t>
      </w:r>
    </w:p>
    <w:p w14:paraId="74BDE459" w14:textId="679D2ECF" w:rsidR="00FF2007" w:rsidRPr="00827B3D" w:rsidRDefault="00FF2007" w:rsidP="00FF2007">
      <w:pPr>
        <w:spacing w:line="0" w:lineRule="atLeast"/>
        <w:ind w:left="284"/>
        <w:rPr>
          <w:rFonts w:ascii="Arial" w:hAnsi="Arial" w:cs="Arial"/>
          <w:b/>
          <w:sz w:val="22"/>
          <w:szCs w:val="22"/>
        </w:rPr>
      </w:pPr>
      <w:r w:rsidRPr="00827B3D">
        <w:rPr>
          <w:rFonts w:ascii="Arial" w:hAnsi="Arial" w:cs="Arial"/>
          <w:sz w:val="22"/>
          <w:szCs w:val="22"/>
        </w:rPr>
        <w:t xml:space="preserve">Zamówienie musi zostać zrealizowane w całości w terminie nie późniejszym </w:t>
      </w:r>
      <w:r w:rsidRPr="00827B3D">
        <w:rPr>
          <w:rFonts w:ascii="Arial" w:hAnsi="Arial" w:cs="Arial"/>
          <w:b/>
          <w:sz w:val="22"/>
          <w:szCs w:val="22"/>
        </w:rPr>
        <w:t>niż</w:t>
      </w:r>
      <w:r w:rsidR="00137549" w:rsidRPr="00827B3D">
        <w:rPr>
          <w:rFonts w:ascii="Arial" w:hAnsi="Arial" w:cs="Arial"/>
          <w:b/>
          <w:sz w:val="22"/>
          <w:szCs w:val="22"/>
        </w:rPr>
        <w:t xml:space="preserve"> 14 tygodni</w:t>
      </w:r>
      <w:r w:rsidRPr="00827B3D">
        <w:rPr>
          <w:rFonts w:ascii="Arial" w:hAnsi="Arial" w:cs="Arial"/>
          <w:b/>
          <w:sz w:val="22"/>
          <w:szCs w:val="22"/>
        </w:rPr>
        <w:t xml:space="preserve"> od daty zawarcia umowy. </w:t>
      </w:r>
    </w:p>
    <w:p w14:paraId="33EE2D62" w14:textId="77777777" w:rsidR="00FF2007" w:rsidRPr="00827B3D" w:rsidRDefault="00FF2007" w:rsidP="00FF2007">
      <w:pPr>
        <w:spacing w:line="0" w:lineRule="atLeast"/>
        <w:ind w:left="284"/>
        <w:rPr>
          <w:rFonts w:ascii="Arial" w:hAnsi="Arial" w:cs="Arial"/>
          <w:sz w:val="22"/>
          <w:szCs w:val="22"/>
        </w:rPr>
      </w:pPr>
      <w:r w:rsidRPr="00827B3D">
        <w:rPr>
          <w:rFonts w:ascii="Arial" w:hAnsi="Arial" w:cs="Arial"/>
          <w:sz w:val="22"/>
          <w:szCs w:val="22"/>
        </w:rPr>
        <w:t>Wykonawca zobowiązany jest zrealizować zamówienie na zasadach i warunkach opisanych w niniejszym  ogłoszeniu i projekcie umowy.</w:t>
      </w:r>
    </w:p>
    <w:p w14:paraId="534FD69A" w14:textId="77777777" w:rsidR="00FF2007" w:rsidRPr="00827B3D" w:rsidRDefault="00FF2007" w:rsidP="00FF2007">
      <w:pPr>
        <w:widowControl w:val="0"/>
        <w:numPr>
          <w:ilvl w:val="0"/>
          <w:numId w:val="25"/>
        </w:numPr>
        <w:tabs>
          <w:tab w:val="num" w:pos="360"/>
        </w:tabs>
        <w:spacing w:after="60"/>
        <w:ind w:left="0" w:firstLine="0"/>
        <w:jc w:val="both"/>
        <w:rPr>
          <w:rFonts w:ascii="Arial" w:hAnsi="Arial" w:cs="Arial"/>
          <w:b/>
          <w:sz w:val="22"/>
          <w:szCs w:val="22"/>
        </w:rPr>
      </w:pPr>
      <w:r w:rsidRPr="00827B3D">
        <w:rPr>
          <w:rFonts w:ascii="Arial" w:hAnsi="Arial" w:cs="Arial"/>
          <w:b/>
          <w:sz w:val="22"/>
          <w:szCs w:val="22"/>
        </w:rPr>
        <w:t xml:space="preserve">Warunki udziału w postępowaniu </w:t>
      </w:r>
    </w:p>
    <w:p w14:paraId="38E8AF28" w14:textId="77777777" w:rsidR="00FF2007" w:rsidRPr="00827B3D" w:rsidRDefault="00FF2007" w:rsidP="00FF2007">
      <w:pPr>
        <w:tabs>
          <w:tab w:val="left" w:pos="284"/>
          <w:tab w:val="num" w:pos="360"/>
        </w:tabs>
        <w:spacing w:line="235" w:lineRule="auto"/>
        <w:jc w:val="both"/>
        <w:rPr>
          <w:rFonts w:ascii="Arial" w:hAnsi="Arial" w:cs="Arial"/>
          <w:sz w:val="22"/>
          <w:szCs w:val="22"/>
        </w:rPr>
      </w:pPr>
      <w:r w:rsidRPr="00827B3D">
        <w:rPr>
          <w:rFonts w:ascii="Arial" w:hAnsi="Arial" w:cs="Arial"/>
          <w:sz w:val="22"/>
          <w:szCs w:val="22"/>
        </w:rPr>
        <w:t>Zamawiający nie precyzuje warunków udziału w postępowaniu.</w:t>
      </w:r>
    </w:p>
    <w:p w14:paraId="519469DF" w14:textId="77777777" w:rsidR="00FF2007" w:rsidRPr="00827B3D" w:rsidRDefault="00FF2007" w:rsidP="00FF2007">
      <w:pPr>
        <w:widowControl w:val="0"/>
        <w:numPr>
          <w:ilvl w:val="0"/>
          <w:numId w:val="25"/>
        </w:numPr>
        <w:tabs>
          <w:tab w:val="num" w:pos="360"/>
        </w:tabs>
        <w:spacing w:before="120" w:after="120"/>
        <w:ind w:left="0" w:firstLine="0"/>
        <w:jc w:val="both"/>
        <w:rPr>
          <w:rFonts w:ascii="Arial" w:hAnsi="Arial" w:cs="Arial"/>
          <w:b/>
          <w:sz w:val="22"/>
          <w:szCs w:val="22"/>
        </w:rPr>
      </w:pPr>
      <w:r w:rsidRPr="00827B3D">
        <w:rPr>
          <w:rFonts w:ascii="Arial" w:hAnsi="Arial" w:cs="Arial"/>
          <w:b/>
          <w:sz w:val="22"/>
          <w:szCs w:val="22"/>
        </w:rPr>
        <w:t>Informacja o sposobie porozumiewania się Zamawiającego z Wykonawcami oraz przekazywania oświadczeń lub dokumentów, a także wskazanie osób uprawnionych do porozumiewania się z Wykonawcami</w:t>
      </w:r>
    </w:p>
    <w:p w14:paraId="45AE6FC5"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 xml:space="preserve">W niniejszym postępowaniu komunikacja Zamawiającego z Wykonawcami odbywa się przy użyciu środków komunikacji elektronicznej, za pośrednictwem Platformy on-line działającej pod adresem </w:t>
      </w:r>
      <w:hyperlink r:id="rId7" w:history="1">
        <w:r w:rsidRPr="00827B3D">
          <w:rPr>
            <w:rStyle w:val="Hipercze"/>
            <w:sz w:val="22"/>
            <w:szCs w:val="22"/>
          </w:rPr>
          <w:t>https://e-propublico.pl</w:t>
        </w:r>
      </w:hyperlink>
      <w:r w:rsidRPr="00827B3D">
        <w:rPr>
          <w:rFonts w:ascii="Arial" w:hAnsi="Arial" w:cs="Arial"/>
          <w:sz w:val="22"/>
          <w:szCs w:val="22"/>
        </w:rPr>
        <w:t>.</w:t>
      </w:r>
    </w:p>
    <w:p w14:paraId="5002B7A6"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Korzystanie z Platformy przez Wykonawcę jest bezpłatne.</w:t>
      </w:r>
    </w:p>
    <w:p w14:paraId="134C4867"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 xml:space="preserve">Na Platformie postępowanie prowadzone jest pod nazwą: </w:t>
      </w:r>
      <w:r w:rsidRPr="00827B3D">
        <w:rPr>
          <w:rFonts w:ascii="Arial" w:hAnsi="Arial" w:cs="Arial"/>
          <w:b/>
          <w:sz w:val="22"/>
          <w:szCs w:val="22"/>
        </w:rPr>
        <w:t>Dostawa komory rękawicowej (</w:t>
      </w:r>
      <w:proofErr w:type="spellStart"/>
      <w:r w:rsidRPr="00827B3D">
        <w:rPr>
          <w:rFonts w:ascii="Arial" w:hAnsi="Arial" w:cs="Arial"/>
          <w:b/>
          <w:sz w:val="22"/>
          <w:szCs w:val="22"/>
        </w:rPr>
        <w:t>glove</w:t>
      </w:r>
      <w:proofErr w:type="spellEnd"/>
      <w:r w:rsidRPr="00827B3D">
        <w:rPr>
          <w:rFonts w:ascii="Arial" w:hAnsi="Arial" w:cs="Arial"/>
          <w:b/>
          <w:sz w:val="22"/>
          <w:szCs w:val="22"/>
        </w:rPr>
        <w:t xml:space="preserve"> </w:t>
      </w:r>
      <w:proofErr w:type="spellStart"/>
      <w:r w:rsidRPr="00827B3D">
        <w:rPr>
          <w:rFonts w:ascii="Arial" w:hAnsi="Arial" w:cs="Arial"/>
          <w:b/>
          <w:sz w:val="22"/>
          <w:szCs w:val="22"/>
        </w:rPr>
        <w:t>box</w:t>
      </w:r>
      <w:proofErr w:type="spellEnd"/>
      <w:r w:rsidRPr="00827B3D">
        <w:rPr>
          <w:rFonts w:ascii="Arial" w:hAnsi="Arial" w:cs="Arial"/>
          <w:b/>
          <w:sz w:val="22"/>
          <w:szCs w:val="22"/>
        </w:rPr>
        <w:t xml:space="preserve">) przystosowanej do pracy w atmosferze beztlenowej I bezwodnej -zamówienie z dziedziny nauki </w:t>
      </w:r>
      <w:r w:rsidRPr="00827B3D">
        <w:rPr>
          <w:rFonts w:ascii="Arial" w:hAnsi="Arial" w:cs="Arial"/>
          <w:sz w:val="22"/>
          <w:szCs w:val="22"/>
        </w:rPr>
        <w:t xml:space="preserve">- znak sprawy: </w:t>
      </w:r>
      <w:r w:rsidRPr="00827B3D">
        <w:rPr>
          <w:rFonts w:ascii="Arial" w:hAnsi="Arial" w:cs="Arial"/>
          <w:b/>
          <w:sz w:val="22"/>
          <w:szCs w:val="22"/>
        </w:rPr>
        <w:t>KA-2/102/2024</w:t>
      </w:r>
      <w:r w:rsidRPr="00827B3D">
        <w:rPr>
          <w:rFonts w:ascii="Arial" w:hAnsi="Arial" w:cs="Arial"/>
          <w:sz w:val="22"/>
          <w:szCs w:val="22"/>
        </w:rPr>
        <w:t>.</w:t>
      </w:r>
    </w:p>
    <w:p w14:paraId="70825CE0"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 xml:space="preserve">Wykonawca przystępując do postępowania o udzielenie zamówienia publicznego, akceptuje warunki korzystania z Platformy określone w Regulaminie zamieszczonym na stronie internetowej: </w:t>
      </w:r>
      <w:hyperlink r:id="rId8" w:history="1">
        <w:r w:rsidRPr="00827B3D">
          <w:rPr>
            <w:rStyle w:val="Hipercze"/>
            <w:sz w:val="22"/>
            <w:szCs w:val="22"/>
          </w:rPr>
          <w:t>https://e-propublico.pl</w:t>
        </w:r>
      </w:hyperlink>
      <w:r w:rsidRPr="00827B3D">
        <w:rPr>
          <w:rFonts w:ascii="Arial" w:hAnsi="Arial" w:cs="Arial"/>
          <w:sz w:val="22"/>
          <w:szCs w:val="22"/>
        </w:rPr>
        <w:t xml:space="preserve">  oraz uznaje go za wiążący.</w:t>
      </w:r>
    </w:p>
    <w:p w14:paraId="5431E5D3"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Wykonawca zamierzający wziąć udział w postępowaniu musi posiadać konto na Platformie.</w:t>
      </w:r>
    </w:p>
    <w:p w14:paraId="194AB196"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Zamawiający określa następujące wymagania sprzętowo – aplikacyjne pozwalające na korzystanie z Platformy:</w:t>
      </w:r>
    </w:p>
    <w:p w14:paraId="618B8A7A" w14:textId="77777777" w:rsidR="00FF2007" w:rsidRPr="00827B3D" w:rsidRDefault="00FF2007" w:rsidP="00FF2007">
      <w:pPr>
        <w:pStyle w:val="Tekstpodstawowy"/>
        <w:tabs>
          <w:tab w:val="left" w:pos="284"/>
        </w:tabs>
        <w:ind w:left="567" w:right="96" w:hanging="283"/>
        <w:rPr>
          <w:rFonts w:ascii="Arial" w:hAnsi="Arial" w:cs="Arial"/>
          <w:sz w:val="22"/>
          <w:szCs w:val="22"/>
        </w:rPr>
      </w:pPr>
      <w:r w:rsidRPr="00827B3D">
        <w:rPr>
          <w:rFonts w:ascii="Arial" w:hAnsi="Arial" w:cs="Arial"/>
          <w:sz w:val="22"/>
          <w:szCs w:val="22"/>
        </w:rPr>
        <w:t>a)</w:t>
      </w:r>
      <w:r w:rsidRPr="00827B3D">
        <w:rPr>
          <w:rFonts w:ascii="Arial" w:hAnsi="Arial" w:cs="Arial"/>
          <w:sz w:val="22"/>
          <w:szCs w:val="22"/>
        </w:rPr>
        <w:tab/>
        <w:t>stały dostęp do sieci Internet;</w:t>
      </w:r>
    </w:p>
    <w:p w14:paraId="414C52FF" w14:textId="77777777" w:rsidR="00FF2007" w:rsidRPr="00827B3D" w:rsidRDefault="00FF2007" w:rsidP="00FF2007">
      <w:pPr>
        <w:pStyle w:val="Tekstpodstawowy"/>
        <w:tabs>
          <w:tab w:val="left" w:pos="284"/>
        </w:tabs>
        <w:ind w:left="567" w:right="96" w:hanging="283"/>
        <w:rPr>
          <w:rFonts w:ascii="Arial" w:hAnsi="Arial" w:cs="Arial"/>
          <w:sz w:val="22"/>
          <w:szCs w:val="22"/>
        </w:rPr>
      </w:pPr>
      <w:r w:rsidRPr="00827B3D">
        <w:rPr>
          <w:rFonts w:ascii="Arial" w:hAnsi="Arial" w:cs="Arial"/>
          <w:sz w:val="22"/>
          <w:szCs w:val="22"/>
        </w:rPr>
        <w:t>b)</w:t>
      </w:r>
      <w:r w:rsidRPr="00827B3D">
        <w:rPr>
          <w:rFonts w:ascii="Arial" w:hAnsi="Arial" w:cs="Arial"/>
          <w:sz w:val="22"/>
          <w:szCs w:val="22"/>
        </w:rPr>
        <w:tab/>
        <w:t>posiadanie dowolnej i aktywnej skrzynki poczty elektronicznej (e-mail),</w:t>
      </w:r>
    </w:p>
    <w:p w14:paraId="2818D0F6" w14:textId="77777777" w:rsidR="00FF2007" w:rsidRPr="00827B3D" w:rsidRDefault="00FF2007" w:rsidP="00FF2007">
      <w:pPr>
        <w:pStyle w:val="Tekstpodstawowy"/>
        <w:tabs>
          <w:tab w:val="left" w:pos="284"/>
        </w:tabs>
        <w:ind w:left="567" w:right="96" w:hanging="283"/>
        <w:rPr>
          <w:rFonts w:ascii="Arial" w:hAnsi="Arial" w:cs="Arial"/>
          <w:sz w:val="22"/>
          <w:szCs w:val="22"/>
        </w:rPr>
      </w:pPr>
      <w:r w:rsidRPr="00827B3D">
        <w:rPr>
          <w:rFonts w:ascii="Arial" w:hAnsi="Arial" w:cs="Arial"/>
          <w:sz w:val="22"/>
          <w:szCs w:val="22"/>
        </w:rPr>
        <w:t>c)</w:t>
      </w:r>
      <w:r w:rsidRPr="00827B3D">
        <w:rPr>
          <w:rFonts w:ascii="Arial" w:hAnsi="Arial" w:cs="Arial"/>
          <w:sz w:val="22"/>
          <w:szCs w:val="22"/>
        </w:rPr>
        <w:tab/>
        <w:t>komputer z zainstalowanym systemem operacyjnym Windows 7 (lub nowszym) albo Linux,</w:t>
      </w:r>
    </w:p>
    <w:p w14:paraId="5B153C6A" w14:textId="77777777" w:rsidR="00FF2007" w:rsidRPr="00827B3D" w:rsidRDefault="00FF2007" w:rsidP="00FF2007">
      <w:pPr>
        <w:pStyle w:val="Tekstpodstawowy"/>
        <w:tabs>
          <w:tab w:val="left" w:pos="284"/>
        </w:tabs>
        <w:ind w:left="567" w:right="96" w:hanging="283"/>
        <w:rPr>
          <w:rFonts w:ascii="Arial" w:hAnsi="Arial" w:cs="Arial"/>
          <w:sz w:val="22"/>
          <w:szCs w:val="22"/>
        </w:rPr>
      </w:pPr>
      <w:r w:rsidRPr="00827B3D">
        <w:rPr>
          <w:rFonts w:ascii="Arial" w:hAnsi="Arial" w:cs="Arial"/>
          <w:sz w:val="22"/>
          <w:szCs w:val="22"/>
        </w:rPr>
        <w:t>d)</w:t>
      </w:r>
      <w:r w:rsidRPr="00827B3D">
        <w:rPr>
          <w:rFonts w:ascii="Arial" w:hAnsi="Arial" w:cs="Arial"/>
          <w:sz w:val="22"/>
          <w:szCs w:val="22"/>
        </w:rPr>
        <w:tab/>
        <w:t xml:space="preserve">zainstalowana dowolna przeglądarka internetowa - Platforma współpracuje z najnowszymi, stabilnymi wersjami wszystkich głównych przeglądarek internetowych (Internet Explorer 10+, Microsoft Edge, Mozilla </w:t>
      </w:r>
      <w:proofErr w:type="spellStart"/>
      <w:r w:rsidRPr="00827B3D">
        <w:rPr>
          <w:rFonts w:ascii="Arial" w:hAnsi="Arial" w:cs="Arial"/>
          <w:sz w:val="22"/>
          <w:szCs w:val="22"/>
        </w:rPr>
        <w:t>Firefox</w:t>
      </w:r>
      <w:proofErr w:type="spellEnd"/>
      <w:r w:rsidRPr="00827B3D">
        <w:rPr>
          <w:rFonts w:ascii="Arial" w:hAnsi="Arial" w:cs="Arial"/>
          <w:sz w:val="22"/>
          <w:szCs w:val="22"/>
        </w:rPr>
        <w:t>, Google Chrome, Opera),</w:t>
      </w:r>
    </w:p>
    <w:p w14:paraId="58BBA08C" w14:textId="77777777" w:rsidR="00FF2007" w:rsidRPr="00827B3D" w:rsidRDefault="00FF2007" w:rsidP="00FF2007">
      <w:pPr>
        <w:pStyle w:val="Tekstpodstawowy"/>
        <w:tabs>
          <w:tab w:val="left" w:pos="284"/>
        </w:tabs>
        <w:ind w:left="567" w:right="96" w:hanging="283"/>
        <w:rPr>
          <w:rFonts w:ascii="Arial" w:hAnsi="Arial" w:cs="Arial"/>
          <w:sz w:val="22"/>
          <w:szCs w:val="22"/>
        </w:rPr>
      </w:pPr>
      <w:r w:rsidRPr="00827B3D">
        <w:rPr>
          <w:rFonts w:ascii="Arial" w:hAnsi="Arial" w:cs="Arial"/>
          <w:sz w:val="22"/>
          <w:szCs w:val="22"/>
        </w:rPr>
        <w:t>e)</w:t>
      </w:r>
      <w:r w:rsidRPr="00827B3D">
        <w:rPr>
          <w:rFonts w:ascii="Arial" w:hAnsi="Arial" w:cs="Arial"/>
          <w:sz w:val="22"/>
          <w:szCs w:val="22"/>
        </w:rPr>
        <w:tab/>
        <w:t xml:space="preserve">włączona obsługa JavaScript oraz </w:t>
      </w:r>
      <w:proofErr w:type="spellStart"/>
      <w:r w:rsidRPr="00827B3D">
        <w:rPr>
          <w:rFonts w:ascii="Arial" w:hAnsi="Arial" w:cs="Arial"/>
          <w:sz w:val="22"/>
          <w:szCs w:val="22"/>
        </w:rPr>
        <w:t>Cookies</w:t>
      </w:r>
      <w:proofErr w:type="spellEnd"/>
      <w:r w:rsidRPr="00827B3D">
        <w:rPr>
          <w:rFonts w:ascii="Arial" w:hAnsi="Arial" w:cs="Arial"/>
          <w:sz w:val="22"/>
          <w:szCs w:val="22"/>
        </w:rPr>
        <w:t>.</w:t>
      </w:r>
    </w:p>
    <w:p w14:paraId="310B063C"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Zamawiający dopuszcza następujący format przesyłanych danych:</w:t>
      </w:r>
    </w:p>
    <w:p w14:paraId="0EFAEA71" w14:textId="77777777" w:rsidR="00FF2007" w:rsidRPr="00827B3D" w:rsidRDefault="00FF2007" w:rsidP="00FF2007">
      <w:pPr>
        <w:pStyle w:val="Tekstpodstawowy"/>
        <w:ind w:left="567" w:right="96" w:hanging="283"/>
        <w:rPr>
          <w:rFonts w:ascii="Arial" w:hAnsi="Arial" w:cs="Arial"/>
          <w:sz w:val="22"/>
          <w:szCs w:val="22"/>
        </w:rPr>
      </w:pPr>
      <w:r w:rsidRPr="00827B3D">
        <w:rPr>
          <w:rFonts w:ascii="Arial" w:hAnsi="Arial" w:cs="Arial"/>
          <w:sz w:val="22"/>
          <w:szCs w:val="22"/>
        </w:rPr>
        <w:t>a)</w:t>
      </w:r>
      <w:r w:rsidRPr="00827B3D">
        <w:rPr>
          <w:rFonts w:ascii="Arial" w:hAnsi="Arial" w:cs="Arial"/>
          <w:sz w:val="22"/>
          <w:szCs w:val="22"/>
        </w:rPr>
        <w:tab/>
        <w:t>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.pdf, .</w:t>
      </w:r>
      <w:proofErr w:type="spellStart"/>
      <w:r w:rsidRPr="00827B3D">
        <w:rPr>
          <w:rFonts w:ascii="Arial" w:hAnsi="Arial" w:cs="Arial"/>
          <w:sz w:val="22"/>
          <w:szCs w:val="22"/>
        </w:rPr>
        <w:t>doc</w:t>
      </w:r>
      <w:proofErr w:type="spellEnd"/>
      <w:r w:rsidRPr="00827B3D">
        <w:rPr>
          <w:rFonts w:ascii="Arial" w:hAnsi="Arial" w:cs="Arial"/>
          <w:sz w:val="22"/>
          <w:szCs w:val="22"/>
        </w:rPr>
        <w:t>, .</w:t>
      </w:r>
      <w:proofErr w:type="spellStart"/>
      <w:r w:rsidRPr="00827B3D">
        <w:rPr>
          <w:rFonts w:ascii="Arial" w:hAnsi="Arial" w:cs="Arial"/>
          <w:sz w:val="22"/>
          <w:szCs w:val="22"/>
        </w:rPr>
        <w:t>docx</w:t>
      </w:r>
      <w:proofErr w:type="spellEnd"/>
      <w:r w:rsidRPr="00827B3D">
        <w:rPr>
          <w:rFonts w:ascii="Arial" w:hAnsi="Arial" w:cs="Arial"/>
          <w:sz w:val="22"/>
          <w:szCs w:val="22"/>
        </w:rPr>
        <w:t>., .xls, .</w:t>
      </w:r>
      <w:proofErr w:type="spellStart"/>
      <w:r w:rsidRPr="00827B3D">
        <w:rPr>
          <w:rFonts w:ascii="Arial" w:hAnsi="Arial" w:cs="Arial"/>
          <w:sz w:val="22"/>
          <w:szCs w:val="22"/>
        </w:rPr>
        <w:t>xlsx</w:t>
      </w:r>
      <w:proofErr w:type="spellEnd"/>
      <w:r w:rsidRPr="00827B3D">
        <w:rPr>
          <w:rFonts w:ascii="Arial" w:hAnsi="Arial" w:cs="Arial"/>
          <w:sz w:val="22"/>
          <w:szCs w:val="22"/>
        </w:rPr>
        <w:t xml:space="preserve">; </w:t>
      </w:r>
    </w:p>
    <w:p w14:paraId="4B009ED5" w14:textId="77777777" w:rsidR="00FF2007" w:rsidRPr="00827B3D" w:rsidRDefault="00FF2007" w:rsidP="00FF2007">
      <w:pPr>
        <w:pStyle w:val="Tekstpodstawowy"/>
        <w:ind w:left="567" w:right="96" w:hanging="283"/>
        <w:rPr>
          <w:rFonts w:ascii="Arial" w:hAnsi="Arial" w:cs="Arial"/>
          <w:sz w:val="22"/>
          <w:szCs w:val="22"/>
        </w:rPr>
      </w:pPr>
      <w:r w:rsidRPr="00827B3D">
        <w:rPr>
          <w:rFonts w:ascii="Arial" w:hAnsi="Arial" w:cs="Arial"/>
          <w:sz w:val="22"/>
          <w:szCs w:val="22"/>
        </w:rPr>
        <w:lastRenderedPageBreak/>
        <w:t>b)</w:t>
      </w:r>
      <w:r w:rsidRPr="00827B3D">
        <w:rPr>
          <w:rFonts w:ascii="Arial" w:hAnsi="Arial" w:cs="Arial"/>
          <w:sz w:val="22"/>
          <w:szCs w:val="22"/>
        </w:rPr>
        <w:tab/>
        <w:t>w celu ewentualnej kompresji danych Zamawiający rekomenduje wykorzystanie jednego z rozszerzeń: .zip lub .7Z;</w:t>
      </w:r>
    </w:p>
    <w:p w14:paraId="71DA2A8A" w14:textId="77777777" w:rsidR="00FF2007" w:rsidRPr="00827B3D" w:rsidRDefault="00FF2007" w:rsidP="00FF2007">
      <w:pPr>
        <w:pStyle w:val="Tekstpodstawowy"/>
        <w:ind w:left="567" w:right="96" w:hanging="283"/>
        <w:rPr>
          <w:rFonts w:ascii="Arial" w:hAnsi="Arial" w:cs="Arial"/>
          <w:sz w:val="22"/>
          <w:szCs w:val="22"/>
        </w:rPr>
      </w:pPr>
      <w:r w:rsidRPr="00827B3D">
        <w:rPr>
          <w:rFonts w:ascii="Arial" w:hAnsi="Arial" w:cs="Arial"/>
          <w:sz w:val="22"/>
          <w:szCs w:val="22"/>
        </w:rPr>
        <w:t>c)</w:t>
      </w:r>
      <w:r w:rsidRPr="00827B3D">
        <w:rPr>
          <w:rFonts w:ascii="Arial" w:hAnsi="Arial" w:cs="Arial"/>
          <w:sz w:val="22"/>
          <w:szCs w:val="22"/>
        </w:rPr>
        <w:tab/>
        <w:t xml:space="preserve">maksymalny rozmiar pojedynczego pliku to </w:t>
      </w:r>
      <w:r w:rsidRPr="00827B3D">
        <w:rPr>
          <w:rFonts w:ascii="Arial" w:hAnsi="Arial" w:cs="Arial"/>
          <w:b/>
          <w:sz w:val="22"/>
          <w:szCs w:val="22"/>
        </w:rPr>
        <w:t>150 MB</w:t>
      </w:r>
      <w:r w:rsidRPr="00827B3D">
        <w:rPr>
          <w:rFonts w:ascii="Arial" w:hAnsi="Arial" w:cs="Arial"/>
          <w:sz w:val="22"/>
          <w:szCs w:val="22"/>
        </w:rPr>
        <w:t>, przy czym nie określa się limitu liczby plików.</w:t>
      </w:r>
    </w:p>
    <w:p w14:paraId="599EF62E"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Zamawiający określa następujące informacje na temat kodowania i czasu odbioru danych:</w:t>
      </w:r>
    </w:p>
    <w:p w14:paraId="42571AE7" w14:textId="77777777" w:rsidR="00FF2007" w:rsidRPr="00827B3D" w:rsidRDefault="00FF2007" w:rsidP="00FF2007">
      <w:pPr>
        <w:pStyle w:val="Tekstpodstawowy"/>
        <w:tabs>
          <w:tab w:val="left" w:pos="0"/>
        </w:tabs>
        <w:ind w:left="720" w:right="96" w:hanging="436"/>
        <w:rPr>
          <w:rFonts w:ascii="Arial" w:hAnsi="Arial" w:cs="Arial"/>
          <w:sz w:val="22"/>
          <w:szCs w:val="22"/>
        </w:rPr>
      </w:pPr>
      <w:r w:rsidRPr="00827B3D">
        <w:rPr>
          <w:rFonts w:ascii="Arial" w:hAnsi="Arial" w:cs="Arial"/>
          <w:sz w:val="22"/>
          <w:szCs w:val="22"/>
        </w:rPr>
        <w:t>a)</w:t>
      </w:r>
      <w:r w:rsidRPr="00827B3D">
        <w:rPr>
          <w:rFonts w:ascii="Arial" w:hAnsi="Arial" w:cs="Arial"/>
          <w:sz w:val="22"/>
          <w:szCs w:val="22"/>
        </w:rPr>
        <w:ta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22AFE1BE" w14:textId="77777777" w:rsidR="00FF2007" w:rsidRPr="00827B3D" w:rsidRDefault="00FF2007" w:rsidP="00FF2007">
      <w:pPr>
        <w:pStyle w:val="Tekstpodstawowy"/>
        <w:tabs>
          <w:tab w:val="left" w:pos="426"/>
        </w:tabs>
        <w:ind w:left="709" w:right="96" w:hanging="436"/>
        <w:rPr>
          <w:rFonts w:ascii="Arial" w:hAnsi="Arial" w:cs="Arial"/>
          <w:sz w:val="22"/>
          <w:szCs w:val="22"/>
        </w:rPr>
      </w:pPr>
      <w:r w:rsidRPr="00827B3D">
        <w:rPr>
          <w:rFonts w:ascii="Arial" w:hAnsi="Arial" w:cs="Arial"/>
          <w:sz w:val="22"/>
          <w:szCs w:val="22"/>
        </w:rPr>
        <w:t>b)</w:t>
      </w:r>
      <w:r w:rsidRPr="00827B3D">
        <w:rPr>
          <w:rFonts w:ascii="Arial" w:hAnsi="Arial" w:cs="Arial"/>
          <w:sz w:val="22"/>
          <w:szCs w:val="22"/>
        </w:rPr>
        <w:tab/>
        <w:t>oznaczenie czasu odbioru danych przez Platformę stanowi przyporządkowaną do dokumentu elektronicznego datę oraz dokładny czas (</w:t>
      </w:r>
      <w:proofErr w:type="spellStart"/>
      <w:r w:rsidRPr="00827B3D">
        <w:rPr>
          <w:rFonts w:ascii="Arial" w:hAnsi="Arial" w:cs="Arial"/>
          <w:sz w:val="22"/>
          <w:szCs w:val="22"/>
        </w:rPr>
        <w:t>hh:mm:ss</w:t>
      </w:r>
      <w:proofErr w:type="spellEnd"/>
      <w:r w:rsidRPr="00827B3D">
        <w:rPr>
          <w:rFonts w:ascii="Arial" w:hAnsi="Arial" w:cs="Arial"/>
          <w:sz w:val="22"/>
          <w:szCs w:val="22"/>
        </w:rPr>
        <w:t>), widoczne przy  wysłanym dokumencie w kolumnie ”Data przesłania”;</w:t>
      </w:r>
    </w:p>
    <w:p w14:paraId="5073F6FC" w14:textId="77777777" w:rsidR="00FF2007" w:rsidRPr="00827B3D" w:rsidRDefault="00FF2007" w:rsidP="00FF2007">
      <w:pPr>
        <w:pStyle w:val="Tekstpodstawowy"/>
        <w:tabs>
          <w:tab w:val="left" w:pos="426"/>
        </w:tabs>
        <w:ind w:left="709" w:right="96" w:hanging="436"/>
        <w:rPr>
          <w:rFonts w:ascii="Arial" w:hAnsi="Arial" w:cs="Arial"/>
          <w:sz w:val="22"/>
          <w:szCs w:val="22"/>
        </w:rPr>
      </w:pPr>
      <w:r w:rsidRPr="00827B3D">
        <w:rPr>
          <w:rFonts w:ascii="Arial" w:hAnsi="Arial" w:cs="Arial"/>
          <w:sz w:val="22"/>
          <w:szCs w:val="22"/>
        </w:rPr>
        <w:t>c)</w:t>
      </w:r>
      <w:r w:rsidRPr="00827B3D">
        <w:rPr>
          <w:rFonts w:ascii="Arial" w:hAnsi="Arial" w:cs="Arial"/>
          <w:sz w:val="22"/>
          <w:szCs w:val="22"/>
        </w:rPr>
        <w:tab/>
        <w:t>o terminie przesłania decyduje czas pełnego przeprocesowania transakcji pliku na Platformie.</w:t>
      </w:r>
    </w:p>
    <w:p w14:paraId="0BD70DE6" w14:textId="77777777" w:rsidR="00FF2007" w:rsidRPr="00827B3D" w:rsidRDefault="00FF2007" w:rsidP="00FF2007">
      <w:pPr>
        <w:pStyle w:val="Tekstpodstawowy"/>
        <w:numPr>
          <w:ilvl w:val="0"/>
          <w:numId w:val="34"/>
        </w:numPr>
        <w:tabs>
          <w:tab w:val="left" w:pos="397"/>
          <w:tab w:val="left" w:pos="426"/>
          <w:tab w:val="left" w:pos="567"/>
        </w:tabs>
        <w:suppressAutoHyphens w:val="0"/>
        <w:overflowPunct w:val="0"/>
        <w:autoSpaceDE w:val="0"/>
        <w:autoSpaceDN w:val="0"/>
        <w:adjustRightInd w:val="0"/>
        <w:spacing w:after="0"/>
        <w:ind w:left="426" w:right="96" w:hanging="426"/>
        <w:jc w:val="both"/>
        <w:textAlignment w:val="baseline"/>
        <w:rPr>
          <w:rFonts w:ascii="Arial" w:hAnsi="Arial" w:cs="Arial"/>
          <w:sz w:val="22"/>
          <w:szCs w:val="22"/>
        </w:rPr>
      </w:pPr>
      <w:r w:rsidRPr="00827B3D">
        <w:rPr>
          <w:rFonts w:ascii="Arial" w:hAnsi="Arial" w:cs="Arial"/>
          <w:sz w:val="22"/>
          <w:szCs w:val="22"/>
        </w:rPr>
        <w:t>W postępowaniu, wszelkie oświadczenia, pytania, odpowiedzi, wnioski, zawiadomienia oraz informacje przekazywane są za pośrednictwem Platformy (karta ”Wiadomości”). Za datę wpływu oświadczeń, wniosków, zawiadomień oraz informacji przesłanych za pośrednictwem Platformy, przyjmuje się datę ich zamieszczenia na Platformie.</w:t>
      </w:r>
    </w:p>
    <w:p w14:paraId="543CD6B1" w14:textId="77777777" w:rsidR="00FF2007" w:rsidRPr="00827B3D" w:rsidRDefault="00FF2007" w:rsidP="00FF2007">
      <w:pPr>
        <w:pStyle w:val="Tekstpodstawowy"/>
        <w:tabs>
          <w:tab w:val="left" w:pos="0"/>
        </w:tabs>
        <w:ind w:right="96"/>
        <w:rPr>
          <w:rFonts w:ascii="Arial" w:hAnsi="Arial" w:cs="Arial"/>
          <w:sz w:val="22"/>
          <w:szCs w:val="22"/>
        </w:rPr>
      </w:pPr>
      <w:r w:rsidRPr="00827B3D">
        <w:rPr>
          <w:rFonts w:ascii="Arial" w:hAnsi="Arial" w:cs="Arial"/>
          <w:sz w:val="22"/>
          <w:szCs w:val="22"/>
        </w:rPr>
        <w:t>10. Osoba upoważniona do kontaktu: Sylwia Banach</w:t>
      </w:r>
    </w:p>
    <w:p w14:paraId="3D052F99" w14:textId="77777777" w:rsidR="00FF2007" w:rsidRPr="00827B3D" w:rsidRDefault="00FF2007" w:rsidP="00FF2007">
      <w:pPr>
        <w:widowControl w:val="0"/>
        <w:numPr>
          <w:ilvl w:val="0"/>
          <w:numId w:val="25"/>
        </w:numPr>
        <w:tabs>
          <w:tab w:val="num" w:pos="360"/>
        </w:tabs>
        <w:spacing w:before="120" w:after="120"/>
        <w:ind w:left="0" w:firstLine="0"/>
        <w:jc w:val="both"/>
        <w:rPr>
          <w:rFonts w:ascii="Arial" w:hAnsi="Arial" w:cs="Arial"/>
          <w:b/>
          <w:sz w:val="22"/>
          <w:szCs w:val="22"/>
        </w:rPr>
      </w:pPr>
      <w:r w:rsidRPr="00827B3D">
        <w:rPr>
          <w:rFonts w:ascii="Arial" w:hAnsi="Arial" w:cs="Arial"/>
          <w:b/>
          <w:sz w:val="22"/>
          <w:szCs w:val="22"/>
        </w:rPr>
        <w:t>Opis sposobu przygotowania ofert</w:t>
      </w:r>
    </w:p>
    <w:p w14:paraId="0AFFDE9F" w14:textId="77777777"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 xml:space="preserve">Wykonawca może złożyć tylko jedną ofertę. </w:t>
      </w:r>
    </w:p>
    <w:p w14:paraId="150C2BAB" w14:textId="77777777"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Oferta musi być sporządzona w języku polskim.</w:t>
      </w:r>
    </w:p>
    <w:p w14:paraId="0EF3F18D" w14:textId="77777777"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 xml:space="preserve">Wykonawca składa ofertę na Formularzu oferty załącznik nr 1 do niniejszego ogłoszenia. </w:t>
      </w:r>
    </w:p>
    <w:p w14:paraId="3F866B11" w14:textId="77777777"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 xml:space="preserve">Wykonawcy ponoszą wszelkie koszty własne związane z przygotowaniem i złożeniem oferty, niezależnie od wyniku postępowania. </w:t>
      </w:r>
      <w:r w:rsidRPr="00827B3D">
        <w:rPr>
          <w:rFonts w:ascii="Arial" w:hAnsi="Arial" w:cs="Arial"/>
          <w:bCs/>
          <w:iCs/>
          <w:sz w:val="22"/>
          <w:szCs w:val="22"/>
          <w:lang w:val="x-none" w:eastAsia="x-none"/>
        </w:rPr>
        <w:t>Zamawiający nie przewiduje zwrotu kosztów udziału w postępowaniu</w:t>
      </w:r>
      <w:r w:rsidRPr="00827B3D">
        <w:rPr>
          <w:rFonts w:ascii="Arial" w:hAnsi="Arial" w:cs="Arial"/>
          <w:bCs/>
          <w:iCs/>
          <w:sz w:val="22"/>
          <w:szCs w:val="22"/>
          <w:lang w:eastAsia="x-none"/>
        </w:rPr>
        <w:t>.</w:t>
      </w:r>
    </w:p>
    <w:p w14:paraId="22C63189" w14:textId="294174DC"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Oferta powinna być podpisana przez osobę (osoby) uprawnioną do występowania w imieniu Wykonawcy. Wykonawca zobowiązany jest dołączyć do oferty pełnomocnictwo w przypadku podpisania jej przez pełnomocnika.</w:t>
      </w:r>
    </w:p>
    <w:p w14:paraId="28671DC0" w14:textId="77777777" w:rsidR="00FF2007" w:rsidRPr="00827B3D" w:rsidRDefault="00FF2007" w:rsidP="00FF2007">
      <w:pPr>
        <w:widowControl w:val="0"/>
        <w:numPr>
          <w:ilvl w:val="0"/>
          <w:numId w:val="26"/>
        </w:numPr>
        <w:tabs>
          <w:tab w:val="clear" w:pos="360"/>
          <w:tab w:val="left" w:pos="284"/>
        </w:tabs>
        <w:ind w:left="284" w:right="96" w:hanging="284"/>
        <w:jc w:val="both"/>
        <w:rPr>
          <w:rFonts w:ascii="Arial" w:hAnsi="Arial" w:cs="Arial"/>
          <w:kern w:val="20"/>
          <w:sz w:val="22"/>
          <w:szCs w:val="22"/>
        </w:rPr>
      </w:pPr>
      <w:r w:rsidRPr="00827B3D">
        <w:rPr>
          <w:rFonts w:ascii="Arial" w:hAnsi="Arial" w:cs="Arial"/>
          <w:kern w:val="20"/>
          <w:sz w:val="22"/>
          <w:szCs w:val="22"/>
        </w:rPr>
        <w:t xml:space="preserve">Podmiot zainteresowany może zastrzec najpóźniej do dnia zawarcia umowy w sprawie  zamówienia z dziedziny nauki, iż informacje związane z tym zamówieniem stanowiące tajemnicę przedsiębiorstwa w rozumieniu art. 11 ust. 4 ustawy z dnia 16 kwietnia 1993 r. o zwalczaniu nieuczciwej konkurencji (t. j. Dz. U. 2003 Nr 153 poz. 1503 z </w:t>
      </w:r>
      <w:proofErr w:type="spellStart"/>
      <w:r w:rsidRPr="00827B3D">
        <w:rPr>
          <w:rFonts w:ascii="Arial" w:hAnsi="Arial" w:cs="Arial"/>
          <w:kern w:val="20"/>
          <w:sz w:val="22"/>
          <w:szCs w:val="22"/>
        </w:rPr>
        <w:t>późń</w:t>
      </w:r>
      <w:proofErr w:type="spellEnd"/>
      <w:r w:rsidRPr="00827B3D">
        <w:rPr>
          <w:rFonts w:ascii="Arial" w:hAnsi="Arial" w:cs="Arial"/>
          <w:kern w:val="20"/>
          <w:sz w:val="22"/>
          <w:szCs w:val="22"/>
        </w:rPr>
        <w:t>. zm.) nie mogą być udostępnione.</w:t>
      </w:r>
    </w:p>
    <w:p w14:paraId="20BEE944" w14:textId="6971D38C" w:rsidR="00830CF2" w:rsidRPr="00827B3D" w:rsidRDefault="00FF2007" w:rsidP="00830CF2">
      <w:pPr>
        <w:widowControl w:val="0"/>
        <w:numPr>
          <w:ilvl w:val="0"/>
          <w:numId w:val="26"/>
        </w:numPr>
        <w:tabs>
          <w:tab w:val="clear" w:pos="360"/>
          <w:tab w:val="left" w:pos="284"/>
        </w:tabs>
        <w:ind w:left="284" w:right="96" w:hanging="284"/>
        <w:jc w:val="both"/>
        <w:rPr>
          <w:rFonts w:ascii="Arial" w:hAnsi="Arial" w:cs="Arial"/>
          <w:b/>
          <w:kern w:val="20"/>
          <w:sz w:val="22"/>
          <w:szCs w:val="22"/>
        </w:rPr>
      </w:pPr>
      <w:r w:rsidRPr="00827B3D">
        <w:rPr>
          <w:rFonts w:ascii="Arial" w:hAnsi="Arial" w:cs="Arial"/>
          <w:b/>
          <w:kern w:val="20"/>
          <w:sz w:val="22"/>
          <w:szCs w:val="22"/>
        </w:rPr>
        <w:t>W celu potwierdzenia, że zaoferowane urządzeni</w:t>
      </w:r>
      <w:r w:rsidR="006B6A48" w:rsidRPr="00827B3D">
        <w:rPr>
          <w:rFonts w:ascii="Arial" w:hAnsi="Arial" w:cs="Arial"/>
          <w:b/>
          <w:kern w:val="20"/>
          <w:sz w:val="22"/>
          <w:szCs w:val="22"/>
        </w:rPr>
        <w:t>e</w:t>
      </w:r>
      <w:r w:rsidRPr="00827B3D">
        <w:rPr>
          <w:rFonts w:ascii="Arial" w:hAnsi="Arial" w:cs="Arial"/>
          <w:b/>
          <w:kern w:val="20"/>
          <w:sz w:val="22"/>
          <w:szCs w:val="22"/>
        </w:rPr>
        <w:t xml:space="preserve"> odpowiada wymaganiom określonym przez Zamawiającego, </w:t>
      </w:r>
      <w:r w:rsidR="009932CC" w:rsidRPr="00827B3D">
        <w:rPr>
          <w:rFonts w:ascii="Arial" w:hAnsi="Arial" w:cs="Arial"/>
          <w:b/>
          <w:kern w:val="20"/>
          <w:sz w:val="22"/>
          <w:szCs w:val="22"/>
        </w:rPr>
        <w:t xml:space="preserve">Wykonawca zobowiązany jest dostarczyć </w:t>
      </w:r>
      <w:r w:rsidR="009932CC" w:rsidRPr="00827B3D">
        <w:rPr>
          <w:rFonts w:ascii="Arial" w:hAnsi="Arial" w:cs="Arial"/>
          <w:b/>
          <w:kern w:val="20"/>
          <w:sz w:val="22"/>
          <w:szCs w:val="22"/>
          <w:u w:val="single"/>
        </w:rPr>
        <w:t>wraz z ofertą cenową</w:t>
      </w:r>
      <w:r w:rsidR="009932CC" w:rsidRPr="00827B3D">
        <w:rPr>
          <w:rFonts w:ascii="Arial" w:hAnsi="Arial" w:cs="Arial"/>
          <w:b/>
          <w:kern w:val="20"/>
          <w:sz w:val="22"/>
          <w:szCs w:val="22"/>
        </w:rPr>
        <w:t>:</w:t>
      </w:r>
    </w:p>
    <w:p w14:paraId="111A9BCD" w14:textId="01863776" w:rsidR="00830CF2" w:rsidRPr="00827B3D" w:rsidRDefault="00830CF2" w:rsidP="009932CC">
      <w:pPr>
        <w:pStyle w:val="Akapitzlist"/>
        <w:widowControl w:val="0"/>
        <w:numPr>
          <w:ilvl w:val="0"/>
          <w:numId w:val="38"/>
        </w:numPr>
        <w:tabs>
          <w:tab w:val="left" w:pos="284"/>
        </w:tabs>
        <w:ind w:right="96"/>
        <w:jc w:val="both"/>
        <w:rPr>
          <w:rFonts w:ascii="Arial" w:hAnsi="Arial" w:cs="Arial"/>
          <w:b/>
          <w:kern w:val="20"/>
          <w:sz w:val="22"/>
          <w:szCs w:val="22"/>
        </w:rPr>
      </w:pPr>
      <w:r w:rsidRPr="00827B3D">
        <w:rPr>
          <w:rFonts w:ascii="Arial" w:hAnsi="Arial" w:cs="Arial"/>
          <w:b/>
          <w:kern w:val="20"/>
          <w:sz w:val="22"/>
          <w:szCs w:val="22"/>
        </w:rPr>
        <w:t>opis techniczny, typ, rodzaj, model, oferowanego urządzenia, charakterystykę produktu, pozwalające na ocenę zgodności oferowanych urządzeń oraz ich parametrów z wymaganiami określonymi w niniejszym ogłoszeniu.</w:t>
      </w:r>
    </w:p>
    <w:p w14:paraId="463CF78C" w14:textId="4D0D5F2B" w:rsidR="009932CC" w:rsidRPr="00827B3D" w:rsidRDefault="009932CC" w:rsidP="009932CC">
      <w:pPr>
        <w:pStyle w:val="Akapitzlist"/>
        <w:widowControl w:val="0"/>
        <w:numPr>
          <w:ilvl w:val="0"/>
          <w:numId w:val="38"/>
        </w:numPr>
        <w:tabs>
          <w:tab w:val="left" w:pos="284"/>
        </w:tabs>
        <w:ind w:right="96"/>
        <w:jc w:val="both"/>
        <w:rPr>
          <w:rFonts w:ascii="Arial" w:hAnsi="Arial" w:cs="Arial"/>
          <w:b/>
          <w:kern w:val="20"/>
          <w:sz w:val="22"/>
          <w:szCs w:val="22"/>
        </w:rPr>
      </w:pPr>
      <w:r w:rsidRPr="00827B3D">
        <w:rPr>
          <w:rFonts w:ascii="Arial" w:hAnsi="Arial" w:cs="Arial"/>
          <w:b/>
          <w:kern w:val="20"/>
          <w:sz w:val="22"/>
          <w:szCs w:val="22"/>
        </w:rPr>
        <w:t xml:space="preserve">certyfikaty potwierdzające spełnienie norm zawartych w niniejszym ogłoszeniu przez oferowany produkt. </w:t>
      </w:r>
    </w:p>
    <w:p w14:paraId="0C898631" w14:textId="77777777" w:rsidR="009932CC" w:rsidRPr="00827B3D" w:rsidRDefault="009932CC" w:rsidP="009932CC">
      <w:pPr>
        <w:pStyle w:val="Akapitzlist"/>
        <w:widowControl w:val="0"/>
        <w:tabs>
          <w:tab w:val="left" w:pos="284"/>
        </w:tabs>
        <w:ind w:left="644" w:right="96"/>
        <w:jc w:val="both"/>
        <w:rPr>
          <w:rFonts w:ascii="Arial" w:hAnsi="Arial" w:cs="Arial"/>
          <w:kern w:val="20"/>
          <w:sz w:val="22"/>
          <w:szCs w:val="22"/>
        </w:rPr>
      </w:pPr>
    </w:p>
    <w:p w14:paraId="22C23FF6" w14:textId="77777777" w:rsidR="00FF2007" w:rsidRPr="00827B3D" w:rsidRDefault="00FF2007" w:rsidP="00FF2007">
      <w:pPr>
        <w:widowControl w:val="0"/>
        <w:numPr>
          <w:ilvl w:val="0"/>
          <w:numId w:val="26"/>
        </w:numPr>
        <w:tabs>
          <w:tab w:val="clear" w:pos="360"/>
          <w:tab w:val="left" w:pos="284"/>
          <w:tab w:val="num" w:pos="680"/>
        </w:tabs>
        <w:ind w:left="284" w:right="96" w:hanging="284"/>
        <w:jc w:val="both"/>
        <w:rPr>
          <w:rFonts w:ascii="Arial" w:hAnsi="Arial" w:cs="Arial"/>
          <w:kern w:val="20"/>
          <w:sz w:val="22"/>
          <w:szCs w:val="22"/>
        </w:rPr>
      </w:pPr>
      <w:bookmarkStart w:id="2" w:name="_Hlk37928068"/>
      <w:r w:rsidRPr="00827B3D">
        <w:rPr>
          <w:rFonts w:ascii="Arial" w:hAnsi="Arial" w:cs="Arial"/>
          <w:b/>
          <w:bCs/>
          <w:iCs/>
          <w:sz w:val="22"/>
          <w:szCs w:val="22"/>
          <w:lang w:val="x-none" w:eastAsia="x-none"/>
        </w:rPr>
        <w:t>Opis sposobu przygo</w:t>
      </w:r>
      <w:bookmarkStart w:id="3" w:name="_GoBack"/>
      <w:bookmarkEnd w:id="3"/>
      <w:r w:rsidRPr="00827B3D">
        <w:rPr>
          <w:rFonts w:ascii="Arial" w:hAnsi="Arial" w:cs="Arial"/>
          <w:b/>
          <w:bCs/>
          <w:iCs/>
          <w:sz w:val="22"/>
          <w:szCs w:val="22"/>
          <w:lang w:val="x-none" w:eastAsia="x-none"/>
        </w:rPr>
        <w:t>towania oferty składanej w formie elektronicznej lub w postaci elektronicznej</w:t>
      </w:r>
      <w:bookmarkEnd w:id="2"/>
      <w:r w:rsidRPr="00827B3D">
        <w:rPr>
          <w:rFonts w:ascii="Arial" w:hAnsi="Arial" w:cs="Arial"/>
          <w:b/>
          <w:bCs/>
          <w:iCs/>
          <w:sz w:val="22"/>
          <w:szCs w:val="22"/>
          <w:lang w:eastAsia="x-none"/>
        </w:rPr>
        <w:t>:</w:t>
      </w:r>
    </w:p>
    <w:p w14:paraId="111C8707" w14:textId="77777777" w:rsidR="00FF2007" w:rsidRPr="00827B3D" w:rsidRDefault="00FF2007" w:rsidP="00FF2007">
      <w:pPr>
        <w:numPr>
          <w:ilvl w:val="0"/>
          <w:numId w:val="33"/>
        </w:numPr>
        <w:suppressAutoHyphens w:val="0"/>
        <w:spacing w:before="120"/>
        <w:ind w:left="567" w:hanging="283"/>
        <w:jc w:val="both"/>
        <w:outlineLvl w:val="1"/>
        <w:rPr>
          <w:rFonts w:ascii="Arial" w:hAnsi="Arial" w:cs="Arial"/>
          <w:bCs/>
          <w:iCs/>
          <w:sz w:val="22"/>
          <w:szCs w:val="22"/>
          <w:lang w:val="x-none" w:eastAsia="x-none"/>
        </w:rPr>
      </w:pPr>
      <w:bookmarkStart w:id="4" w:name="_Hlk37866429"/>
      <w:r w:rsidRPr="00827B3D">
        <w:rPr>
          <w:rFonts w:ascii="Arial" w:hAnsi="Arial" w:cs="Arial"/>
          <w:bCs/>
          <w:iCs/>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827B3D">
        <w:rPr>
          <w:rFonts w:ascii="Arial" w:hAnsi="Arial" w:cs="Arial"/>
          <w:b/>
          <w:bCs/>
          <w:i/>
          <w:iCs/>
          <w:sz w:val="22"/>
          <w:szCs w:val="22"/>
          <w:lang w:val="x-none" w:eastAsia="x-none"/>
        </w:rPr>
        <w:t>Zgłoś udział w postępowaniu</w:t>
      </w:r>
      <w:r w:rsidRPr="00827B3D">
        <w:rPr>
          <w:rFonts w:ascii="Arial" w:hAnsi="Arial" w:cs="Arial"/>
          <w:bCs/>
          <w:iCs/>
          <w:sz w:val="22"/>
          <w:szCs w:val="22"/>
          <w:lang w:val="x-none" w:eastAsia="x-none"/>
        </w:rPr>
        <w:t>”</w:t>
      </w:r>
      <w:bookmarkEnd w:id="4"/>
      <w:r w:rsidRPr="00827B3D">
        <w:rPr>
          <w:rFonts w:ascii="Arial" w:hAnsi="Arial" w:cs="Arial"/>
          <w:bCs/>
          <w:iCs/>
          <w:sz w:val="22"/>
          <w:szCs w:val="22"/>
          <w:lang w:eastAsia="x-none"/>
        </w:rPr>
        <w:t xml:space="preserve"> na karcie Informacje ogólne”;</w:t>
      </w:r>
      <w:bookmarkStart w:id="5" w:name="_Hlk37866441"/>
    </w:p>
    <w:p w14:paraId="0E74D609" w14:textId="77777777" w:rsidR="00FF2007" w:rsidRPr="00827B3D" w:rsidRDefault="00FF2007" w:rsidP="00FF2007">
      <w:pPr>
        <w:numPr>
          <w:ilvl w:val="0"/>
          <w:numId w:val="33"/>
        </w:numPr>
        <w:suppressAutoHyphens w:val="0"/>
        <w:spacing w:before="120"/>
        <w:ind w:left="567" w:hanging="283"/>
        <w:jc w:val="both"/>
        <w:outlineLvl w:val="1"/>
        <w:rPr>
          <w:rFonts w:ascii="Arial" w:hAnsi="Arial" w:cs="Arial"/>
          <w:bCs/>
          <w:iCs/>
          <w:sz w:val="22"/>
          <w:szCs w:val="22"/>
          <w:lang w:val="x-none" w:eastAsia="x-none"/>
        </w:rPr>
      </w:pPr>
      <w:r w:rsidRPr="00827B3D">
        <w:rPr>
          <w:rFonts w:ascii="Arial" w:eastAsia="Calibri" w:hAnsi="Arial" w:cs="Arial"/>
          <w:bCs/>
          <w:iCs/>
          <w:sz w:val="22"/>
          <w:szCs w:val="22"/>
          <w:lang w:val="x-none" w:eastAsia="x-none"/>
        </w:rPr>
        <w:t xml:space="preserve">w przypadku, </w:t>
      </w:r>
      <w:bookmarkStart w:id="6" w:name="_Hlk37939646"/>
      <w:bookmarkStart w:id="7" w:name="_Hlk37866474"/>
      <w:bookmarkEnd w:id="5"/>
      <w:r w:rsidRPr="00827B3D">
        <w:rPr>
          <w:rFonts w:ascii="Arial" w:eastAsia="Calibri" w:hAnsi="Arial" w:cs="Arial"/>
          <w:bCs/>
          <w:iCs/>
          <w:sz w:val="22"/>
          <w:szCs w:val="22"/>
          <w:lang w:val="x-none" w:eastAsia="x-none"/>
        </w:rPr>
        <w:t>gdy Wykonawca nie posiada konta na Platformie, należy skorzystać z funkcji ”</w:t>
      </w:r>
      <w:r w:rsidRPr="00827B3D">
        <w:rPr>
          <w:rFonts w:ascii="Arial" w:eastAsia="Calibri" w:hAnsi="Arial" w:cs="Arial"/>
          <w:b/>
          <w:bCs/>
          <w:i/>
          <w:iCs/>
          <w:sz w:val="22"/>
          <w:szCs w:val="22"/>
          <w:lang w:val="x-none" w:eastAsia="x-none"/>
        </w:rPr>
        <w:t>Zarejestruj</w:t>
      </w:r>
      <w:r w:rsidRPr="00827B3D">
        <w:rPr>
          <w:rFonts w:ascii="Arial" w:eastAsia="Calibri" w:hAnsi="Arial" w:cs="Arial"/>
          <w:bCs/>
          <w:iCs/>
          <w:sz w:val="22"/>
          <w:szCs w:val="22"/>
          <w:lang w:val="x-none" w:eastAsia="x-none"/>
        </w:rPr>
        <w:t xml:space="preserve">”. Po wypełnieniu Formularza rejestracyjnego Wykonawca otrzyma wiadomość e-mail </w:t>
      </w:r>
      <w:r w:rsidRPr="00827B3D">
        <w:rPr>
          <w:rFonts w:ascii="Arial" w:eastAsia="Calibri" w:hAnsi="Arial" w:cs="Arial"/>
          <w:bCs/>
          <w:iCs/>
          <w:sz w:val="22"/>
          <w:szCs w:val="22"/>
          <w:lang w:val="x-none" w:eastAsia="x-none"/>
        </w:rPr>
        <w:lastRenderedPageBreak/>
        <w:t>na zdefiniowany adres poczty elektronicznej, z opcją aktywacji konta. Aktywacja konta jest konieczna do zakończenia procesu rejestracji i umożliwia zalogowanie się na Platformie</w:t>
      </w:r>
      <w:r w:rsidRPr="00827B3D">
        <w:rPr>
          <w:rFonts w:ascii="Arial" w:eastAsia="Calibri" w:hAnsi="Arial" w:cs="Arial"/>
          <w:bCs/>
          <w:iCs/>
          <w:sz w:val="22"/>
          <w:szCs w:val="22"/>
          <w:lang w:eastAsia="x-none"/>
        </w:rPr>
        <w:t>;</w:t>
      </w:r>
    </w:p>
    <w:p w14:paraId="3343DD7A" w14:textId="77777777" w:rsidR="00FF2007" w:rsidRPr="00827B3D" w:rsidRDefault="00FF2007" w:rsidP="00FF2007">
      <w:pPr>
        <w:numPr>
          <w:ilvl w:val="0"/>
          <w:numId w:val="33"/>
        </w:numPr>
        <w:suppressAutoHyphens w:val="0"/>
        <w:spacing w:before="120"/>
        <w:ind w:left="567" w:hanging="283"/>
        <w:jc w:val="both"/>
        <w:outlineLvl w:val="1"/>
        <w:rPr>
          <w:rFonts w:ascii="Arial" w:hAnsi="Arial" w:cs="Arial"/>
          <w:bCs/>
          <w:iCs/>
          <w:sz w:val="22"/>
          <w:szCs w:val="22"/>
          <w:u w:val="single"/>
          <w:lang w:val="x-none" w:eastAsia="x-none"/>
        </w:rPr>
      </w:pPr>
      <w:r w:rsidRPr="00827B3D">
        <w:rPr>
          <w:rFonts w:ascii="Arial" w:hAnsi="Arial" w:cs="Arial"/>
          <w:bCs/>
          <w:iCs/>
          <w:sz w:val="22"/>
          <w:szCs w:val="22"/>
          <w:u w:val="single"/>
          <w:lang w:eastAsia="x-none"/>
        </w:rPr>
        <w:t xml:space="preserve">ofertę można złożyć w postaci elektronicznej – sposób zalecany przez Zamawiającego: </w:t>
      </w:r>
    </w:p>
    <w:p w14:paraId="4D9472BA" w14:textId="77777777" w:rsidR="00FF2007" w:rsidRPr="00827B3D" w:rsidRDefault="00FF2007" w:rsidP="00FF2007">
      <w:pPr>
        <w:ind w:left="567" w:firstLine="142"/>
        <w:jc w:val="both"/>
        <w:outlineLvl w:val="1"/>
        <w:rPr>
          <w:rFonts w:ascii="Arial" w:hAnsi="Arial" w:cs="Arial"/>
          <w:bCs/>
          <w:iCs/>
          <w:sz w:val="22"/>
          <w:szCs w:val="22"/>
          <w:lang w:val="x-none" w:eastAsia="x-none"/>
        </w:rPr>
      </w:pPr>
      <w:r w:rsidRPr="00827B3D">
        <w:rPr>
          <w:rFonts w:ascii="Arial" w:hAnsi="Arial" w:cs="Arial"/>
          <w:bCs/>
          <w:iCs/>
          <w:sz w:val="22"/>
          <w:szCs w:val="22"/>
          <w:lang w:eastAsia="x-none"/>
        </w:rPr>
        <w:t xml:space="preserve">- papierową ofertę </w:t>
      </w:r>
      <w:r w:rsidRPr="00827B3D">
        <w:rPr>
          <w:rFonts w:ascii="Arial" w:hAnsi="Arial" w:cs="Arial"/>
          <w:bCs/>
          <w:iCs/>
          <w:sz w:val="22"/>
          <w:szCs w:val="22"/>
          <w:lang w:val="x-none" w:eastAsia="x-none"/>
        </w:rPr>
        <w:t>wraz ze stanowiącymi jej integralną część załącznikami</w:t>
      </w:r>
      <w:r w:rsidRPr="00827B3D">
        <w:rPr>
          <w:rFonts w:ascii="Arial" w:hAnsi="Arial" w:cs="Arial"/>
          <w:bCs/>
          <w:iCs/>
          <w:sz w:val="22"/>
          <w:szCs w:val="22"/>
          <w:lang w:eastAsia="x-none"/>
        </w:rPr>
        <w:t xml:space="preserve"> podpisuje </w:t>
      </w:r>
      <w:r w:rsidRPr="00827B3D">
        <w:rPr>
          <w:rFonts w:ascii="Arial" w:hAnsi="Arial" w:cs="Arial"/>
          <w:bCs/>
          <w:iCs/>
          <w:sz w:val="22"/>
          <w:szCs w:val="22"/>
          <w:lang w:val="x-none" w:eastAsia="x-none"/>
        </w:rPr>
        <w:t>osob</w:t>
      </w:r>
      <w:r w:rsidRPr="00827B3D">
        <w:rPr>
          <w:rFonts w:ascii="Arial" w:hAnsi="Arial" w:cs="Arial"/>
          <w:bCs/>
          <w:iCs/>
          <w:sz w:val="22"/>
          <w:szCs w:val="22"/>
          <w:lang w:eastAsia="x-none"/>
        </w:rPr>
        <w:t>a</w:t>
      </w:r>
      <w:r w:rsidRPr="00827B3D">
        <w:rPr>
          <w:rFonts w:ascii="Arial" w:hAnsi="Arial" w:cs="Arial"/>
          <w:bCs/>
          <w:iCs/>
          <w:sz w:val="22"/>
          <w:szCs w:val="22"/>
          <w:lang w:val="x-none" w:eastAsia="x-none"/>
        </w:rPr>
        <w:t xml:space="preserve"> (osoby) uprawnion</w:t>
      </w:r>
      <w:r w:rsidRPr="00827B3D">
        <w:rPr>
          <w:rFonts w:ascii="Arial" w:hAnsi="Arial" w:cs="Arial"/>
          <w:bCs/>
          <w:iCs/>
          <w:sz w:val="22"/>
          <w:szCs w:val="22"/>
          <w:lang w:eastAsia="x-none"/>
        </w:rPr>
        <w:t>a</w:t>
      </w:r>
      <w:r w:rsidRPr="00827B3D">
        <w:rPr>
          <w:rFonts w:ascii="Arial" w:hAnsi="Arial" w:cs="Arial"/>
          <w:bCs/>
          <w:iCs/>
          <w:sz w:val="22"/>
          <w:szCs w:val="22"/>
          <w:lang w:val="x-none" w:eastAsia="x-none"/>
        </w:rPr>
        <w:t xml:space="preserve"> do reprezentowania Wykonawcy, zgodnie z formą reprezentacji określoną w dokumentach rejestrowych</w:t>
      </w:r>
    </w:p>
    <w:p w14:paraId="53022881" w14:textId="77777777" w:rsidR="00FF2007" w:rsidRPr="00827B3D" w:rsidRDefault="00FF2007" w:rsidP="00FF2007">
      <w:pPr>
        <w:ind w:left="567" w:firstLine="142"/>
        <w:jc w:val="both"/>
        <w:outlineLvl w:val="1"/>
        <w:rPr>
          <w:rFonts w:ascii="Arial" w:hAnsi="Arial" w:cs="Arial"/>
          <w:bCs/>
          <w:iCs/>
          <w:sz w:val="22"/>
          <w:szCs w:val="22"/>
          <w:lang w:eastAsia="x-none"/>
        </w:rPr>
      </w:pPr>
      <w:r w:rsidRPr="00827B3D">
        <w:rPr>
          <w:rFonts w:ascii="Arial" w:hAnsi="Arial" w:cs="Arial"/>
          <w:bCs/>
          <w:iCs/>
          <w:sz w:val="22"/>
          <w:szCs w:val="22"/>
          <w:lang w:eastAsia="x-none"/>
        </w:rPr>
        <w:t>- sporządzenie skanu podpisanej oferty</w:t>
      </w:r>
    </w:p>
    <w:p w14:paraId="14D8BC06" w14:textId="77777777" w:rsidR="00FF2007" w:rsidRPr="00827B3D" w:rsidRDefault="00FF2007" w:rsidP="00FF2007">
      <w:pPr>
        <w:ind w:left="567" w:firstLine="142"/>
        <w:jc w:val="both"/>
        <w:outlineLvl w:val="1"/>
        <w:rPr>
          <w:rFonts w:ascii="Arial" w:hAnsi="Arial" w:cs="Arial"/>
          <w:bCs/>
          <w:iCs/>
          <w:sz w:val="22"/>
          <w:szCs w:val="22"/>
          <w:lang w:val="x-none" w:eastAsia="x-none"/>
        </w:rPr>
      </w:pPr>
      <w:r w:rsidRPr="00827B3D">
        <w:rPr>
          <w:rFonts w:ascii="Arial" w:hAnsi="Arial" w:cs="Arial"/>
          <w:bCs/>
          <w:iCs/>
          <w:sz w:val="22"/>
          <w:szCs w:val="22"/>
          <w:lang w:eastAsia="x-none"/>
        </w:rPr>
        <w:t xml:space="preserve">- </w:t>
      </w:r>
      <w:r w:rsidRPr="00827B3D">
        <w:rPr>
          <w:rFonts w:ascii="Arial" w:hAnsi="Arial" w:cs="Arial"/>
          <w:bCs/>
          <w:iCs/>
          <w:sz w:val="22"/>
          <w:szCs w:val="22"/>
          <w:lang w:val="x-none" w:eastAsia="x-none"/>
        </w:rPr>
        <w:t>przesła</w:t>
      </w:r>
      <w:r w:rsidRPr="00827B3D">
        <w:rPr>
          <w:rFonts w:ascii="Arial" w:hAnsi="Arial" w:cs="Arial"/>
          <w:bCs/>
          <w:iCs/>
          <w:sz w:val="22"/>
          <w:szCs w:val="22"/>
          <w:lang w:eastAsia="x-none"/>
        </w:rPr>
        <w:t>nie  skanu oferty</w:t>
      </w:r>
      <w:r w:rsidRPr="00827B3D">
        <w:rPr>
          <w:rFonts w:ascii="Arial" w:hAnsi="Arial" w:cs="Arial"/>
          <w:bCs/>
          <w:iCs/>
          <w:sz w:val="22"/>
          <w:szCs w:val="22"/>
          <w:lang w:val="x-none" w:eastAsia="x-none"/>
        </w:rPr>
        <w:t xml:space="preserve"> Zamawiającemu za pośrednictwem Platformy, poprzez dodanie dokumentów na karcie ”Oferta/Załączniki”, za pomocą opcji ”</w:t>
      </w:r>
      <w:r w:rsidRPr="00827B3D">
        <w:rPr>
          <w:rFonts w:ascii="Arial" w:hAnsi="Arial" w:cs="Arial"/>
          <w:b/>
          <w:bCs/>
          <w:i/>
          <w:iCs/>
          <w:sz w:val="22"/>
          <w:szCs w:val="22"/>
          <w:lang w:val="x-none" w:eastAsia="x-none"/>
        </w:rPr>
        <w:t>Załącz plik</w:t>
      </w:r>
      <w:r w:rsidRPr="00827B3D">
        <w:rPr>
          <w:rFonts w:ascii="Arial" w:hAnsi="Arial" w:cs="Arial"/>
          <w:bCs/>
          <w:iCs/>
          <w:sz w:val="22"/>
          <w:szCs w:val="22"/>
          <w:lang w:val="x-none" w:eastAsia="x-none"/>
        </w:rPr>
        <w:t>” i użycie przycisku ”</w:t>
      </w:r>
      <w:r w:rsidRPr="00827B3D">
        <w:rPr>
          <w:rFonts w:ascii="Arial" w:hAnsi="Arial" w:cs="Arial"/>
          <w:b/>
          <w:bCs/>
          <w:i/>
          <w:iCs/>
          <w:sz w:val="22"/>
          <w:szCs w:val="22"/>
          <w:lang w:val="x-none" w:eastAsia="x-none"/>
        </w:rPr>
        <w:t>Załącz</w:t>
      </w:r>
      <w:r w:rsidRPr="00827B3D">
        <w:rPr>
          <w:rFonts w:ascii="Arial" w:hAnsi="Arial" w:cs="Arial"/>
          <w:bCs/>
          <w:iCs/>
          <w:sz w:val="22"/>
          <w:szCs w:val="22"/>
          <w:lang w:val="x-none" w:eastAsia="x-none"/>
        </w:rPr>
        <w:t>”</w:t>
      </w:r>
    </w:p>
    <w:p w14:paraId="59B1FFE1" w14:textId="77777777" w:rsidR="00FF2007" w:rsidRPr="00827B3D" w:rsidRDefault="00FF2007" w:rsidP="00FF2007">
      <w:pPr>
        <w:spacing w:before="120"/>
        <w:ind w:left="567" w:hanging="283"/>
        <w:jc w:val="both"/>
        <w:outlineLvl w:val="1"/>
        <w:rPr>
          <w:rFonts w:ascii="Arial" w:hAnsi="Arial" w:cs="Arial"/>
          <w:b/>
          <w:bCs/>
          <w:iCs/>
          <w:sz w:val="22"/>
          <w:szCs w:val="22"/>
          <w:u w:val="single"/>
          <w:lang w:eastAsia="x-none"/>
        </w:rPr>
      </w:pPr>
      <w:r w:rsidRPr="00827B3D">
        <w:rPr>
          <w:rFonts w:ascii="Arial" w:hAnsi="Arial" w:cs="Arial"/>
          <w:b/>
          <w:bCs/>
          <w:iCs/>
          <w:sz w:val="22"/>
          <w:szCs w:val="22"/>
          <w:u w:val="single"/>
          <w:lang w:eastAsia="x-none"/>
        </w:rPr>
        <w:t>Lub</w:t>
      </w:r>
    </w:p>
    <w:p w14:paraId="1CB24271" w14:textId="77777777" w:rsidR="00FF2007" w:rsidRPr="00827B3D" w:rsidRDefault="00FF2007" w:rsidP="00FF2007">
      <w:pPr>
        <w:numPr>
          <w:ilvl w:val="0"/>
          <w:numId w:val="35"/>
        </w:numPr>
        <w:suppressAutoHyphens w:val="0"/>
        <w:ind w:left="568" w:hanging="284"/>
        <w:jc w:val="both"/>
        <w:outlineLvl w:val="1"/>
        <w:rPr>
          <w:rFonts w:ascii="Arial" w:hAnsi="Arial" w:cs="Arial"/>
          <w:bCs/>
          <w:iCs/>
          <w:sz w:val="22"/>
          <w:szCs w:val="22"/>
          <w:lang w:val="x-none" w:eastAsia="x-none"/>
        </w:rPr>
      </w:pPr>
      <w:r w:rsidRPr="00827B3D">
        <w:rPr>
          <w:rFonts w:ascii="Arial" w:eastAsia="Calibri" w:hAnsi="Arial" w:cs="Arial"/>
          <w:bCs/>
          <w:iCs/>
          <w:sz w:val="22"/>
          <w:szCs w:val="22"/>
          <w:lang w:val="x-none" w:eastAsia="x-none"/>
        </w:rPr>
        <w:t>ofert</w:t>
      </w:r>
      <w:r w:rsidRPr="00827B3D">
        <w:rPr>
          <w:rFonts w:ascii="Arial" w:eastAsia="Calibri" w:hAnsi="Arial" w:cs="Arial"/>
          <w:bCs/>
          <w:iCs/>
          <w:sz w:val="22"/>
          <w:szCs w:val="22"/>
          <w:lang w:eastAsia="x-none"/>
        </w:rPr>
        <w:t>ę</w:t>
      </w:r>
      <w:r w:rsidRPr="00827B3D">
        <w:rPr>
          <w:rFonts w:ascii="Arial" w:eastAsia="Calibri" w:hAnsi="Arial" w:cs="Arial"/>
          <w:bCs/>
          <w:iCs/>
          <w:sz w:val="22"/>
          <w:szCs w:val="22"/>
          <w:lang w:val="x-none" w:eastAsia="x-none"/>
        </w:rPr>
        <w:t xml:space="preserve"> </w:t>
      </w:r>
      <w:bookmarkEnd w:id="6"/>
      <w:r w:rsidRPr="00827B3D">
        <w:rPr>
          <w:rFonts w:ascii="Arial" w:eastAsia="Calibri" w:hAnsi="Arial" w:cs="Arial"/>
          <w:bCs/>
          <w:iCs/>
          <w:sz w:val="22"/>
          <w:szCs w:val="22"/>
          <w:lang w:val="x-none" w:eastAsia="x-none"/>
        </w:rPr>
        <w:t>wraz ze stanowiącymi jej integralną część załącznikami</w:t>
      </w:r>
      <w:r w:rsidRPr="00827B3D">
        <w:rPr>
          <w:rFonts w:ascii="Arial" w:eastAsia="Calibri" w:hAnsi="Arial" w:cs="Arial"/>
          <w:bCs/>
          <w:iCs/>
          <w:sz w:val="22"/>
          <w:szCs w:val="22"/>
          <w:lang w:eastAsia="x-none"/>
        </w:rPr>
        <w:t xml:space="preserve"> należy podpisać </w:t>
      </w:r>
      <w:r w:rsidRPr="00827B3D">
        <w:rPr>
          <w:rFonts w:ascii="Arial" w:eastAsia="Calibri" w:hAnsi="Arial" w:cs="Arial"/>
          <w:bCs/>
          <w:iCs/>
          <w:sz w:val="22"/>
          <w:szCs w:val="22"/>
          <w:lang w:val="x-none" w:eastAsia="x-none"/>
        </w:rPr>
        <w:t>ważnym kwalifikowanym podpisem elektronicznym, podpisem zaufanym lub podpisem osobistym, przez osobę (osoby) uprawnione do reprezentowania Wykonawcy, zgodnie z formą reprezentacji określoną w dokumentach rejestrowych, a następnie przesła</w:t>
      </w:r>
      <w:r w:rsidRPr="00827B3D">
        <w:rPr>
          <w:rFonts w:ascii="Arial" w:eastAsia="Calibri" w:hAnsi="Arial" w:cs="Arial"/>
          <w:bCs/>
          <w:iCs/>
          <w:sz w:val="22"/>
          <w:szCs w:val="22"/>
          <w:lang w:eastAsia="x-none"/>
        </w:rPr>
        <w:t>ć</w:t>
      </w:r>
      <w:r w:rsidRPr="00827B3D">
        <w:rPr>
          <w:rFonts w:ascii="Arial" w:eastAsia="Calibri" w:hAnsi="Arial" w:cs="Arial"/>
          <w:bCs/>
          <w:iCs/>
          <w:sz w:val="22"/>
          <w:szCs w:val="22"/>
          <w:lang w:val="x-none" w:eastAsia="x-none"/>
        </w:rPr>
        <w:t xml:space="preserve"> Zamawiającemu za pośrednictwem Platformy, poprzez dodanie dokumentów na karcie ”Oferta/Załączniki”, za pomocą opcji ”</w:t>
      </w:r>
      <w:r w:rsidRPr="00827B3D">
        <w:rPr>
          <w:rFonts w:ascii="Arial" w:eastAsia="Calibri" w:hAnsi="Arial" w:cs="Arial"/>
          <w:b/>
          <w:bCs/>
          <w:i/>
          <w:iCs/>
          <w:sz w:val="22"/>
          <w:szCs w:val="22"/>
          <w:lang w:val="x-none" w:eastAsia="x-none"/>
        </w:rPr>
        <w:t>Załącz plik</w:t>
      </w:r>
      <w:r w:rsidRPr="00827B3D">
        <w:rPr>
          <w:rFonts w:ascii="Arial" w:eastAsia="Calibri" w:hAnsi="Arial" w:cs="Arial"/>
          <w:bCs/>
          <w:iCs/>
          <w:sz w:val="22"/>
          <w:szCs w:val="22"/>
          <w:lang w:val="x-none" w:eastAsia="x-none"/>
        </w:rPr>
        <w:t>” i użycie przycisku ”</w:t>
      </w:r>
      <w:r w:rsidRPr="00827B3D">
        <w:rPr>
          <w:rFonts w:ascii="Arial" w:eastAsia="Calibri" w:hAnsi="Arial" w:cs="Arial"/>
          <w:b/>
          <w:bCs/>
          <w:i/>
          <w:iCs/>
          <w:sz w:val="22"/>
          <w:szCs w:val="22"/>
          <w:lang w:val="x-none" w:eastAsia="x-none"/>
        </w:rPr>
        <w:t>Załącz</w:t>
      </w:r>
      <w:r w:rsidRPr="00827B3D">
        <w:rPr>
          <w:rFonts w:ascii="Arial" w:eastAsia="Calibri" w:hAnsi="Arial" w:cs="Arial"/>
          <w:bCs/>
          <w:iCs/>
          <w:sz w:val="22"/>
          <w:szCs w:val="22"/>
          <w:lang w:val="x-none" w:eastAsia="x-none"/>
        </w:rPr>
        <w:t>”;</w:t>
      </w:r>
      <w:bookmarkStart w:id="8" w:name="_Hlk37939678"/>
    </w:p>
    <w:p w14:paraId="7DABAB82" w14:textId="77777777" w:rsidR="00FF2007" w:rsidRPr="00827B3D" w:rsidRDefault="00FF2007" w:rsidP="00FF2007">
      <w:pPr>
        <w:numPr>
          <w:ilvl w:val="0"/>
          <w:numId w:val="35"/>
        </w:numPr>
        <w:suppressAutoHyphens w:val="0"/>
        <w:ind w:left="568" w:hanging="284"/>
        <w:jc w:val="both"/>
        <w:outlineLvl w:val="1"/>
        <w:rPr>
          <w:rFonts w:ascii="Arial" w:eastAsia="Calibri" w:hAnsi="Arial" w:cs="Arial"/>
          <w:bCs/>
          <w:iCs/>
          <w:sz w:val="22"/>
          <w:szCs w:val="22"/>
          <w:lang w:eastAsia="x-none"/>
        </w:rPr>
      </w:pPr>
      <w:bookmarkStart w:id="9" w:name="_Hlk37940112"/>
      <w:bookmarkEnd w:id="7"/>
      <w:bookmarkEnd w:id="8"/>
      <w:r w:rsidRPr="00827B3D">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3DDF9EDA" w14:textId="77777777" w:rsidR="00FF2007" w:rsidRPr="00827B3D" w:rsidRDefault="00FF2007" w:rsidP="00FF2007">
      <w:pPr>
        <w:numPr>
          <w:ilvl w:val="0"/>
          <w:numId w:val="35"/>
        </w:numPr>
        <w:suppressAutoHyphens w:val="0"/>
        <w:ind w:left="568" w:hanging="284"/>
        <w:jc w:val="both"/>
        <w:outlineLvl w:val="1"/>
        <w:rPr>
          <w:rFonts w:ascii="Arial" w:eastAsia="Calibri" w:hAnsi="Arial" w:cs="Arial"/>
          <w:bCs/>
          <w:iCs/>
          <w:sz w:val="22"/>
          <w:szCs w:val="22"/>
          <w:lang w:eastAsia="x-none"/>
        </w:rPr>
      </w:pPr>
      <w:r w:rsidRPr="00827B3D">
        <w:rPr>
          <w:rFonts w:ascii="Arial" w:eastAsia="Calibri" w:hAnsi="Arial" w:cs="Arial"/>
          <w:bCs/>
          <w:iCs/>
          <w:sz w:val="22"/>
          <w:szCs w:val="22"/>
          <w:u w:val="single"/>
          <w:lang w:eastAsia="x-none"/>
        </w:rPr>
        <w:t>ostateczne złożenie oferty wraz z załącznikami Wykonawca musi potwierdzić klikając w przycisk ”</w:t>
      </w:r>
      <w:r w:rsidRPr="00827B3D">
        <w:rPr>
          <w:rFonts w:ascii="Arial" w:eastAsia="Calibri" w:hAnsi="Arial" w:cs="Arial"/>
          <w:b/>
          <w:i/>
          <w:sz w:val="22"/>
          <w:szCs w:val="22"/>
          <w:u w:val="single"/>
          <w:lang w:eastAsia="x-none"/>
        </w:rPr>
        <w:t>Złóż ofertę</w:t>
      </w:r>
      <w:r w:rsidRPr="00827B3D">
        <w:rPr>
          <w:rFonts w:ascii="Arial" w:eastAsia="Calibri" w:hAnsi="Arial" w:cs="Arial"/>
          <w:bCs/>
          <w:iCs/>
          <w:sz w:val="22"/>
          <w:szCs w:val="22"/>
          <w:u w:val="single"/>
          <w:lang w:eastAsia="x-none"/>
        </w:rPr>
        <w:t>”</w:t>
      </w:r>
      <w:r w:rsidRPr="00827B3D">
        <w:rPr>
          <w:rFonts w:ascii="Arial" w:eastAsia="Calibri" w:hAnsi="Arial" w:cs="Arial"/>
          <w:bCs/>
          <w:iCs/>
          <w:sz w:val="22"/>
          <w:szCs w:val="22"/>
          <w:lang w:eastAsia="x-none"/>
        </w:rPr>
        <w:t>;</w:t>
      </w:r>
    </w:p>
    <w:p w14:paraId="46DDD827" w14:textId="77777777" w:rsidR="00FF2007" w:rsidRPr="00827B3D" w:rsidRDefault="00FF2007" w:rsidP="00FF2007">
      <w:pPr>
        <w:numPr>
          <w:ilvl w:val="0"/>
          <w:numId w:val="35"/>
        </w:numPr>
        <w:suppressAutoHyphens w:val="0"/>
        <w:ind w:left="568" w:hanging="284"/>
        <w:jc w:val="both"/>
        <w:outlineLvl w:val="1"/>
        <w:rPr>
          <w:rFonts w:ascii="Arial" w:eastAsia="Calibri" w:hAnsi="Arial" w:cs="Arial"/>
          <w:bCs/>
          <w:iCs/>
          <w:sz w:val="22"/>
          <w:szCs w:val="22"/>
          <w:lang w:eastAsia="x-none"/>
        </w:rPr>
      </w:pPr>
      <w:r w:rsidRPr="00827B3D">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9"/>
    </w:p>
    <w:p w14:paraId="47BA2A88" w14:textId="77777777" w:rsidR="00FF2007" w:rsidRPr="00827B3D" w:rsidRDefault="00FF2007" w:rsidP="00FF2007">
      <w:pPr>
        <w:widowControl w:val="0"/>
        <w:numPr>
          <w:ilvl w:val="0"/>
          <w:numId w:val="26"/>
        </w:numPr>
        <w:tabs>
          <w:tab w:val="clear" w:pos="360"/>
          <w:tab w:val="left" w:pos="284"/>
          <w:tab w:val="num" w:pos="680"/>
        </w:tabs>
        <w:ind w:left="284" w:right="96" w:hanging="284"/>
        <w:jc w:val="both"/>
        <w:rPr>
          <w:rFonts w:ascii="Arial" w:hAnsi="Arial" w:cs="Arial"/>
          <w:kern w:val="20"/>
          <w:sz w:val="22"/>
          <w:szCs w:val="22"/>
        </w:rPr>
      </w:pPr>
      <w:bookmarkStart w:id="10" w:name="_Hlk37866756"/>
      <w:r w:rsidRPr="00827B3D">
        <w:rPr>
          <w:rFonts w:ascii="Arial" w:hAnsi="Arial" w:cs="Arial"/>
          <w:bCs/>
          <w:iCs/>
          <w:sz w:val="22"/>
          <w:szCs w:val="22"/>
          <w:lang w:val="x-none" w:eastAsia="x-none"/>
        </w:rPr>
        <w:t>Do upływu terminu składania ofert, Wykonawca, za pośrednictwem Platformy, może wycofać złożoną ofertę, używając opcji ”</w:t>
      </w:r>
      <w:r w:rsidRPr="00827B3D">
        <w:rPr>
          <w:rFonts w:ascii="Arial" w:hAnsi="Arial" w:cs="Arial"/>
          <w:b/>
          <w:bCs/>
          <w:i/>
          <w:iCs/>
          <w:sz w:val="22"/>
          <w:szCs w:val="22"/>
          <w:lang w:val="x-none" w:eastAsia="x-none"/>
        </w:rPr>
        <w:t>Wycofaj ofertę</w:t>
      </w:r>
      <w:r w:rsidRPr="00827B3D">
        <w:rPr>
          <w:rFonts w:ascii="Arial" w:hAnsi="Arial" w:cs="Arial"/>
          <w:bCs/>
          <w:iCs/>
          <w:sz w:val="22"/>
          <w:szCs w:val="22"/>
          <w:lang w:val="x-none" w:eastAsia="x-none"/>
        </w:rPr>
        <w:t>” (karta Oferta/Załączniki). Po wycofaniu oferty Wykonawca może usunąć załączone pliki, zaznaczając pozycje do usunięcia i klikając w przycisk ”</w:t>
      </w:r>
      <w:r w:rsidRPr="00827B3D">
        <w:rPr>
          <w:rFonts w:ascii="Arial" w:hAnsi="Arial" w:cs="Arial"/>
          <w:b/>
          <w:bCs/>
          <w:i/>
          <w:iCs/>
          <w:sz w:val="22"/>
          <w:szCs w:val="22"/>
          <w:lang w:val="x-none" w:eastAsia="x-none"/>
        </w:rPr>
        <w:t>Usuń zaznaczone</w:t>
      </w:r>
      <w:r w:rsidRPr="00827B3D">
        <w:rPr>
          <w:rFonts w:ascii="Arial" w:hAnsi="Arial" w:cs="Arial"/>
          <w:bCs/>
          <w:iCs/>
          <w:sz w:val="22"/>
          <w:szCs w:val="22"/>
          <w:lang w:val="x-none" w:eastAsia="x-none"/>
        </w:rPr>
        <w:t>”.</w:t>
      </w:r>
    </w:p>
    <w:p w14:paraId="4BFE7F7E" w14:textId="77777777" w:rsidR="00FF2007" w:rsidRPr="00827B3D" w:rsidRDefault="00FF2007" w:rsidP="00FF2007">
      <w:pPr>
        <w:widowControl w:val="0"/>
        <w:numPr>
          <w:ilvl w:val="0"/>
          <w:numId w:val="26"/>
        </w:numPr>
        <w:tabs>
          <w:tab w:val="clear" w:pos="360"/>
          <w:tab w:val="num" w:pos="426"/>
        </w:tabs>
        <w:ind w:left="284" w:right="96" w:hanging="284"/>
        <w:jc w:val="both"/>
        <w:rPr>
          <w:rFonts w:ascii="Arial" w:hAnsi="Arial" w:cs="Arial"/>
          <w:kern w:val="20"/>
          <w:sz w:val="22"/>
          <w:szCs w:val="22"/>
        </w:rPr>
      </w:pPr>
      <w:r w:rsidRPr="00827B3D">
        <w:rPr>
          <w:rFonts w:ascii="Arial" w:hAnsi="Arial" w:cs="Arial"/>
          <w:bCs/>
          <w:iCs/>
          <w:sz w:val="22"/>
          <w:szCs w:val="22"/>
          <w:lang w:val="x-none" w:eastAsia="x-none"/>
        </w:rPr>
        <w:t>Szczegółowa instrukcja korzystania z Platformy znajduje się na stronie internetowej</w:t>
      </w:r>
      <w:r w:rsidRPr="00827B3D">
        <w:rPr>
          <w:rFonts w:ascii="Arial" w:hAnsi="Arial" w:cs="Arial"/>
          <w:sz w:val="22"/>
          <w:szCs w:val="22"/>
        </w:rPr>
        <w:t>:</w:t>
      </w:r>
    </w:p>
    <w:p w14:paraId="7D6DE7AD" w14:textId="77777777" w:rsidR="00FF2007" w:rsidRPr="00827B3D" w:rsidRDefault="00FF2007" w:rsidP="00FF2007">
      <w:pPr>
        <w:widowControl w:val="0"/>
        <w:ind w:left="284" w:right="96"/>
        <w:jc w:val="both"/>
        <w:rPr>
          <w:rFonts w:ascii="Arial" w:hAnsi="Arial" w:cs="Arial"/>
          <w:bCs/>
          <w:iCs/>
          <w:sz w:val="22"/>
          <w:szCs w:val="22"/>
          <w:lang w:val="x-none" w:eastAsia="x-none"/>
        </w:rPr>
      </w:pPr>
      <w:r w:rsidRPr="00827B3D">
        <w:rPr>
          <w:rFonts w:ascii="Arial" w:hAnsi="Arial" w:cs="Arial"/>
          <w:sz w:val="22"/>
          <w:szCs w:val="22"/>
        </w:rPr>
        <w:t xml:space="preserve"> </w:t>
      </w:r>
      <w:hyperlink r:id="rId9" w:history="1">
        <w:r w:rsidRPr="00827B3D">
          <w:rPr>
            <w:rStyle w:val="Hipercze"/>
            <w:rFonts w:eastAsia="Calibri"/>
            <w:bCs/>
            <w:iCs/>
            <w:sz w:val="22"/>
            <w:szCs w:val="22"/>
            <w:lang w:val="x-none"/>
          </w:rPr>
          <w:t>https://e-ProPublico.pl/</w:t>
        </w:r>
      </w:hyperlink>
      <w:r w:rsidRPr="00827B3D">
        <w:rPr>
          <w:rFonts w:ascii="Arial" w:hAnsi="Arial" w:cs="Arial"/>
          <w:bCs/>
          <w:iCs/>
          <w:sz w:val="22"/>
          <w:szCs w:val="22"/>
          <w:lang w:val="x-none" w:eastAsia="x-none"/>
        </w:rPr>
        <w:t>, przycisk ”</w:t>
      </w:r>
      <w:r w:rsidRPr="00827B3D">
        <w:rPr>
          <w:rFonts w:ascii="Arial" w:hAnsi="Arial" w:cs="Arial"/>
          <w:b/>
          <w:bCs/>
          <w:i/>
          <w:iCs/>
          <w:sz w:val="22"/>
          <w:szCs w:val="22"/>
          <w:lang w:val="x-none" w:eastAsia="x-none"/>
        </w:rPr>
        <w:t>Instrukcja Wykonawcy</w:t>
      </w:r>
      <w:r w:rsidRPr="00827B3D">
        <w:rPr>
          <w:rFonts w:ascii="Arial" w:hAnsi="Arial" w:cs="Arial"/>
          <w:bCs/>
          <w:iCs/>
          <w:sz w:val="22"/>
          <w:szCs w:val="22"/>
          <w:lang w:val="x-none" w:eastAsia="x-none"/>
        </w:rPr>
        <w:t>”.</w:t>
      </w:r>
      <w:bookmarkEnd w:id="10"/>
    </w:p>
    <w:p w14:paraId="35DD4BFD" w14:textId="77777777" w:rsidR="00FF2007" w:rsidRPr="00827B3D" w:rsidRDefault="00FF2007" w:rsidP="009932CC">
      <w:pPr>
        <w:widowControl w:val="0"/>
        <w:numPr>
          <w:ilvl w:val="0"/>
          <w:numId w:val="38"/>
        </w:numPr>
        <w:spacing w:before="120" w:after="120"/>
        <w:ind w:left="0" w:firstLine="0"/>
        <w:jc w:val="both"/>
        <w:rPr>
          <w:rFonts w:ascii="Arial" w:hAnsi="Arial" w:cs="Arial"/>
          <w:b/>
          <w:sz w:val="22"/>
          <w:szCs w:val="22"/>
        </w:rPr>
      </w:pPr>
      <w:r w:rsidRPr="00827B3D">
        <w:rPr>
          <w:rFonts w:ascii="Arial" w:hAnsi="Arial" w:cs="Arial"/>
          <w:b/>
          <w:sz w:val="22"/>
          <w:szCs w:val="22"/>
        </w:rPr>
        <w:t>Miejsce oraz termin składania i otwarcia ofert</w:t>
      </w:r>
    </w:p>
    <w:p w14:paraId="05B90527" w14:textId="549E2543" w:rsidR="00FF2007" w:rsidRPr="00827B3D" w:rsidRDefault="00FF2007" w:rsidP="00FF2007">
      <w:pPr>
        <w:widowControl w:val="0"/>
        <w:tabs>
          <w:tab w:val="left" w:pos="720"/>
          <w:tab w:val="left" w:pos="900"/>
        </w:tabs>
        <w:ind w:left="426" w:right="40" w:hanging="426"/>
        <w:jc w:val="both"/>
        <w:rPr>
          <w:rFonts w:ascii="Arial" w:hAnsi="Arial" w:cs="Arial"/>
          <w:kern w:val="20"/>
          <w:sz w:val="22"/>
          <w:szCs w:val="22"/>
          <w:u w:val="single"/>
        </w:rPr>
      </w:pPr>
      <w:r w:rsidRPr="00827B3D">
        <w:rPr>
          <w:rFonts w:ascii="Arial" w:hAnsi="Arial" w:cs="Arial"/>
          <w:kern w:val="20"/>
          <w:sz w:val="22"/>
          <w:szCs w:val="22"/>
        </w:rPr>
        <w:t xml:space="preserve">1. </w:t>
      </w:r>
      <w:r w:rsidRPr="00827B3D">
        <w:rPr>
          <w:rFonts w:ascii="Arial" w:hAnsi="Arial" w:cs="Arial"/>
          <w:kern w:val="20"/>
          <w:sz w:val="22"/>
          <w:szCs w:val="22"/>
          <w:u w:val="single"/>
        </w:rPr>
        <w:t xml:space="preserve">Ofertę należy złożyć za pośrednictwem Platformy w terminie </w:t>
      </w:r>
      <w:r w:rsidRPr="00827B3D">
        <w:rPr>
          <w:rFonts w:ascii="Arial" w:hAnsi="Arial" w:cs="Arial"/>
          <w:b/>
          <w:kern w:val="20"/>
          <w:sz w:val="22"/>
          <w:szCs w:val="22"/>
          <w:u w:val="single"/>
        </w:rPr>
        <w:t>do dnia:</w:t>
      </w:r>
      <w:r w:rsidRPr="00827B3D">
        <w:rPr>
          <w:rFonts w:ascii="Arial" w:hAnsi="Arial" w:cs="Arial"/>
          <w:kern w:val="20"/>
          <w:sz w:val="22"/>
          <w:szCs w:val="22"/>
          <w:u w:val="single"/>
        </w:rPr>
        <w:t xml:space="preserve"> </w:t>
      </w:r>
      <w:r w:rsidR="00EB526B" w:rsidRPr="00827B3D">
        <w:rPr>
          <w:rFonts w:ascii="Arial" w:hAnsi="Arial" w:cs="Arial"/>
          <w:b/>
          <w:kern w:val="20"/>
          <w:sz w:val="22"/>
          <w:szCs w:val="22"/>
          <w:u w:val="single"/>
        </w:rPr>
        <w:t>11.12.</w:t>
      </w:r>
      <w:r w:rsidRPr="00827B3D">
        <w:rPr>
          <w:rFonts w:ascii="Arial" w:hAnsi="Arial" w:cs="Arial"/>
          <w:b/>
          <w:kern w:val="20"/>
          <w:sz w:val="22"/>
          <w:szCs w:val="22"/>
          <w:u w:val="single"/>
        </w:rPr>
        <w:t>2024 r.  do godz. 10:00.</w:t>
      </w:r>
    </w:p>
    <w:p w14:paraId="26074D49" w14:textId="078DD03D" w:rsidR="00FF2007" w:rsidRPr="00827B3D" w:rsidRDefault="00FF2007" w:rsidP="00FF2007">
      <w:pPr>
        <w:widowControl w:val="0"/>
        <w:tabs>
          <w:tab w:val="left" w:pos="720"/>
          <w:tab w:val="left" w:pos="900"/>
        </w:tabs>
        <w:ind w:left="426" w:right="40" w:hanging="426"/>
        <w:jc w:val="both"/>
        <w:rPr>
          <w:rFonts w:ascii="Arial" w:hAnsi="Arial" w:cs="Arial"/>
          <w:sz w:val="22"/>
          <w:szCs w:val="22"/>
        </w:rPr>
      </w:pPr>
      <w:r w:rsidRPr="00827B3D">
        <w:rPr>
          <w:rFonts w:ascii="Arial" w:hAnsi="Arial" w:cs="Arial"/>
          <w:sz w:val="22"/>
          <w:szCs w:val="22"/>
        </w:rPr>
        <w:t>2. Otwarcie ofert nastąpi w dniu:</w:t>
      </w:r>
      <w:r w:rsidR="00EB526B" w:rsidRPr="00827B3D">
        <w:rPr>
          <w:rFonts w:ascii="Arial" w:hAnsi="Arial" w:cs="Arial"/>
          <w:sz w:val="22"/>
          <w:szCs w:val="22"/>
        </w:rPr>
        <w:t>11.12.</w:t>
      </w:r>
      <w:r w:rsidRPr="00827B3D">
        <w:rPr>
          <w:rFonts w:ascii="Arial" w:hAnsi="Arial" w:cs="Arial"/>
          <w:sz w:val="22"/>
          <w:szCs w:val="22"/>
        </w:rPr>
        <w:t>2024 r.  o godz. 10:30, za pośrednictwem Platformy, na karcie ”Oferta/Załączniki”, poprzez ich odszyfrowanie, które jest jednoznaczne z ich upublicznieniem.</w:t>
      </w:r>
    </w:p>
    <w:p w14:paraId="012CB221" w14:textId="77777777" w:rsidR="00FF2007" w:rsidRPr="00827B3D" w:rsidRDefault="00FF2007" w:rsidP="00FF2007">
      <w:pPr>
        <w:widowControl w:val="0"/>
        <w:tabs>
          <w:tab w:val="left" w:pos="720"/>
          <w:tab w:val="left" w:pos="900"/>
        </w:tabs>
        <w:ind w:left="426" w:right="40" w:hanging="426"/>
        <w:jc w:val="both"/>
        <w:rPr>
          <w:rFonts w:ascii="Arial" w:hAnsi="Arial" w:cs="Arial"/>
          <w:sz w:val="22"/>
          <w:szCs w:val="22"/>
        </w:rPr>
      </w:pPr>
      <w:r w:rsidRPr="00827B3D">
        <w:rPr>
          <w:rFonts w:ascii="Arial" w:hAnsi="Arial" w:cs="Arial"/>
          <w:sz w:val="22"/>
          <w:szCs w:val="22"/>
        </w:rPr>
        <w:t>3. Niezwłocznie po otwarciu ofert, Zamawiający zamieści na stronie internetowej prowadzonego postępowania informacje o:</w:t>
      </w:r>
    </w:p>
    <w:p w14:paraId="2ABA4FD7" w14:textId="77777777" w:rsidR="00FF2007" w:rsidRPr="00827B3D" w:rsidRDefault="00FF2007" w:rsidP="00FF2007">
      <w:pPr>
        <w:widowControl w:val="0"/>
        <w:tabs>
          <w:tab w:val="left" w:pos="720"/>
          <w:tab w:val="left" w:pos="900"/>
        </w:tabs>
        <w:ind w:left="426" w:right="40" w:hanging="426"/>
        <w:jc w:val="both"/>
        <w:rPr>
          <w:rFonts w:ascii="Arial" w:hAnsi="Arial" w:cs="Arial"/>
          <w:sz w:val="22"/>
          <w:szCs w:val="22"/>
        </w:rPr>
      </w:pPr>
      <w:r w:rsidRPr="00827B3D">
        <w:rPr>
          <w:rFonts w:ascii="Arial" w:hAnsi="Arial" w:cs="Arial"/>
          <w:sz w:val="22"/>
          <w:szCs w:val="22"/>
        </w:rPr>
        <w:t>- nazwach albo imionach i nazwiskach oraz siedzibach lub miejscach prowadzonej działalności gospodarczej bądź miejscach zamieszkania Wykonawców, których oferty zostały otwarte;</w:t>
      </w:r>
    </w:p>
    <w:p w14:paraId="4895B942" w14:textId="77777777" w:rsidR="00FF2007" w:rsidRPr="00827B3D" w:rsidRDefault="00FF2007" w:rsidP="00FF2007">
      <w:pPr>
        <w:widowControl w:val="0"/>
        <w:tabs>
          <w:tab w:val="left" w:pos="720"/>
          <w:tab w:val="left" w:pos="900"/>
        </w:tabs>
        <w:ind w:left="426" w:right="40" w:hanging="426"/>
        <w:jc w:val="both"/>
        <w:rPr>
          <w:rFonts w:ascii="Arial" w:hAnsi="Arial" w:cs="Arial"/>
          <w:sz w:val="22"/>
          <w:szCs w:val="22"/>
        </w:rPr>
      </w:pPr>
      <w:r w:rsidRPr="00827B3D">
        <w:rPr>
          <w:rFonts w:ascii="Arial" w:hAnsi="Arial" w:cs="Arial"/>
          <w:sz w:val="22"/>
          <w:szCs w:val="22"/>
        </w:rPr>
        <w:t xml:space="preserve">- cenach zawartych w ofertach. </w:t>
      </w:r>
    </w:p>
    <w:p w14:paraId="32F0E943" w14:textId="77777777" w:rsidR="00FF2007" w:rsidRPr="00827B3D" w:rsidRDefault="00FF2007" w:rsidP="009932CC">
      <w:pPr>
        <w:widowControl w:val="0"/>
        <w:numPr>
          <w:ilvl w:val="0"/>
          <w:numId w:val="38"/>
        </w:numPr>
        <w:spacing w:after="120"/>
        <w:ind w:left="0" w:firstLine="0"/>
        <w:jc w:val="both"/>
        <w:rPr>
          <w:rFonts w:ascii="Arial" w:hAnsi="Arial" w:cs="Arial"/>
          <w:b/>
          <w:sz w:val="22"/>
          <w:szCs w:val="22"/>
        </w:rPr>
      </w:pPr>
      <w:r w:rsidRPr="00827B3D">
        <w:rPr>
          <w:rFonts w:ascii="Arial" w:hAnsi="Arial" w:cs="Arial"/>
          <w:b/>
          <w:sz w:val="22"/>
          <w:szCs w:val="22"/>
        </w:rPr>
        <w:t>Opis sposobu obliczenia ceny</w:t>
      </w:r>
    </w:p>
    <w:p w14:paraId="5F318E0C" w14:textId="77777777" w:rsidR="00FF2007" w:rsidRPr="00827B3D" w:rsidRDefault="00FF2007" w:rsidP="00FF2007">
      <w:pPr>
        <w:tabs>
          <w:tab w:val="left" w:pos="709"/>
        </w:tabs>
        <w:spacing w:line="235" w:lineRule="auto"/>
        <w:ind w:left="426" w:hanging="426"/>
        <w:jc w:val="both"/>
        <w:rPr>
          <w:rFonts w:ascii="Arial" w:hAnsi="Arial" w:cs="Arial"/>
          <w:sz w:val="22"/>
          <w:szCs w:val="22"/>
        </w:rPr>
      </w:pPr>
      <w:r w:rsidRPr="00827B3D">
        <w:rPr>
          <w:rFonts w:ascii="Arial" w:hAnsi="Arial" w:cs="Arial"/>
          <w:sz w:val="22"/>
          <w:szCs w:val="22"/>
        </w:rPr>
        <w:t>1. W ofercie Wykonawca zobowiązany jest podać cenę za wykonanie całego przedmiotu zamówienia w złotych polskich (PLN), z dokładnością do 1 grosza, tj. do dwóch miejsc po przecinku.</w:t>
      </w:r>
    </w:p>
    <w:p w14:paraId="0B2352FB" w14:textId="77777777" w:rsidR="00FF2007" w:rsidRPr="00827B3D" w:rsidRDefault="00FF2007" w:rsidP="00FF2007">
      <w:pPr>
        <w:tabs>
          <w:tab w:val="left" w:pos="709"/>
        </w:tabs>
        <w:spacing w:line="237" w:lineRule="auto"/>
        <w:ind w:left="426" w:hanging="426"/>
        <w:jc w:val="both"/>
        <w:rPr>
          <w:rFonts w:ascii="Arial" w:hAnsi="Arial" w:cs="Arial"/>
          <w:sz w:val="22"/>
          <w:szCs w:val="22"/>
        </w:rPr>
      </w:pPr>
      <w:r w:rsidRPr="00827B3D">
        <w:rPr>
          <w:rFonts w:ascii="Arial" w:hAnsi="Arial" w:cs="Arial"/>
          <w:sz w:val="22"/>
          <w:szCs w:val="22"/>
        </w:rPr>
        <w:t>2. W cenie należy uwzględnić wszystkie wymagania określone w niniejszym ogłoszeniu oraz wszelkie koszty (transportu krajowego i zagranicznego wraz z ubezpieczeniem, wszelkie opłaty celne, skarbowe oraz wszelkie inne opłaty), jakie poniesie Wykonawca z tytułu należytej oraz zgodnej z obowiązującymi przepisami realizacji przedmiotu zamówienia, a także wszystkie potencjalne ryzyka ekonomiczne, jakie mogą wystąpić przy realizacji przedmiotu zamówienia.</w:t>
      </w:r>
    </w:p>
    <w:p w14:paraId="65331AE2" w14:textId="77777777" w:rsidR="00FF2007" w:rsidRPr="00827B3D" w:rsidRDefault="00FF2007" w:rsidP="00FF2007">
      <w:pPr>
        <w:tabs>
          <w:tab w:val="left" w:pos="709"/>
        </w:tabs>
        <w:spacing w:line="237" w:lineRule="auto"/>
        <w:ind w:left="426" w:hanging="426"/>
        <w:jc w:val="both"/>
        <w:rPr>
          <w:rFonts w:ascii="Arial" w:hAnsi="Arial" w:cs="Arial"/>
          <w:sz w:val="22"/>
          <w:szCs w:val="22"/>
        </w:rPr>
      </w:pPr>
      <w:r w:rsidRPr="00827B3D">
        <w:rPr>
          <w:rFonts w:ascii="Arial" w:hAnsi="Arial" w:cs="Arial"/>
          <w:sz w:val="22"/>
          <w:szCs w:val="22"/>
        </w:rPr>
        <w:lastRenderedPageBreak/>
        <w:t>3. Cenę oferty stanowić będzie łączna wartość brutto za wykonanie całości przedmiotu zamówienia, wpisana na Formularzu ofertowym – załącznik nr 1.</w:t>
      </w:r>
    </w:p>
    <w:p w14:paraId="749B36AD" w14:textId="77777777" w:rsidR="00FF2007" w:rsidRPr="00827B3D" w:rsidRDefault="00FF2007" w:rsidP="00FF2007">
      <w:pPr>
        <w:tabs>
          <w:tab w:val="left" w:pos="709"/>
        </w:tabs>
        <w:spacing w:line="237" w:lineRule="auto"/>
        <w:ind w:left="426" w:hanging="426"/>
        <w:jc w:val="both"/>
        <w:rPr>
          <w:rFonts w:ascii="Arial" w:hAnsi="Arial" w:cs="Arial"/>
          <w:sz w:val="22"/>
          <w:szCs w:val="22"/>
        </w:rPr>
      </w:pPr>
      <w:r w:rsidRPr="00827B3D">
        <w:rPr>
          <w:rFonts w:ascii="Arial" w:hAnsi="Arial" w:cs="Arial"/>
          <w:sz w:val="22"/>
          <w:szCs w:val="22"/>
        </w:rPr>
        <w:t>4. Cenę oferty należy określać z dokładnością do dwóch miejsc po przecinku. Cenę oferty zaokrągla się do pełnych groszy, przy czym końcówki poniżej 0,5 gr pomija się, a końcówki 0,5 grosza i wyższe zaokrągla się do 1 grosza. W przypadku rozbieżności Zamawiający będzie poprawiał omyłki rachunkowe od ceny jednostkowej netto, podanej w Formularzu cenowym.</w:t>
      </w:r>
    </w:p>
    <w:p w14:paraId="018D7E3E" w14:textId="77777777" w:rsidR="00FF2007" w:rsidRPr="00827B3D" w:rsidRDefault="00FF2007" w:rsidP="00FF2007">
      <w:pPr>
        <w:tabs>
          <w:tab w:val="left" w:pos="660"/>
        </w:tabs>
        <w:spacing w:line="232" w:lineRule="auto"/>
        <w:ind w:left="426" w:hanging="426"/>
        <w:jc w:val="both"/>
        <w:rPr>
          <w:rFonts w:ascii="Arial" w:hAnsi="Arial" w:cs="Arial"/>
          <w:sz w:val="22"/>
          <w:szCs w:val="22"/>
        </w:rPr>
      </w:pPr>
      <w:r w:rsidRPr="00827B3D">
        <w:rPr>
          <w:rFonts w:ascii="Arial" w:hAnsi="Arial" w:cs="Arial"/>
          <w:sz w:val="22"/>
          <w:szCs w:val="22"/>
        </w:rPr>
        <w:t>5. Rozliczenia między Zamawiającym a Wykonawcą prowadzone będą w złotych polskich z dokładnością do dwóch miejsc po przecinku.</w:t>
      </w:r>
    </w:p>
    <w:p w14:paraId="2C30B983" w14:textId="77777777" w:rsidR="00FF2007" w:rsidRPr="00827B3D" w:rsidRDefault="00FF2007" w:rsidP="00FF2007">
      <w:pPr>
        <w:tabs>
          <w:tab w:val="left" w:pos="660"/>
        </w:tabs>
        <w:spacing w:line="232" w:lineRule="auto"/>
        <w:ind w:left="426" w:hanging="426"/>
        <w:jc w:val="both"/>
        <w:rPr>
          <w:rFonts w:ascii="Arial" w:hAnsi="Arial" w:cs="Arial"/>
          <w:sz w:val="22"/>
          <w:szCs w:val="22"/>
        </w:rPr>
      </w:pPr>
      <w:r w:rsidRPr="00827B3D">
        <w:rPr>
          <w:rFonts w:ascii="Arial" w:hAnsi="Arial" w:cs="Arial"/>
          <w:sz w:val="22"/>
          <w:szCs w:val="22"/>
        </w:rPr>
        <w:t>6. Wykonawca zobowiązany jest zastosować stawkę VAT zgodnie z obowiązującymi przepisami ustawy z 11 marca 2004 r. o podatku od towarów i usług.</w:t>
      </w:r>
    </w:p>
    <w:p w14:paraId="644997C7" w14:textId="77777777" w:rsidR="00FF2007" w:rsidRPr="00827B3D" w:rsidRDefault="00FF2007" w:rsidP="00FF2007">
      <w:pPr>
        <w:tabs>
          <w:tab w:val="left" w:pos="660"/>
        </w:tabs>
        <w:spacing w:line="235" w:lineRule="auto"/>
        <w:ind w:left="426" w:hanging="426"/>
        <w:jc w:val="both"/>
        <w:rPr>
          <w:rFonts w:ascii="Arial" w:hAnsi="Arial" w:cs="Arial"/>
          <w:sz w:val="22"/>
          <w:szCs w:val="22"/>
        </w:rPr>
      </w:pPr>
      <w:r w:rsidRPr="00827B3D">
        <w:rPr>
          <w:rFonts w:ascii="Arial" w:hAnsi="Arial" w:cs="Arial"/>
          <w:sz w:val="22"/>
          <w:szCs w:val="22"/>
        </w:rPr>
        <w:t>7. 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65093AE" w14:textId="77777777" w:rsidR="00FF2007" w:rsidRPr="00827B3D" w:rsidRDefault="00FF2007" w:rsidP="00FF2007">
      <w:pPr>
        <w:tabs>
          <w:tab w:val="left" w:pos="660"/>
        </w:tabs>
        <w:spacing w:line="235" w:lineRule="auto"/>
        <w:ind w:left="426" w:hanging="426"/>
        <w:jc w:val="both"/>
        <w:rPr>
          <w:rFonts w:ascii="Arial" w:hAnsi="Arial" w:cs="Arial"/>
          <w:sz w:val="22"/>
          <w:szCs w:val="22"/>
        </w:rPr>
      </w:pPr>
      <w:r w:rsidRPr="00827B3D">
        <w:rPr>
          <w:rFonts w:ascii="Arial" w:hAnsi="Arial" w:cs="Arial"/>
          <w:sz w:val="22"/>
          <w:szCs w:val="22"/>
        </w:rPr>
        <w:t>8. Wykonawca składając ofertę zobowiązany jest:</w:t>
      </w:r>
    </w:p>
    <w:p w14:paraId="0C3E6F67" w14:textId="77777777" w:rsidR="00FF2007" w:rsidRPr="00827B3D" w:rsidRDefault="00FF2007" w:rsidP="00FF2007">
      <w:pPr>
        <w:numPr>
          <w:ilvl w:val="0"/>
          <w:numId w:val="27"/>
        </w:numPr>
        <w:tabs>
          <w:tab w:val="left" w:pos="660"/>
          <w:tab w:val="left" w:pos="1040"/>
        </w:tabs>
        <w:suppressAutoHyphens w:val="0"/>
        <w:spacing w:line="232" w:lineRule="auto"/>
        <w:ind w:left="567" w:right="284" w:hanging="283"/>
        <w:rPr>
          <w:rFonts w:ascii="Arial" w:hAnsi="Arial" w:cs="Arial"/>
          <w:sz w:val="22"/>
          <w:szCs w:val="22"/>
        </w:rPr>
      </w:pPr>
      <w:r w:rsidRPr="00827B3D">
        <w:rPr>
          <w:rFonts w:ascii="Arial" w:hAnsi="Arial" w:cs="Arial"/>
          <w:sz w:val="22"/>
          <w:szCs w:val="22"/>
        </w:rPr>
        <w:t>poinformować Zamawiającego, że wybór jego oferty będzie prowadził do powstania u Zamawiającego obowiązku podatkowego;</w:t>
      </w:r>
    </w:p>
    <w:p w14:paraId="52447931" w14:textId="77777777" w:rsidR="00FF2007" w:rsidRPr="00827B3D" w:rsidRDefault="00FF2007" w:rsidP="00FF2007">
      <w:pPr>
        <w:numPr>
          <w:ilvl w:val="0"/>
          <w:numId w:val="27"/>
        </w:numPr>
        <w:tabs>
          <w:tab w:val="left" w:pos="660"/>
          <w:tab w:val="left" w:pos="1040"/>
        </w:tabs>
        <w:suppressAutoHyphens w:val="0"/>
        <w:spacing w:line="232" w:lineRule="auto"/>
        <w:ind w:left="567" w:right="284" w:hanging="283"/>
        <w:rPr>
          <w:rFonts w:ascii="Arial" w:hAnsi="Arial" w:cs="Arial"/>
          <w:sz w:val="22"/>
          <w:szCs w:val="22"/>
        </w:rPr>
      </w:pPr>
      <w:r w:rsidRPr="00827B3D">
        <w:rPr>
          <w:rFonts w:ascii="Arial" w:hAnsi="Arial" w:cs="Arial"/>
          <w:sz w:val="22"/>
          <w:szCs w:val="22"/>
        </w:rPr>
        <w:t>wskazać nazwę (rodzaj) towaru lub usługi, których dostawa lub świadczenie będą prowadziły do powstania obowiązku podatkowego;</w:t>
      </w:r>
    </w:p>
    <w:p w14:paraId="27EA1E2D" w14:textId="77777777" w:rsidR="00FF2007" w:rsidRPr="00827B3D" w:rsidRDefault="00FF2007" w:rsidP="00FF2007">
      <w:pPr>
        <w:numPr>
          <w:ilvl w:val="0"/>
          <w:numId w:val="27"/>
        </w:numPr>
        <w:tabs>
          <w:tab w:val="left" w:pos="660"/>
          <w:tab w:val="left" w:pos="1040"/>
        </w:tabs>
        <w:suppressAutoHyphens w:val="0"/>
        <w:spacing w:line="232" w:lineRule="auto"/>
        <w:ind w:left="567" w:right="284" w:hanging="283"/>
        <w:rPr>
          <w:rFonts w:ascii="Arial" w:hAnsi="Arial" w:cs="Arial"/>
          <w:sz w:val="22"/>
          <w:szCs w:val="22"/>
        </w:rPr>
      </w:pPr>
      <w:r w:rsidRPr="00827B3D">
        <w:rPr>
          <w:rFonts w:ascii="Arial" w:hAnsi="Arial" w:cs="Arial"/>
          <w:sz w:val="22"/>
          <w:szCs w:val="22"/>
        </w:rPr>
        <w:t>wskazać wartości towaru lub usługi objętego obowiązkiem podatkowym Zamawiającego, bez kwoty podatku;</w:t>
      </w:r>
    </w:p>
    <w:p w14:paraId="5B9461DD" w14:textId="77777777" w:rsidR="00FF2007" w:rsidRPr="00827B3D" w:rsidRDefault="00FF2007" w:rsidP="00FF2007">
      <w:pPr>
        <w:numPr>
          <w:ilvl w:val="0"/>
          <w:numId w:val="27"/>
        </w:numPr>
        <w:tabs>
          <w:tab w:val="left" w:pos="660"/>
          <w:tab w:val="left" w:pos="1040"/>
        </w:tabs>
        <w:suppressAutoHyphens w:val="0"/>
        <w:spacing w:line="232" w:lineRule="auto"/>
        <w:ind w:left="567" w:right="284" w:hanging="283"/>
        <w:rPr>
          <w:rFonts w:ascii="Arial" w:hAnsi="Arial" w:cs="Arial"/>
          <w:sz w:val="22"/>
          <w:szCs w:val="22"/>
        </w:rPr>
      </w:pPr>
      <w:r w:rsidRPr="00827B3D">
        <w:rPr>
          <w:rFonts w:ascii="Arial" w:hAnsi="Arial" w:cs="Arial"/>
          <w:sz w:val="22"/>
          <w:szCs w:val="22"/>
        </w:rPr>
        <w:t>wskazać stawkę podatku od towarów i usług, która zgodnie z wiedzą Wykonawcy, będzie miała zastosowanie.</w:t>
      </w:r>
    </w:p>
    <w:p w14:paraId="667B39FE" w14:textId="77777777" w:rsidR="00FF2007" w:rsidRPr="00827B3D" w:rsidRDefault="00FF2007" w:rsidP="00FF2007">
      <w:pPr>
        <w:tabs>
          <w:tab w:val="left" w:pos="660"/>
          <w:tab w:val="left" w:pos="1040"/>
        </w:tabs>
        <w:spacing w:line="232" w:lineRule="auto"/>
        <w:ind w:left="567" w:right="284" w:hanging="283"/>
        <w:rPr>
          <w:rFonts w:ascii="Arial" w:hAnsi="Arial" w:cs="Arial"/>
          <w:sz w:val="22"/>
          <w:szCs w:val="22"/>
        </w:rPr>
      </w:pPr>
    </w:p>
    <w:p w14:paraId="206CB5E5" w14:textId="77777777" w:rsidR="00FF2007" w:rsidRPr="00827B3D" w:rsidRDefault="00FF2007" w:rsidP="009932CC">
      <w:pPr>
        <w:widowControl w:val="0"/>
        <w:numPr>
          <w:ilvl w:val="0"/>
          <w:numId w:val="38"/>
        </w:numPr>
        <w:spacing w:before="120"/>
        <w:ind w:left="0" w:firstLine="0"/>
        <w:jc w:val="both"/>
        <w:rPr>
          <w:rFonts w:ascii="Arial" w:hAnsi="Arial" w:cs="Arial"/>
          <w:b/>
          <w:sz w:val="22"/>
          <w:szCs w:val="22"/>
        </w:rPr>
      </w:pPr>
      <w:r w:rsidRPr="00827B3D">
        <w:rPr>
          <w:rFonts w:ascii="Arial" w:hAnsi="Arial" w:cs="Arial"/>
          <w:b/>
          <w:sz w:val="22"/>
          <w:szCs w:val="22"/>
        </w:rPr>
        <w:t xml:space="preserve">Opis kryteriów, którymi Zamawiający będzie się kierował przy wyborze oferty </w:t>
      </w:r>
    </w:p>
    <w:p w14:paraId="058AC5E5" w14:textId="77777777" w:rsidR="00FF2007" w:rsidRPr="00827B3D" w:rsidRDefault="00FF2007" w:rsidP="00FF2007">
      <w:pPr>
        <w:widowControl w:val="0"/>
        <w:spacing w:before="120"/>
        <w:contextualSpacing/>
        <w:jc w:val="both"/>
        <w:rPr>
          <w:rFonts w:ascii="Arial" w:hAnsi="Arial" w:cs="Arial"/>
          <w:b/>
          <w:sz w:val="22"/>
          <w:szCs w:val="22"/>
        </w:rPr>
      </w:pPr>
      <w:r w:rsidRPr="00827B3D">
        <w:rPr>
          <w:rFonts w:ascii="Arial" w:hAnsi="Arial" w:cs="Arial"/>
          <w:b/>
          <w:sz w:val="22"/>
          <w:szCs w:val="22"/>
        </w:rPr>
        <w:t>najkorzystniejszej:</w:t>
      </w:r>
    </w:p>
    <w:p w14:paraId="37D6A268" w14:textId="77777777" w:rsidR="00FF2007" w:rsidRPr="00827B3D" w:rsidRDefault="00FF2007" w:rsidP="00FF2007">
      <w:pPr>
        <w:pStyle w:val="Akapitzlist"/>
        <w:numPr>
          <w:ilvl w:val="0"/>
          <w:numId w:val="32"/>
        </w:numPr>
        <w:tabs>
          <w:tab w:val="left" w:pos="0"/>
        </w:tabs>
        <w:suppressAutoHyphens w:val="0"/>
        <w:spacing w:line="276" w:lineRule="auto"/>
        <w:ind w:left="426" w:hanging="284"/>
        <w:jc w:val="both"/>
        <w:rPr>
          <w:rStyle w:val="markedcontent"/>
          <w:rFonts w:ascii="Arial" w:hAnsi="Arial" w:cs="Arial"/>
          <w:sz w:val="22"/>
          <w:szCs w:val="22"/>
        </w:rPr>
      </w:pPr>
      <w:r w:rsidRPr="00827B3D">
        <w:rPr>
          <w:rStyle w:val="markedcontent"/>
          <w:rFonts w:ascii="Arial" w:hAnsi="Arial" w:cs="Arial"/>
          <w:sz w:val="22"/>
          <w:szCs w:val="22"/>
        </w:rPr>
        <w:t>Badaniu i ocenie podlegają oferty, które nie zostały odrzucone i które zostały złożone przez Wykonawców</w:t>
      </w:r>
      <w:r w:rsidRPr="00827B3D">
        <w:rPr>
          <w:rFonts w:ascii="Arial" w:hAnsi="Arial" w:cs="Arial"/>
          <w:sz w:val="22"/>
          <w:szCs w:val="22"/>
        </w:rPr>
        <w:t xml:space="preserve"> </w:t>
      </w:r>
      <w:r w:rsidRPr="00827B3D">
        <w:rPr>
          <w:rStyle w:val="markedcontent"/>
          <w:rFonts w:ascii="Arial" w:hAnsi="Arial" w:cs="Arial"/>
          <w:sz w:val="22"/>
          <w:szCs w:val="22"/>
        </w:rPr>
        <w:t>niepodlegających wykluczeniu (na danym etapie badania i oceny ofert).</w:t>
      </w:r>
    </w:p>
    <w:p w14:paraId="40213CCF" w14:textId="77777777" w:rsidR="00FF2007" w:rsidRPr="00827B3D" w:rsidRDefault="00FF2007" w:rsidP="00FF2007">
      <w:pPr>
        <w:pStyle w:val="Akapitzlist"/>
        <w:numPr>
          <w:ilvl w:val="0"/>
          <w:numId w:val="32"/>
        </w:numPr>
        <w:tabs>
          <w:tab w:val="left" w:pos="0"/>
        </w:tabs>
        <w:suppressAutoHyphens w:val="0"/>
        <w:spacing w:line="276" w:lineRule="auto"/>
        <w:ind w:left="426" w:hanging="284"/>
        <w:jc w:val="both"/>
        <w:rPr>
          <w:rStyle w:val="markedcontent"/>
          <w:rFonts w:ascii="Arial" w:hAnsi="Arial" w:cs="Arial"/>
          <w:b/>
          <w:sz w:val="22"/>
          <w:szCs w:val="22"/>
        </w:rPr>
      </w:pPr>
      <w:r w:rsidRPr="00827B3D">
        <w:rPr>
          <w:rStyle w:val="markedcontent"/>
          <w:rFonts w:ascii="Arial" w:hAnsi="Arial" w:cs="Arial"/>
          <w:b/>
          <w:sz w:val="22"/>
          <w:szCs w:val="22"/>
        </w:rPr>
        <w:t>Przy wyborze ofert Zamawiający będzie się kierował następującymi kryteriami oceny ofert:</w:t>
      </w:r>
    </w:p>
    <w:p w14:paraId="5626A08C" w14:textId="77777777" w:rsidR="00FF2007" w:rsidRPr="00827B3D" w:rsidRDefault="00FF2007" w:rsidP="00FF2007">
      <w:pPr>
        <w:pStyle w:val="Akapitzlist"/>
        <w:tabs>
          <w:tab w:val="left" w:pos="0"/>
        </w:tabs>
        <w:spacing w:line="276" w:lineRule="auto"/>
        <w:ind w:left="426"/>
        <w:jc w:val="both"/>
        <w:rPr>
          <w:rStyle w:val="markedcontent"/>
          <w:rFonts w:ascii="Arial" w:hAnsi="Arial" w:cs="Arial"/>
          <w:b/>
          <w:sz w:val="22"/>
          <w:szCs w:val="22"/>
        </w:rPr>
      </w:pPr>
      <w:r w:rsidRPr="00827B3D">
        <w:rPr>
          <w:rFonts w:ascii="Arial" w:hAnsi="Arial" w:cs="Arial"/>
          <w:b/>
          <w:sz w:val="22"/>
          <w:szCs w:val="22"/>
        </w:rPr>
        <w:t xml:space="preserve"> [C] Cena oferty brutto-znaczenie waga</w:t>
      </w:r>
      <w:r w:rsidRPr="00827B3D">
        <w:rPr>
          <w:rStyle w:val="markedcontent"/>
          <w:rFonts w:ascii="Arial" w:hAnsi="Arial" w:cs="Arial"/>
          <w:b/>
          <w:sz w:val="22"/>
          <w:szCs w:val="22"/>
        </w:rPr>
        <w:t xml:space="preserve"> – 100 %,</w:t>
      </w:r>
    </w:p>
    <w:p w14:paraId="22EA026A" w14:textId="77777777" w:rsidR="00FF2007" w:rsidRPr="00827B3D" w:rsidRDefault="00FF2007" w:rsidP="00FF2007">
      <w:pPr>
        <w:pStyle w:val="Akapitzlist"/>
        <w:numPr>
          <w:ilvl w:val="0"/>
          <w:numId w:val="32"/>
        </w:numPr>
        <w:tabs>
          <w:tab w:val="left" w:pos="0"/>
        </w:tabs>
        <w:suppressAutoHyphens w:val="0"/>
        <w:spacing w:line="276" w:lineRule="auto"/>
        <w:ind w:left="426" w:hanging="284"/>
        <w:jc w:val="both"/>
        <w:rPr>
          <w:rFonts w:ascii="Arial" w:hAnsi="Arial" w:cs="Arial"/>
          <w:sz w:val="22"/>
          <w:szCs w:val="22"/>
        </w:rPr>
      </w:pPr>
      <w:r w:rsidRPr="00827B3D">
        <w:rPr>
          <w:rFonts w:ascii="Arial" w:hAnsi="Arial" w:cs="Arial"/>
          <w:sz w:val="22"/>
          <w:szCs w:val="22"/>
        </w:rPr>
        <w:t>W ramach oceny oferty z zastosowaniem przedmiotowego kryterium oraz zmieszczonego poniżej wzoru Wykonawca może otrzymać maksymalnie 100 pkt:</w:t>
      </w:r>
    </w:p>
    <w:p w14:paraId="066B5109" w14:textId="77777777" w:rsidR="00FF2007" w:rsidRPr="00827B3D" w:rsidRDefault="00FF2007" w:rsidP="00FF2007">
      <w:pPr>
        <w:tabs>
          <w:tab w:val="left" w:pos="709"/>
        </w:tabs>
        <w:spacing w:line="276" w:lineRule="auto"/>
        <w:ind w:left="426"/>
        <w:rPr>
          <w:rFonts w:ascii="Arial" w:hAnsi="Arial" w:cs="Arial"/>
          <w:sz w:val="22"/>
          <w:szCs w:val="22"/>
        </w:rPr>
      </w:pPr>
      <w:r w:rsidRPr="00827B3D">
        <w:rPr>
          <w:rFonts w:ascii="Arial" w:hAnsi="Arial" w:cs="Arial"/>
          <w:sz w:val="22"/>
          <w:szCs w:val="22"/>
        </w:rPr>
        <w:t xml:space="preserve">Liczba punktów = </w:t>
      </w:r>
      <w:proofErr w:type="spellStart"/>
      <w:r w:rsidRPr="00827B3D">
        <w:rPr>
          <w:rFonts w:ascii="Arial" w:hAnsi="Arial" w:cs="Arial"/>
          <w:sz w:val="22"/>
          <w:szCs w:val="22"/>
        </w:rPr>
        <w:t>Cmin</w:t>
      </w:r>
      <w:proofErr w:type="spellEnd"/>
      <w:r w:rsidRPr="00827B3D">
        <w:rPr>
          <w:rFonts w:ascii="Arial" w:hAnsi="Arial" w:cs="Arial"/>
          <w:sz w:val="22"/>
          <w:szCs w:val="22"/>
        </w:rPr>
        <w:t>/</w:t>
      </w:r>
      <w:proofErr w:type="spellStart"/>
      <w:r w:rsidRPr="00827B3D">
        <w:rPr>
          <w:rFonts w:ascii="Arial" w:hAnsi="Arial" w:cs="Arial"/>
          <w:sz w:val="22"/>
          <w:szCs w:val="22"/>
        </w:rPr>
        <w:t>Cof</w:t>
      </w:r>
      <w:proofErr w:type="spellEnd"/>
      <w:r w:rsidRPr="00827B3D">
        <w:rPr>
          <w:rFonts w:ascii="Arial" w:hAnsi="Arial" w:cs="Arial"/>
          <w:sz w:val="22"/>
          <w:szCs w:val="22"/>
        </w:rPr>
        <w:t xml:space="preserve">*100*waga, </w:t>
      </w:r>
    </w:p>
    <w:p w14:paraId="5E108668" w14:textId="77777777" w:rsidR="00FF2007" w:rsidRPr="00827B3D" w:rsidRDefault="00FF2007" w:rsidP="00FF2007">
      <w:pPr>
        <w:tabs>
          <w:tab w:val="left" w:pos="709"/>
        </w:tabs>
        <w:spacing w:line="276" w:lineRule="auto"/>
        <w:ind w:left="426"/>
        <w:rPr>
          <w:rFonts w:ascii="Arial" w:hAnsi="Arial" w:cs="Arial"/>
          <w:sz w:val="22"/>
          <w:szCs w:val="22"/>
        </w:rPr>
      </w:pPr>
      <w:r w:rsidRPr="00827B3D">
        <w:rPr>
          <w:rFonts w:ascii="Arial" w:hAnsi="Arial" w:cs="Arial"/>
          <w:sz w:val="22"/>
          <w:szCs w:val="22"/>
        </w:rPr>
        <w:t>gdzie :</w:t>
      </w:r>
      <w:proofErr w:type="spellStart"/>
      <w:r w:rsidRPr="00827B3D">
        <w:rPr>
          <w:rFonts w:ascii="Arial" w:hAnsi="Arial" w:cs="Arial"/>
          <w:sz w:val="22"/>
          <w:szCs w:val="22"/>
        </w:rPr>
        <w:t>Cmin</w:t>
      </w:r>
      <w:proofErr w:type="spellEnd"/>
      <w:r w:rsidRPr="00827B3D">
        <w:rPr>
          <w:rFonts w:ascii="Arial" w:hAnsi="Arial" w:cs="Arial"/>
          <w:sz w:val="22"/>
          <w:szCs w:val="22"/>
        </w:rPr>
        <w:t>- najniższa cena spośród wszystkich ofert</w:t>
      </w:r>
    </w:p>
    <w:p w14:paraId="3B013034" w14:textId="77777777" w:rsidR="00FF2007" w:rsidRPr="00827B3D" w:rsidRDefault="00FF2007" w:rsidP="00FF2007">
      <w:pPr>
        <w:tabs>
          <w:tab w:val="left" w:pos="709"/>
        </w:tabs>
        <w:spacing w:line="276" w:lineRule="auto"/>
        <w:ind w:left="426"/>
        <w:rPr>
          <w:rFonts w:ascii="Arial" w:hAnsi="Arial" w:cs="Arial"/>
          <w:sz w:val="22"/>
          <w:szCs w:val="22"/>
        </w:rPr>
      </w:pPr>
      <w:r w:rsidRPr="00827B3D">
        <w:rPr>
          <w:rFonts w:ascii="Arial" w:hAnsi="Arial" w:cs="Arial"/>
          <w:sz w:val="22"/>
          <w:szCs w:val="22"/>
        </w:rPr>
        <w:t xml:space="preserve">          </w:t>
      </w:r>
      <w:proofErr w:type="spellStart"/>
      <w:r w:rsidRPr="00827B3D">
        <w:rPr>
          <w:rFonts w:ascii="Arial" w:hAnsi="Arial" w:cs="Arial"/>
          <w:sz w:val="22"/>
          <w:szCs w:val="22"/>
        </w:rPr>
        <w:t>Cof</w:t>
      </w:r>
      <w:proofErr w:type="spellEnd"/>
      <w:r w:rsidRPr="00827B3D">
        <w:rPr>
          <w:rFonts w:ascii="Arial" w:hAnsi="Arial" w:cs="Arial"/>
          <w:sz w:val="22"/>
          <w:szCs w:val="22"/>
        </w:rPr>
        <w:t xml:space="preserve"> – cena oferty badanej</w:t>
      </w:r>
    </w:p>
    <w:p w14:paraId="37A30E5D" w14:textId="77777777" w:rsidR="00FF2007" w:rsidRPr="00827B3D" w:rsidRDefault="00FF2007" w:rsidP="00FF2007">
      <w:pPr>
        <w:tabs>
          <w:tab w:val="left" w:pos="0"/>
        </w:tabs>
        <w:spacing w:line="276" w:lineRule="auto"/>
        <w:jc w:val="both"/>
        <w:rPr>
          <w:rFonts w:ascii="Arial" w:hAnsi="Arial" w:cs="Arial"/>
          <w:sz w:val="22"/>
          <w:szCs w:val="22"/>
        </w:rPr>
      </w:pPr>
      <w:bookmarkStart w:id="11" w:name="page20"/>
      <w:bookmarkEnd w:id="11"/>
      <w:r w:rsidRPr="00827B3D">
        <w:rPr>
          <w:rStyle w:val="markedcontent"/>
          <w:rFonts w:ascii="Arial" w:hAnsi="Arial" w:cs="Arial"/>
          <w:sz w:val="22"/>
          <w:szCs w:val="22"/>
        </w:rPr>
        <w:t xml:space="preserve">  4. </w:t>
      </w:r>
      <w:r w:rsidRPr="00827B3D">
        <w:rPr>
          <w:rFonts w:ascii="Arial" w:hAnsi="Arial" w:cs="Arial"/>
          <w:sz w:val="22"/>
          <w:szCs w:val="22"/>
        </w:rPr>
        <w:t>Oferta, która uzyska najwyższa liczbę punktów uznana zostanie za najkorzystniejszą.</w:t>
      </w:r>
    </w:p>
    <w:p w14:paraId="056AC69A" w14:textId="77777777" w:rsidR="00FF2007" w:rsidRPr="00827B3D" w:rsidRDefault="00FF2007" w:rsidP="00FF2007">
      <w:pPr>
        <w:tabs>
          <w:tab w:val="left" w:pos="0"/>
        </w:tabs>
        <w:spacing w:line="235" w:lineRule="auto"/>
        <w:jc w:val="both"/>
        <w:rPr>
          <w:rFonts w:ascii="Arial" w:hAnsi="Arial" w:cs="Arial"/>
          <w:sz w:val="22"/>
          <w:szCs w:val="22"/>
        </w:rPr>
      </w:pPr>
    </w:p>
    <w:p w14:paraId="6C51B9FD" w14:textId="77777777" w:rsidR="00FF2007" w:rsidRPr="00827B3D" w:rsidRDefault="00FF2007" w:rsidP="009932CC">
      <w:pPr>
        <w:widowControl w:val="0"/>
        <w:numPr>
          <w:ilvl w:val="0"/>
          <w:numId w:val="38"/>
        </w:numPr>
        <w:spacing w:after="120"/>
        <w:ind w:left="0" w:firstLine="0"/>
        <w:jc w:val="both"/>
        <w:rPr>
          <w:rFonts w:ascii="Arial" w:hAnsi="Arial" w:cs="Arial"/>
          <w:b/>
          <w:sz w:val="22"/>
          <w:szCs w:val="22"/>
        </w:rPr>
      </w:pPr>
      <w:r w:rsidRPr="00827B3D">
        <w:rPr>
          <w:rFonts w:ascii="Arial" w:hAnsi="Arial" w:cs="Arial"/>
          <w:b/>
          <w:sz w:val="22"/>
          <w:szCs w:val="22"/>
        </w:rPr>
        <w:t>Informacje o formalnościach, jakie powinny zostać dopełnione po wyborze oferty w celu zawarcia umowy w sprawie zamówienia publicznego.</w:t>
      </w:r>
    </w:p>
    <w:p w14:paraId="16591A05" w14:textId="77777777" w:rsidR="00FF2007" w:rsidRPr="00827B3D" w:rsidRDefault="00FF2007" w:rsidP="00FF2007">
      <w:pPr>
        <w:widowControl w:val="0"/>
        <w:numPr>
          <w:ilvl w:val="0"/>
          <w:numId w:val="28"/>
        </w:numPr>
        <w:tabs>
          <w:tab w:val="left" w:pos="720"/>
          <w:tab w:val="left" w:pos="900"/>
        </w:tabs>
        <w:ind w:left="0" w:right="96" w:firstLine="0"/>
        <w:jc w:val="both"/>
        <w:rPr>
          <w:rFonts w:ascii="Arial" w:hAnsi="Arial" w:cs="Arial"/>
          <w:sz w:val="22"/>
          <w:szCs w:val="22"/>
        </w:rPr>
      </w:pPr>
      <w:r w:rsidRPr="00827B3D">
        <w:rPr>
          <w:rFonts w:ascii="Arial" w:hAnsi="Arial" w:cs="Arial"/>
          <w:sz w:val="22"/>
          <w:szCs w:val="22"/>
        </w:rPr>
        <w:t xml:space="preserve">Do wykonawcy, którego ofertę wybrano zostanie przesłane pismo z prośbą o podpisanie umowy wraz z dwoma egzemplarzami umowy do podpisu. </w:t>
      </w:r>
    </w:p>
    <w:p w14:paraId="7347F613" w14:textId="77777777" w:rsidR="00FF2007" w:rsidRPr="00827B3D" w:rsidRDefault="00FF2007" w:rsidP="00FF2007">
      <w:pPr>
        <w:widowControl w:val="0"/>
        <w:numPr>
          <w:ilvl w:val="0"/>
          <w:numId w:val="28"/>
        </w:numPr>
        <w:tabs>
          <w:tab w:val="left" w:pos="720"/>
          <w:tab w:val="left" w:pos="900"/>
        </w:tabs>
        <w:ind w:left="0" w:right="96" w:firstLine="0"/>
        <w:jc w:val="both"/>
        <w:rPr>
          <w:rFonts w:ascii="Arial" w:hAnsi="Arial" w:cs="Arial"/>
          <w:sz w:val="22"/>
          <w:szCs w:val="22"/>
        </w:rPr>
      </w:pPr>
      <w:r w:rsidRPr="00827B3D">
        <w:rPr>
          <w:rFonts w:ascii="Arial" w:hAnsi="Arial" w:cs="Arial"/>
          <w:sz w:val="22"/>
          <w:szCs w:val="22"/>
        </w:rPr>
        <w:t>Jeżeli wykonawca, którego oferta zostanie wybrana, uchyla się od zawarcia umowy w sprawie zamówienia, zamawiający może wybrać ofertę najkorzystniejszą spośród pozostałych ofert bez przeprowadzenia ich ponownego badania i oceny. W przypadku uchylenia się od zawarcia umowy również i tego wykonawcy Zamawiający może powtarzać czynność w odniesieniu do pozostałych wykonawców aż do momentu zawarcia ważnej umowy.</w:t>
      </w:r>
    </w:p>
    <w:p w14:paraId="2AB822F3" w14:textId="77777777" w:rsidR="00FF2007" w:rsidRPr="00827B3D" w:rsidRDefault="00FF2007" w:rsidP="00FF2007">
      <w:pPr>
        <w:widowControl w:val="0"/>
        <w:numPr>
          <w:ilvl w:val="0"/>
          <w:numId w:val="28"/>
        </w:numPr>
        <w:tabs>
          <w:tab w:val="left" w:pos="720"/>
          <w:tab w:val="left" w:pos="900"/>
        </w:tabs>
        <w:ind w:left="0" w:right="96" w:firstLine="0"/>
        <w:jc w:val="both"/>
        <w:rPr>
          <w:rFonts w:ascii="Arial" w:hAnsi="Arial" w:cs="Arial"/>
          <w:sz w:val="22"/>
          <w:szCs w:val="22"/>
        </w:rPr>
      </w:pPr>
      <w:r w:rsidRPr="00827B3D">
        <w:rPr>
          <w:rFonts w:ascii="Arial" w:hAnsi="Arial" w:cs="Arial"/>
          <w:sz w:val="22"/>
          <w:szCs w:val="22"/>
        </w:rPr>
        <w:t xml:space="preserve">Zamawiający na swojej stronie w Biuletynie Informacji Publicznej opublikuje informację o udzieleniu zamówienia z dziedziny nauki podając nazwę (firmę) albo imię i nazwisko podmiotu, z którym zawarto umowę o wykonanie zamówienia lub informację o nieudzieleniu zamówienia w przypadku nie zawarcia </w:t>
      </w:r>
      <w:r w:rsidRPr="00827B3D">
        <w:rPr>
          <w:rFonts w:ascii="Arial" w:hAnsi="Arial" w:cs="Arial"/>
          <w:sz w:val="22"/>
          <w:szCs w:val="22"/>
        </w:rPr>
        <w:lastRenderedPageBreak/>
        <w:t>umowy.</w:t>
      </w:r>
    </w:p>
    <w:p w14:paraId="75219B6B" w14:textId="77777777" w:rsidR="00FF2007" w:rsidRPr="00827B3D" w:rsidRDefault="00FF2007" w:rsidP="009932CC">
      <w:pPr>
        <w:widowControl w:val="0"/>
        <w:numPr>
          <w:ilvl w:val="0"/>
          <w:numId w:val="38"/>
        </w:numPr>
        <w:spacing w:before="120" w:after="120"/>
        <w:ind w:left="0" w:firstLine="0"/>
        <w:jc w:val="both"/>
        <w:rPr>
          <w:rFonts w:ascii="Arial" w:hAnsi="Arial" w:cs="Arial"/>
          <w:sz w:val="22"/>
          <w:szCs w:val="22"/>
        </w:rPr>
      </w:pPr>
      <w:bookmarkStart w:id="12" w:name="_Toc258314259"/>
      <w:r w:rsidRPr="00827B3D">
        <w:rPr>
          <w:rFonts w:ascii="Arial" w:hAnsi="Arial" w:cs="Arial"/>
          <w:b/>
          <w:sz w:val="22"/>
          <w:szCs w:val="22"/>
        </w:rPr>
        <w:t>Istotne postanowienia, które zostaną wprowadzone do treści zawieranej umowy</w:t>
      </w:r>
      <w:bookmarkEnd w:id="12"/>
      <w:r w:rsidRPr="00827B3D">
        <w:rPr>
          <w:rFonts w:ascii="Arial" w:hAnsi="Arial" w:cs="Arial"/>
          <w:sz w:val="22"/>
          <w:szCs w:val="22"/>
        </w:rPr>
        <w:t xml:space="preserve">. </w:t>
      </w:r>
    </w:p>
    <w:p w14:paraId="25543B3A" w14:textId="77777777" w:rsidR="00FF2007" w:rsidRPr="00827B3D" w:rsidRDefault="00FF2007" w:rsidP="00FF2007">
      <w:pPr>
        <w:suppressLineNumbers/>
        <w:ind w:right="96"/>
        <w:jc w:val="both"/>
        <w:rPr>
          <w:rFonts w:ascii="Arial" w:hAnsi="Arial" w:cs="Arial"/>
          <w:kern w:val="20"/>
          <w:sz w:val="22"/>
          <w:szCs w:val="22"/>
        </w:rPr>
      </w:pPr>
      <w:r w:rsidRPr="00827B3D">
        <w:rPr>
          <w:rFonts w:ascii="Arial" w:hAnsi="Arial" w:cs="Arial"/>
          <w:kern w:val="20"/>
          <w:sz w:val="22"/>
          <w:szCs w:val="22"/>
        </w:rPr>
        <w:t xml:space="preserve">Z Wykonawcą, którego oferta zostanie wybrana jako najkorzystniejsza zamawiający zawrze umowę, której projekt stanowi Załącznik nr 2 do ogłoszenia. </w:t>
      </w:r>
    </w:p>
    <w:p w14:paraId="2B70F484" w14:textId="77777777" w:rsidR="00FF2007" w:rsidRPr="00827B3D" w:rsidRDefault="00FF2007" w:rsidP="00FF2007">
      <w:pPr>
        <w:suppressLineNumbers/>
        <w:ind w:right="96"/>
        <w:jc w:val="both"/>
        <w:rPr>
          <w:rFonts w:ascii="Arial" w:hAnsi="Arial" w:cs="Arial"/>
          <w:kern w:val="20"/>
          <w:sz w:val="22"/>
          <w:szCs w:val="22"/>
        </w:rPr>
      </w:pPr>
    </w:p>
    <w:p w14:paraId="27613AA1" w14:textId="77777777" w:rsidR="00FF2007" w:rsidRPr="00827B3D" w:rsidRDefault="00FF2007" w:rsidP="009932CC">
      <w:pPr>
        <w:widowControl w:val="0"/>
        <w:numPr>
          <w:ilvl w:val="0"/>
          <w:numId w:val="38"/>
        </w:numPr>
        <w:spacing w:after="120"/>
        <w:ind w:left="0" w:firstLine="0"/>
        <w:jc w:val="both"/>
        <w:rPr>
          <w:rFonts w:ascii="Arial" w:hAnsi="Arial" w:cs="Arial"/>
          <w:b/>
          <w:sz w:val="22"/>
          <w:szCs w:val="22"/>
        </w:rPr>
      </w:pPr>
      <w:r w:rsidRPr="00827B3D">
        <w:rPr>
          <w:rFonts w:ascii="Arial" w:hAnsi="Arial" w:cs="Arial"/>
          <w:b/>
          <w:sz w:val="22"/>
          <w:szCs w:val="22"/>
        </w:rPr>
        <w:t>Unieważnienie postępowania</w:t>
      </w:r>
    </w:p>
    <w:p w14:paraId="581301B0" w14:textId="77777777" w:rsidR="00FF2007" w:rsidRPr="00827B3D" w:rsidRDefault="00FF2007" w:rsidP="00FF2007">
      <w:pPr>
        <w:pStyle w:val="Tekstpodstawowy3"/>
        <w:numPr>
          <w:ilvl w:val="0"/>
          <w:numId w:val="29"/>
        </w:numPr>
        <w:tabs>
          <w:tab w:val="left" w:pos="360"/>
          <w:tab w:val="left" w:pos="397"/>
          <w:tab w:val="left" w:pos="567"/>
        </w:tabs>
        <w:suppressAutoHyphens w:val="0"/>
        <w:spacing w:after="0"/>
        <w:ind w:left="0" w:right="96" w:firstLine="0"/>
        <w:jc w:val="both"/>
        <w:rPr>
          <w:rFonts w:ascii="Arial" w:hAnsi="Arial" w:cs="Arial"/>
          <w:b/>
          <w:sz w:val="22"/>
          <w:szCs w:val="22"/>
        </w:rPr>
      </w:pPr>
      <w:r w:rsidRPr="00827B3D">
        <w:rPr>
          <w:rFonts w:ascii="Arial" w:hAnsi="Arial" w:cs="Arial"/>
          <w:sz w:val="22"/>
          <w:szCs w:val="22"/>
        </w:rPr>
        <w:t xml:space="preserve">Zamawiający zastrzega sobie prawo do unieważnienia postępowania w szczególności, jeżeli: nie zostanie złożona żadna oferta lub wszystkie złożone oferty zostaną odrzucone, </w:t>
      </w:r>
    </w:p>
    <w:p w14:paraId="6C34968D" w14:textId="77777777" w:rsidR="00FF2007" w:rsidRPr="00827B3D" w:rsidRDefault="00FF2007" w:rsidP="00FF2007">
      <w:pPr>
        <w:pStyle w:val="Tekstpodstawowy3"/>
        <w:numPr>
          <w:ilvl w:val="0"/>
          <w:numId w:val="29"/>
        </w:numPr>
        <w:tabs>
          <w:tab w:val="left" w:pos="360"/>
          <w:tab w:val="left" w:pos="397"/>
          <w:tab w:val="left" w:pos="567"/>
        </w:tabs>
        <w:suppressAutoHyphens w:val="0"/>
        <w:spacing w:after="0"/>
        <w:ind w:left="0" w:right="96" w:firstLine="0"/>
        <w:jc w:val="both"/>
        <w:rPr>
          <w:rFonts w:ascii="Arial" w:hAnsi="Arial" w:cs="Arial"/>
          <w:b/>
          <w:sz w:val="22"/>
          <w:szCs w:val="22"/>
        </w:rPr>
      </w:pPr>
      <w:r w:rsidRPr="00827B3D">
        <w:rPr>
          <w:rFonts w:ascii="Arial" w:hAnsi="Arial" w:cs="Arial"/>
          <w:sz w:val="22"/>
          <w:szCs w:val="22"/>
        </w:rPr>
        <w:t xml:space="preserve"> cena najkorzystniejszej oferty przekracza kwotę, którą Zamawiający może przeznaczyć na sfinansowanie zamówienia, chyba że będzie mógł tę kwotę zwiększyć do ceny najkorzystniejszej oferty,</w:t>
      </w:r>
    </w:p>
    <w:p w14:paraId="3880825B" w14:textId="77777777" w:rsidR="00FF2007" w:rsidRPr="00827B3D" w:rsidRDefault="00FF2007" w:rsidP="00FF2007">
      <w:pPr>
        <w:pStyle w:val="Tekstpodstawowy3"/>
        <w:numPr>
          <w:ilvl w:val="0"/>
          <w:numId w:val="29"/>
        </w:numPr>
        <w:tabs>
          <w:tab w:val="left" w:pos="360"/>
          <w:tab w:val="left" w:pos="397"/>
          <w:tab w:val="left" w:pos="567"/>
        </w:tabs>
        <w:suppressAutoHyphens w:val="0"/>
        <w:spacing w:after="0"/>
        <w:ind w:left="0" w:right="96" w:firstLine="0"/>
        <w:jc w:val="both"/>
        <w:rPr>
          <w:rFonts w:ascii="Arial" w:hAnsi="Arial" w:cs="Arial"/>
          <w:b/>
          <w:sz w:val="22"/>
          <w:szCs w:val="22"/>
        </w:rPr>
      </w:pPr>
      <w:r w:rsidRPr="00827B3D">
        <w:rPr>
          <w:rFonts w:ascii="Arial" w:hAnsi="Arial" w:cs="Arial"/>
          <w:sz w:val="22"/>
          <w:szCs w:val="22"/>
        </w:rPr>
        <w:t xml:space="preserve"> zaistnieją inne uzasadnione okoliczności skutkujące nieważnością umowy,</w:t>
      </w:r>
    </w:p>
    <w:p w14:paraId="35159C86" w14:textId="77777777" w:rsidR="00FF2007" w:rsidRPr="00827B3D" w:rsidRDefault="00FF2007" w:rsidP="00FF2007">
      <w:pPr>
        <w:pStyle w:val="Tekstpodstawowy3"/>
        <w:tabs>
          <w:tab w:val="left" w:pos="360"/>
        </w:tabs>
        <w:ind w:right="96"/>
        <w:jc w:val="both"/>
        <w:rPr>
          <w:rFonts w:ascii="Arial" w:hAnsi="Arial" w:cs="Arial"/>
          <w:b/>
          <w:sz w:val="22"/>
          <w:szCs w:val="22"/>
        </w:rPr>
      </w:pPr>
    </w:p>
    <w:p w14:paraId="192294C0" w14:textId="77777777" w:rsidR="00FF2007" w:rsidRPr="00827B3D" w:rsidRDefault="00FF2007" w:rsidP="009932CC">
      <w:pPr>
        <w:widowControl w:val="0"/>
        <w:numPr>
          <w:ilvl w:val="0"/>
          <w:numId w:val="38"/>
        </w:numPr>
        <w:spacing w:after="120"/>
        <w:ind w:left="0" w:firstLine="0"/>
        <w:jc w:val="both"/>
        <w:rPr>
          <w:rFonts w:ascii="Arial" w:hAnsi="Arial" w:cs="Arial"/>
          <w:b/>
          <w:sz w:val="22"/>
          <w:szCs w:val="22"/>
        </w:rPr>
      </w:pPr>
      <w:r w:rsidRPr="00827B3D">
        <w:rPr>
          <w:rFonts w:ascii="Arial" w:hAnsi="Arial" w:cs="Arial"/>
          <w:b/>
          <w:sz w:val="22"/>
          <w:szCs w:val="22"/>
        </w:rPr>
        <w:t>Informacja o przetwarzaniu danych osobowych</w:t>
      </w:r>
    </w:p>
    <w:p w14:paraId="5EB15BF2" w14:textId="77777777" w:rsidR="00FF2007" w:rsidRPr="00827B3D" w:rsidRDefault="00FF2007" w:rsidP="00FF2007">
      <w:pPr>
        <w:spacing w:after="150"/>
        <w:jc w:val="both"/>
        <w:rPr>
          <w:rFonts w:ascii="Arial" w:hAnsi="Arial" w:cs="Arial"/>
          <w:sz w:val="22"/>
          <w:szCs w:val="22"/>
        </w:rPr>
      </w:pPr>
      <w:r w:rsidRPr="00827B3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 informujemy, że:</w:t>
      </w:r>
    </w:p>
    <w:p w14:paraId="552136B8"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administratorem Pani/Pana danych osobowych jest Politechnika Krakowska im. Tadeusza Kościuszki,  ul. Warszawska 24, 31-155 Kraków,</w:t>
      </w:r>
    </w:p>
    <w:p w14:paraId="763D0895"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 xml:space="preserve">kontakt z inspektorem ochrony danych osobowych na Politechnice Krakowskiej im. Tadeusza Kościuszki możliwy jest pod adresem e-mail: </w:t>
      </w:r>
      <w:hyperlink r:id="rId10" w:history="1">
        <w:r w:rsidRPr="00827B3D">
          <w:rPr>
            <w:rStyle w:val="Hipercze"/>
            <w:sz w:val="22"/>
            <w:szCs w:val="22"/>
          </w:rPr>
          <w:t>iodo@pk.edu.pl</w:t>
        </w:r>
      </w:hyperlink>
      <w:r w:rsidRPr="00827B3D">
        <w:rPr>
          <w:rFonts w:ascii="Arial" w:hAnsi="Arial" w:cs="Arial"/>
          <w:sz w:val="22"/>
          <w:szCs w:val="22"/>
        </w:rPr>
        <w:t xml:space="preserve"> i tel. 12 628 22 37,</w:t>
      </w:r>
    </w:p>
    <w:p w14:paraId="1E7F30DF"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Pani/Pana dane osobowe przetwarzane będą w celu związanym z niniejszym zapytaniem ofertowym tj. w celu zawarcia umowy i realizacji zamówienia,</w:t>
      </w:r>
    </w:p>
    <w:p w14:paraId="10828E7E"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Pani/Pana dane osobowe przetwarzane będą na postawie art. 6 ust. 1 lit. c RODO oraz na podstawie:</w:t>
      </w:r>
    </w:p>
    <w:p w14:paraId="7BA12314" w14:textId="77777777" w:rsidR="00FF2007" w:rsidRPr="00827B3D" w:rsidRDefault="00FF2007" w:rsidP="00FF2007">
      <w:pPr>
        <w:pStyle w:val="Akapitzlist"/>
        <w:tabs>
          <w:tab w:val="left" w:pos="426"/>
        </w:tabs>
        <w:spacing w:after="150"/>
        <w:ind w:left="284" w:hanging="284"/>
        <w:jc w:val="both"/>
        <w:rPr>
          <w:rFonts w:ascii="Arial" w:hAnsi="Arial" w:cs="Arial"/>
          <w:sz w:val="22"/>
          <w:szCs w:val="22"/>
        </w:rPr>
      </w:pPr>
      <w:r w:rsidRPr="00827B3D">
        <w:rPr>
          <w:rFonts w:ascii="Arial" w:hAnsi="Arial" w:cs="Arial"/>
          <w:sz w:val="22"/>
          <w:szCs w:val="22"/>
        </w:rPr>
        <w:t>a) Zarządzenia nr 67 Rektora PK z dnia 22 grudnia 2016 r. z późniejszymi zmianami w sprawie Regulaminu udzielania zamówień publicznych Politechniki Krakowskiej,</w:t>
      </w:r>
    </w:p>
    <w:p w14:paraId="6FCBB604" w14:textId="77777777" w:rsidR="00FF2007" w:rsidRPr="00827B3D" w:rsidRDefault="00FF2007" w:rsidP="00FF2007">
      <w:pPr>
        <w:pStyle w:val="Akapitzlist"/>
        <w:tabs>
          <w:tab w:val="left" w:pos="426"/>
        </w:tabs>
        <w:spacing w:after="150"/>
        <w:ind w:left="284" w:hanging="284"/>
        <w:jc w:val="both"/>
        <w:rPr>
          <w:rFonts w:ascii="Arial" w:hAnsi="Arial" w:cs="Arial"/>
          <w:sz w:val="22"/>
          <w:szCs w:val="22"/>
        </w:rPr>
      </w:pPr>
      <w:r w:rsidRPr="00827B3D">
        <w:rPr>
          <w:rFonts w:ascii="Arial" w:hAnsi="Arial" w:cs="Arial"/>
          <w:sz w:val="22"/>
          <w:szCs w:val="22"/>
        </w:rPr>
        <w:t xml:space="preserve">b) Zarządzenia nr 82 Rektora PK z dnia 14 grudnia 2017 r. z </w:t>
      </w:r>
      <w:proofErr w:type="spellStart"/>
      <w:r w:rsidRPr="00827B3D">
        <w:rPr>
          <w:rFonts w:ascii="Arial" w:hAnsi="Arial" w:cs="Arial"/>
          <w:sz w:val="22"/>
          <w:szCs w:val="22"/>
        </w:rPr>
        <w:t>późn</w:t>
      </w:r>
      <w:proofErr w:type="spellEnd"/>
      <w:r w:rsidRPr="00827B3D">
        <w:rPr>
          <w:rFonts w:ascii="Arial" w:hAnsi="Arial" w:cs="Arial"/>
          <w:sz w:val="22"/>
          <w:szCs w:val="22"/>
        </w:rPr>
        <w:t>. zm. w sprawie wprowadzenia na Politechnice Krakowskiej przepisów kancelaryjnych i archiwalnych.</w:t>
      </w:r>
    </w:p>
    <w:p w14:paraId="7512AC1D"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Pani/Pana dane osobowe zostaną pozyskane na podstawie złożonej oferty lub/oraz na podstawie zawartej umowy,</w:t>
      </w:r>
    </w:p>
    <w:p w14:paraId="6861CDB1"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Pani/Pana dane osobowe będą przechowywane przez okres 4 lat lub w okresie niezbędnym do wyżej wskazanych celów przewidzianych przepisami prawa oraz wewnętrznymi aktami prawnymi obowiązującymi na Politechnice Krakowskiej,</w:t>
      </w:r>
    </w:p>
    <w:p w14:paraId="0B1CF491"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 xml:space="preserve">podanie przez Panią/Pana danych osobowych jest dobrowolne, ale niezbędne do udziału </w:t>
      </w:r>
      <w:r w:rsidRPr="00827B3D">
        <w:rPr>
          <w:rFonts w:ascii="Arial" w:hAnsi="Arial" w:cs="Arial"/>
          <w:sz w:val="22"/>
          <w:szCs w:val="22"/>
        </w:rPr>
        <w:br/>
        <w:t>w postepowaniu, brak ich podania spowoduje brak możliwości wyboru oferty i zawarcia umowy,</w:t>
      </w:r>
    </w:p>
    <w:p w14:paraId="70DF1C6A"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827B3D">
        <w:rPr>
          <w:rFonts w:ascii="Arial" w:hAnsi="Arial" w:cs="Arial"/>
          <w:sz w:val="22"/>
          <w:szCs w:val="22"/>
        </w:rPr>
        <w:t>późn</w:t>
      </w:r>
      <w:proofErr w:type="spellEnd"/>
      <w:r w:rsidRPr="00827B3D">
        <w:rPr>
          <w:rFonts w:ascii="Arial" w:hAnsi="Arial" w:cs="Arial"/>
          <w:sz w:val="22"/>
          <w:szCs w:val="22"/>
        </w:rPr>
        <w:t>. zm. oraz w przypadkach przewidzianych przepisami prawa,</w:t>
      </w:r>
    </w:p>
    <w:p w14:paraId="3A52021F"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w odniesieniu do Pani/Pana danych osobowych decyzje nie będą podejmowane w sposób zautomatyzowany,</w:t>
      </w:r>
    </w:p>
    <w:p w14:paraId="77284396"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14:paraId="5EB5DA03" w14:textId="77777777" w:rsidR="00FF2007" w:rsidRPr="00827B3D" w:rsidRDefault="00FF2007" w:rsidP="00FF2007">
      <w:pPr>
        <w:pStyle w:val="Akapitzlist"/>
        <w:numPr>
          <w:ilvl w:val="0"/>
          <w:numId w:val="30"/>
        </w:numPr>
        <w:tabs>
          <w:tab w:val="left" w:pos="426"/>
        </w:tabs>
        <w:suppressAutoHyphens w:val="0"/>
        <w:spacing w:after="150"/>
        <w:ind w:left="284" w:hanging="284"/>
        <w:jc w:val="both"/>
        <w:rPr>
          <w:rFonts w:ascii="Arial" w:hAnsi="Arial" w:cs="Arial"/>
          <w:sz w:val="22"/>
          <w:szCs w:val="22"/>
        </w:rPr>
      </w:pPr>
      <w:r w:rsidRPr="00827B3D">
        <w:rPr>
          <w:rFonts w:ascii="Arial" w:hAnsi="Arial" w:cs="Arial"/>
          <w:sz w:val="22"/>
          <w:szCs w:val="22"/>
        </w:rPr>
        <w:lastRenderedPageBreak/>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14:paraId="01797D22" w14:textId="77777777" w:rsidR="00FF2007" w:rsidRPr="00827B3D" w:rsidRDefault="00FF2007" w:rsidP="00FF2007">
      <w:pPr>
        <w:pStyle w:val="Tekstpodstawowy3"/>
        <w:tabs>
          <w:tab w:val="left" w:pos="360"/>
        </w:tabs>
        <w:ind w:right="96"/>
        <w:jc w:val="both"/>
        <w:rPr>
          <w:rFonts w:ascii="Arial" w:hAnsi="Arial" w:cs="Arial"/>
          <w:b/>
          <w:sz w:val="22"/>
          <w:szCs w:val="22"/>
          <w:u w:val="single"/>
        </w:rPr>
      </w:pPr>
      <w:r w:rsidRPr="00827B3D">
        <w:rPr>
          <w:rFonts w:ascii="Arial" w:hAnsi="Arial" w:cs="Arial"/>
          <w:sz w:val="22"/>
          <w:szCs w:val="22"/>
          <w:u w:val="single"/>
        </w:rPr>
        <w:t>Załączniki:</w:t>
      </w:r>
    </w:p>
    <w:p w14:paraId="2CC2453D" w14:textId="77777777" w:rsidR="00FF2007" w:rsidRPr="00827B3D" w:rsidRDefault="00FF2007" w:rsidP="00FF2007">
      <w:pPr>
        <w:pStyle w:val="Tekstpodstawowy3"/>
        <w:numPr>
          <w:ilvl w:val="0"/>
          <w:numId w:val="31"/>
        </w:numPr>
        <w:tabs>
          <w:tab w:val="left" w:pos="360"/>
          <w:tab w:val="left" w:pos="397"/>
          <w:tab w:val="left" w:pos="567"/>
        </w:tabs>
        <w:suppressAutoHyphens w:val="0"/>
        <w:spacing w:after="0"/>
        <w:ind w:left="0" w:right="98" w:firstLine="0"/>
        <w:jc w:val="both"/>
        <w:rPr>
          <w:rFonts w:ascii="Arial" w:hAnsi="Arial" w:cs="Arial"/>
          <w:b/>
          <w:sz w:val="22"/>
          <w:szCs w:val="22"/>
        </w:rPr>
      </w:pPr>
      <w:r w:rsidRPr="00827B3D">
        <w:rPr>
          <w:rFonts w:ascii="Arial" w:hAnsi="Arial" w:cs="Arial"/>
          <w:sz w:val="22"/>
          <w:szCs w:val="22"/>
        </w:rPr>
        <w:t>Formularz oferty</w:t>
      </w:r>
    </w:p>
    <w:p w14:paraId="33E6FE5E" w14:textId="77777777" w:rsidR="00FF2007" w:rsidRPr="00827B3D" w:rsidRDefault="00FF2007" w:rsidP="00FF2007">
      <w:pPr>
        <w:pStyle w:val="Tekstpodstawowy3"/>
        <w:numPr>
          <w:ilvl w:val="0"/>
          <w:numId w:val="31"/>
        </w:numPr>
        <w:tabs>
          <w:tab w:val="left" w:pos="360"/>
          <w:tab w:val="left" w:pos="397"/>
          <w:tab w:val="left" w:pos="567"/>
        </w:tabs>
        <w:suppressAutoHyphens w:val="0"/>
        <w:spacing w:after="0"/>
        <w:ind w:left="0" w:right="98" w:firstLine="0"/>
        <w:jc w:val="both"/>
        <w:rPr>
          <w:rFonts w:ascii="Arial" w:hAnsi="Arial" w:cs="Arial"/>
          <w:b/>
          <w:sz w:val="22"/>
          <w:szCs w:val="22"/>
        </w:rPr>
      </w:pPr>
      <w:r w:rsidRPr="00827B3D">
        <w:rPr>
          <w:rFonts w:ascii="Arial" w:hAnsi="Arial" w:cs="Arial"/>
          <w:sz w:val="22"/>
          <w:szCs w:val="22"/>
        </w:rPr>
        <w:t xml:space="preserve">Projekt umowy </w:t>
      </w:r>
    </w:p>
    <w:p w14:paraId="3FB92CE2" w14:textId="77777777" w:rsidR="00FF2007" w:rsidRPr="00827B3D" w:rsidRDefault="00FF2007" w:rsidP="00FF2007">
      <w:pPr>
        <w:pStyle w:val="Tekstpodstawowy3"/>
        <w:tabs>
          <w:tab w:val="left" w:pos="360"/>
        </w:tabs>
        <w:ind w:right="98"/>
        <w:jc w:val="both"/>
        <w:rPr>
          <w:rFonts w:ascii="Arial" w:hAnsi="Arial" w:cs="Arial"/>
          <w:b/>
          <w:sz w:val="22"/>
          <w:szCs w:val="22"/>
        </w:rPr>
      </w:pPr>
    </w:p>
    <w:p w14:paraId="3DFBBC4C" w14:textId="77777777" w:rsidR="00FF2007" w:rsidRPr="00827B3D" w:rsidRDefault="00FF2007" w:rsidP="00FF2007">
      <w:pPr>
        <w:pStyle w:val="Tekstpodstawowy3"/>
        <w:tabs>
          <w:tab w:val="left" w:pos="8025"/>
        </w:tabs>
        <w:ind w:right="98"/>
        <w:jc w:val="both"/>
        <w:rPr>
          <w:rFonts w:ascii="Arial" w:hAnsi="Arial" w:cs="Arial"/>
          <w:b/>
          <w:sz w:val="22"/>
          <w:szCs w:val="22"/>
        </w:rPr>
      </w:pPr>
      <w:r w:rsidRPr="00827B3D">
        <w:rPr>
          <w:rFonts w:ascii="Arial" w:hAnsi="Arial" w:cs="Arial"/>
          <w:sz w:val="22"/>
          <w:szCs w:val="22"/>
        </w:rPr>
        <w:tab/>
      </w:r>
    </w:p>
    <w:p w14:paraId="7D7377D6" w14:textId="77777777" w:rsidR="00FF2007" w:rsidRPr="00827B3D" w:rsidRDefault="00FF2007" w:rsidP="00FF2007">
      <w:pPr>
        <w:pStyle w:val="Tekstpodstawowy3"/>
        <w:tabs>
          <w:tab w:val="left" w:pos="360"/>
        </w:tabs>
        <w:ind w:right="98"/>
        <w:jc w:val="both"/>
        <w:rPr>
          <w:rFonts w:ascii="Arial" w:hAnsi="Arial" w:cs="Arial"/>
          <w:b/>
          <w:sz w:val="22"/>
          <w:szCs w:val="22"/>
        </w:rPr>
      </w:pPr>
    </w:p>
    <w:p w14:paraId="51C950D7" w14:textId="77777777" w:rsidR="00FF2007" w:rsidRPr="00280E8B" w:rsidRDefault="00FF2007" w:rsidP="00FF2007">
      <w:pPr>
        <w:pStyle w:val="Tekstpodstawowy3"/>
        <w:tabs>
          <w:tab w:val="left" w:pos="360"/>
        </w:tabs>
        <w:ind w:right="98"/>
        <w:jc w:val="both"/>
        <w:rPr>
          <w:rFonts w:ascii="Arial" w:hAnsi="Arial" w:cs="Arial"/>
          <w:b/>
          <w:i/>
          <w:sz w:val="22"/>
          <w:szCs w:val="22"/>
        </w:rPr>
      </w:pP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sz w:val="22"/>
          <w:szCs w:val="22"/>
        </w:rPr>
        <w:tab/>
      </w:r>
      <w:r w:rsidRPr="00827B3D">
        <w:rPr>
          <w:rFonts w:ascii="Arial" w:hAnsi="Arial" w:cs="Arial"/>
          <w:i/>
          <w:sz w:val="22"/>
          <w:szCs w:val="22"/>
        </w:rPr>
        <w:tab/>
        <w:t>ZAMAWIAJĄCY</w:t>
      </w:r>
    </w:p>
    <w:p w14:paraId="35E10550" w14:textId="77777777" w:rsidR="00D22A65" w:rsidRPr="00FF2007" w:rsidRDefault="00D22A65" w:rsidP="00FF2007"/>
    <w:sectPr w:rsidR="00D22A65" w:rsidRPr="00FF2007" w:rsidSect="005324BE">
      <w:headerReference w:type="default" r:id="rId11"/>
      <w:footerReference w:type="default" r:id="rId12"/>
      <w:pgSz w:w="11906" w:h="16838" w:code="9"/>
      <w:pgMar w:top="1418" w:right="851" w:bottom="2127" w:left="851" w:header="567"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3D2BD" w14:textId="77777777" w:rsidR="00A43C4D" w:rsidRDefault="00A43C4D" w:rsidP="00E21338">
      <w:r>
        <w:separator/>
      </w:r>
    </w:p>
  </w:endnote>
  <w:endnote w:type="continuationSeparator" w:id="0">
    <w:p w14:paraId="78948514" w14:textId="77777777" w:rsidR="00A43C4D" w:rsidRDefault="00A43C4D" w:rsidP="00E2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embedRegular r:id="rId1" w:fontKey="{6F3DD7CE-FA54-4830-B338-A126B7CD1372}"/>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embedRegular r:id="rId2" w:fontKey="{7C674A95-45F5-4459-9DBB-802EA93244F6}"/>
    <w:embedBoldItalic r:id="rId3" w:fontKey="{DC5CF464-4840-4A1C-8F93-AF51D0B45ACD}"/>
  </w:font>
  <w:font w:name="Calibri Light">
    <w:panose1 w:val="020F0302020204030204"/>
    <w:charset w:val="EE"/>
    <w:family w:val="swiss"/>
    <w:pitch w:val="variable"/>
    <w:sig w:usb0="E4002EFF" w:usb1="C000247B" w:usb2="00000009" w:usb3="00000000" w:csb0="000001FF" w:csb1="00000000"/>
    <w:embedRegular r:id="rId4" w:fontKey="{5A5BBC19-7FEB-4370-8DD4-1CB78B2C2E0A}"/>
  </w:font>
  <w:font w:name="Segoe UI">
    <w:panose1 w:val="020B0502040204020203"/>
    <w:charset w:val="EE"/>
    <w:family w:val="swiss"/>
    <w:pitch w:val="variable"/>
    <w:sig w:usb0="E4002EFF" w:usb1="C000E47F" w:usb2="00000009" w:usb3="00000000" w:csb0="000001FF" w:csb1="00000000"/>
    <w:embedRegular r:id="rId5" w:fontKey="{D7E853CA-B3BF-4DD4-9D00-C0E1EF0759CB}"/>
  </w:font>
  <w:font w:name="Segoe UI Light">
    <w:panose1 w:val="020B0502040204020203"/>
    <w:charset w:val="EE"/>
    <w:family w:val="swiss"/>
    <w:pitch w:val="variable"/>
    <w:sig w:usb0="E4002EFF" w:usb1="C000E47F" w:usb2="00000009" w:usb3="00000000" w:csb0="000001FF" w:csb1="00000000"/>
    <w:embedRegular r:id="rId6" w:fontKey="{41BD6C8A-1E59-4698-AAA7-F53BFBA316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F82C7" w14:textId="5C2043AA" w:rsidR="00FF2007" w:rsidRPr="000F5EA9" w:rsidRDefault="00FF2007" w:rsidP="000F5EA9">
    <w:pPr>
      <w:pStyle w:val="Stopka"/>
      <w:jc w:val="center"/>
      <w:rPr>
        <w:rFonts w:ascii="Arial" w:hAnsi="Arial" w:cs="Arial"/>
        <w:sz w:val="16"/>
        <w:szCs w:val="16"/>
      </w:rPr>
    </w:pPr>
    <w:r w:rsidRPr="00AE7F6F">
      <w:rPr>
        <w:rFonts w:ascii="Arial" w:hAnsi="Arial" w:cs="Arial"/>
        <w:sz w:val="16"/>
        <w:szCs w:val="16"/>
      </w:rPr>
      <w:t xml:space="preserve">Projekt </w:t>
    </w:r>
    <w:r w:rsidRPr="000F5EA9">
      <w:rPr>
        <w:rFonts w:ascii="Arial" w:hAnsi="Arial" w:cs="Arial"/>
        <w:sz w:val="16"/>
        <w:szCs w:val="16"/>
      </w:rPr>
      <w:t xml:space="preserve">"Szyte na miarę" </w:t>
    </w:r>
    <w:proofErr w:type="spellStart"/>
    <w:r w:rsidRPr="000F5EA9">
      <w:rPr>
        <w:rFonts w:ascii="Arial" w:hAnsi="Arial" w:cs="Arial"/>
        <w:sz w:val="16"/>
        <w:szCs w:val="16"/>
      </w:rPr>
      <w:t>perowskitowe</w:t>
    </w:r>
    <w:proofErr w:type="spellEnd"/>
    <w:r w:rsidRPr="000F5EA9">
      <w:rPr>
        <w:rFonts w:ascii="Arial" w:hAnsi="Arial" w:cs="Arial"/>
        <w:sz w:val="16"/>
        <w:szCs w:val="16"/>
      </w:rPr>
      <w:t xml:space="preserve"> kropki kwantowe</w:t>
    </w:r>
    <w:r>
      <w:rPr>
        <w:rFonts w:ascii="Arial" w:hAnsi="Arial" w:cs="Arial"/>
        <w:sz w:val="16"/>
        <w:szCs w:val="16"/>
      </w:rPr>
      <w:t xml:space="preserve"> </w:t>
    </w:r>
    <w:r w:rsidRPr="000F5EA9">
      <w:rPr>
        <w:rFonts w:ascii="Arial" w:hAnsi="Arial" w:cs="Arial"/>
        <w:sz w:val="16"/>
        <w:szCs w:val="16"/>
      </w:rPr>
      <w:t>jako element nowych funkcjonalnych</w:t>
    </w:r>
  </w:p>
  <w:p w14:paraId="3035AC68" w14:textId="254BB51C" w:rsidR="00FF2007" w:rsidRPr="00AE7F6F" w:rsidRDefault="00FF2007" w:rsidP="000F5EA9">
    <w:pPr>
      <w:pStyle w:val="Stopka"/>
      <w:jc w:val="center"/>
      <w:rPr>
        <w:rFonts w:ascii="Arial" w:hAnsi="Arial" w:cs="Arial"/>
        <w:sz w:val="16"/>
        <w:szCs w:val="16"/>
      </w:rPr>
    </w:pPr>
    <w:r>
      <w:rPr>
        <w:rFonts w:ascii="Arial" w:hAnsi="Arial" w:cs="Arial"/>
        <w:sz w:val="16"/>
        <w:szCs w:val="16"/>
      </w:rPr>
      <w:t>n</w:t>
    </w:r>
    <w:r w:rsidRPr="000F5EA9">
      <w:rPr>
        <w:rFonts w:ascii="Arial" w:hAnsi="Arial" w:cs="Arial"/>
        <w:sz w:val="16"/>
        <w:szCs w:val="16"/>
      </w:rPr>
      <w:t>anomateriałów</w:t>
    </w:r>
    <w:r>
      <w:rPr>
        <w:rFonts w:ascii="Arial" w:hAnsi="Arial" w:cs="Arial"/>
        <w:sz w:val="16"/>
        <w:szCs w:val="16"/>
      </w:rPr>
      <w:t>”</w:t>
    </w:r>
    <w:r w:rsidRPr="00AE7F6F">
      <w:rPr>
        <w:rFonts w:ascii="Arial" w:hAnsi="Arial" w:cs="Arial"/>
        <w:sz w:val="16"/>
        <w:szCs w:val="16"/>
      </w:rPr>
      <w:t xml:space="preserve"> finansowany ze środków Narodowego Centrum Nauki w ramach konkursu „</w:t>
    </w:r>
    <w:r>
      <w:rPr>
        <w:rFonts w:ascii="Arial" w:hAnsi="Arial" w:cs="Arial"/>
        <w:sz w:val="16"/>
        <w:szCs w:val="16"/>
      </w:rPr>
      <w:t>SONATA BIS</w:t>
    </w:r>
    <w:r w:rsidRPr="00AE7F6F">
      <w:rPr>
        <w:rFonts w:ascii="Arial" w:hAnsi="Arial" w:cs="Arial"/>
        <w:sz w:val="16"/>
        <w:szCs w:val="16"/>
      </w:rPr>
      <w:t>”</w:t>
    </w:r>
  </w:p>
  <w:p w14:paraId="1623E6D4" w14:textId="389E1E2C" w:rsidR="00FF2007" w:rsidRPr="00AE7F6F" w:rsidRDefault="00FF2007" w:rsidP="007E4169">
    <w:pPr>
      <w:jc w:val="center"/>
      <w:rPr>
        <w:rFonts w:ascii="Arial" w:hAnsi="Arial" w:cs="Arial"/>
        <w:sz w:val="16"/>
        <w:szCs w:val="16"/>
      </w:rPr>
    </w:pPr>
    <w:r w:rsidRPr="00AE7F6F">
      <w:rPr>
        <w:rFonts w:ascii="Arial" w:hAnsi="Arial" w:cs="Arial"/>
        <w:sz w:val="16"/>
        <w:szCs w:val="16"/>
      </w:rPr>
      <w:t>umowa nr UMO-202</w:t>
    </w:r>
    <w:r>
      <w:rPr>
        <w:rFonts w:ascii="Arial" w:hAnsi="Arial" w:cs="Arial"/>
        <w:sz w:val="16"/>
        <w:szCs w:val="16"/>
      </w:rPr>
      <w:t>2</w:t>
    </w:r>
    <w:r w:rsidRPr="00AE7F6F">
      <w:rPr>
        <w:rFonts w:ascii="Arial" w:hAnsi="Arial" w:cs="Arial"/>
        <w:sz w:val="16"/>
        <w:szCs w:val="16"/>
      </w:rPr>
      <w:t>/4</w:t>
    </w:r>
    <w:r>
      <w:rPr>
        <w:rFonts w:ascii="Arial" w:hAnsi="Arial" w:cs="Arial"/>
        <w:sz w:val="16"/>
        <w:szCs w:val="16"/>
      </w:rPr>
      <w:t>6</w:t>
    </w:r>
    <w:r w:rsidRPr="00AE7F6F">
      <w:rPr>
        <w:rFonts w:ascii="Arial" w:hAnsi="Arial" w:cs="Arial"/>
        <w:sz w:val="16"/>
        <w:szCs w:val="16"/>
      </w:rPr>
      <w:t>/</w:t>
    </w:r>
    <w:r>
      <w:rPr>
        <w:rFonts w:ascii="Arial" w:hAnsi="Arial" w:cs="Arial"/>
        <w:sz w:val="16"/>
        <w:szCs w:val="16"/>
      </w:rPr>
      <w:t>E</w:t>
    </w:r>
    <w:r w:rsidRPr="00AE7F6F">
      <w:rPr>
        <w:rFonts w:ascii="Arial" w:hAnsi="Arial" w:cs="Arial"/>
        <w:sz w:val="16"/>
        <w:szCs w:val="16"/>
      </w:rPr>
      <w:t>/ST5/0</w:t>
    </w:r>
    <w:r>
      <w:rPr>
        <w:rFonts w:ascii="Arial" w:hAnsi="Arial" w:cs="Arial"/>
        <w:sz w:val="16"/>
        <w:szCs w:val="16"/>
      </w:rPr>
      <w:t>0306</w:t>
    </w:r>
  </w:p>
  <w:p w14:paraId="58FBE021" w14:textId="3CE6AA8D" w:rsidR="00FF2007" w:rsidRDefault="00FF2007" w:rsidP="007E4169">
    <w:pPr>
      <w:pStyle w:val="Stopka"/>
      <w:rPr>
        <w:rFonts w:ascii="Arial" w:hAnsi="Arial" w:cs="Arial"/>
        <w:sz w:val="8"/>
        <w:szCs w:val="8"/>
      </w:rPr>
    </w:pPr>
    <w:r>
      <w:rPr>
        <w:rFonts w:ascii="Segoe UI Light" w:hAnsi="Segoe UI Light" w:cs="Segoe UI Light"/>
        <w:noProof/>
        <w:sz w:val="16"/>
        <w:szCs w:val="16"/>
        <w:lang w:eastAsia="pl-PL"/>
      </w:rPr>
      <mc:AlternateContent>
        <mc:Choice Requires="wps">
          <w:drawing>
            <wp:anchor distT="0" distB="0" distL="114300" distR="114300" simplePos="0" relativeHeight="251659264" behindDoc="0" locked="0" layoutInCell="1" allowOverlap="1" wp14:anchorId="165DD0CD" wp14:editId="281FF3A2">
              <wp:simplePos x="0" y="0"/>
              <wp:positionH relativeFrom="column">
                <wp:posOffset>4688840</wp:posOffset>
              </wp:positionH>
              <wp:positionV relativeFrom="paragraph">
                <wp:posOffset>12700</wp:posOffset>
              </wp:positionV>
              <wp:extent cx="1885950" cy="650003"/>
              <wp:effectExtent l="0" t="0" r="0" b="0"/>
              <wp:wrapNone/>
              <wp:docPr id="8" name="Pole tekstowe 8"/>
              <wp:cNvGraphicFramePr/>
              <a:graphic xmlns:a="http://schemas.openxmlformats.org/drawingml/2006/main">
                <a:graphicData uri="http://schemas.microsoft.com/office/word/2010/wordprocessingShape">
                  <wps:wsp>
                    <wps:cNvSpPr txBox="1"/>
                    <wps:spPr>
                      <a:xfrm>
                        <a:off x="0" y="0"/>
                        <a:ext cx="1885950" cy="650003"/>
                      </a:xfrm>
                      <a:prstGeom prst="rect">
                        <a:avLst/>
                      </a:prstGeom>
                      <a:noFill/>
                      <a:ln w="6350">
                        <a:noFill/>
                      </a:ln>
                    </wps:spPr>
                    <wps:txbx>
                      <w:txbxContent>
                        <w:p w14:paraId="71FA4166" w14:textId="77777777" w:rsidR="00FF2007" w:rsidRPr="006A7775" w:rsidRDefault="00FF2007">
                          <w:pPr>
                            <w:rPr>
                              <w:color w:val="FFFFFF" w:themeColor="background1"/>
                              <w14:textFill>
                                <w14:noFill/>
                              </w14:textFill>
                            </w:rPr>
                          </w:pPr>
                          <w:r>
                            <w:rPr>
                              <w:noProof/>
                              <w:color w:val="FFFFFF" w:themeColor="background1"/>
                              <w:lang w:eastAsia="pl-PL"/>
                            </w:rPr>
                            <w:drawing>
                              <wp:inline distT="0" distB="0" distL="0" distR="0" wp14:anchorId="613AF6EF" wp14:editId="2E2023DD">
                                <wp:extent cx="1613724" cy="485775"/>
                                <wp:effectExtent l="0" t="0" r="571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_WIiTCh_RGB.png"/>
                                        <pic:cNvPicPr/>
                                      </pic:nvPicPr>
                                      <pic:blipFill>
                                        <a:blip r:embed="rId1">
                                          <a:extLst>
                                            <a:ext uri="{28A0092B-C50C-407E-A947-70E740481C1C}">
                                              <a14:useLocalDpi xmlns:a14="http://schemas.microsoft.com/office/drawing/2010/main" val="0"/>
                                            </a:ext>
                                          </a:extLst>
                                        </a:blip>
                                        <a:stretch>
                                          <a:fillRect/>
                                        </a:stretch>
                                      </pic:blipFill>
                                      <pic:spPr>
                                        <a:xfrm>
                                          <a:off x="0" y="0"/>
                                          <a:ext cx="1616829" cy="486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65DD0CD" id="_x0000_t202" coordsize="21600,21600" o:spt="202" path="m,l,21600r21600,l21600,xe">
              <v:stroke joinstyle="miter"/>
              <v:path gradientshapeok="t" o:connecttype="rect"/>
            </v:shapetype>
            <v:shape id="Pole tekstowe 8" o:spid="_x0000_s1026" type="#_x0000_t202" style="position:absolute;margin-left:369.2pt;margin-top:1pt;width:148.5pt;height:5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" filled="f" stroked="f" strokeweight=".5pt">
              <v:textbox>
                <w:txbxContent>
                  <w:p w14:paraId="71FA4166" w14:textId="77777777" w:rsidR="00FF2007" w:rsidRPr="006A7775" w:rsidRDefault="00FF2007">
                    <w:pPr>
                      <w:rPr>
                        <w:color w:val="FFFFFF" w:themeColor="background1"/>
                        <w14:textFill>
                          <w14:noFill/>
                        </w14:textFill>
                      </w:rPr>
                    </w:pPr>
                    <w:r>
                      <w:rPr>
                        <w:noProof/>
                        <w:color w:val="FFFFFF" w:themeColor="background1"/>
                        <w:lang w:eastAsia="pl-PL"/>
                      </w:rPr>
                      <w:drawing>
                        <wp:inline distT="0" distB="0" distL="0" distR="0" wp14:anchorId="613AF6EF" wp14:editId="2E2023DD">
                          <wp:extent cx="1613724" cy="485775"/>
                          <wp:effectExtent l="0" t="0" r="571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_WIiTCh_RGB.png"/>
                                  <pic:cNvPicPr/>
                                </pic:nvPicPr>
                                <pic:blipFill>
                                  <a:blip r:embed="rId2">
                                    <a:extLst>
                                      <a:ext uri="{28A0092B-C50C-407E-A947-70E740481C1C}">
                                        <a14:useLocalDpi xmlns:a14="http://schemas.microsoft.com/office/drawing/2010/main" val="0"/>
                                      </a:ext>
                                    </a:extLst>
                                  </a:blip>
                                  <a:stretch>
                                    <a:fillRect/>
                                  </a:stretch>
                                </pic:blipFill>
                                <pic:spPr>
                                  <a:xfrm>
                                    <a:off x="0" y="0"/>
                                    <a:ext cx="1616829" cy="486710"/>
                                  </a:xfrm>
                                  <a:prstGeom prst="rect">
                                    <a:avLst/>
                                  </a:prstGeom>
                                </pic:spPr>
                              </pic:pic>
                            </a:graphicData>
                          </a:graphic>
                        </wp:inline>
                      </w:drawing>
                    </w:r>
                  </w:p>
                </w:txbxContent>
              </v:textbox>
            </v:shape>
          </w:pict>
        </mc:Fallback>
      </mc:AlternateContent>
    </w:r>
    <w:r>
      <w:rPr>
        <w:noProof/>
        <w:lang w:eastAsia="pl-PL"/>
      </w:rPr>
      <mc:AlternateContent>
        <mc:Choice Requires="wps">
          <w:drawing>
            <wp:anchor distT="0" distB="0" distL="114300" distR="114300" simplePos="0" relativeHeight="251661312" behindDoc="1" locked="0" layoutInCell="1" allowOverlap="1" wp14:anchorId="6CD2594D" wp14:editId="5CB8DBCD">
              <wp:simplePos x="0" y="0"/>
              <wp:positionH relativeFrom="margin">
                <wp:posOffset>-205740</wp:posOffset>
              </wp:positionH>
              <wp:positionV relativeFrom="paragraph">
                <wp:posOffset>13335</wp:posOffset>
              </wp:positionV>
              <wp:extent cx="6551930" cy="1270"/>
              <wp:effectExtent l="0" t="0" r="20320" b="36830"/>
              <wp:wrapNone/>
              <wp:docPr id="10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1270"/>
                      </a:xfrm>
                      <a:prstGeom prst="straightConnector1">
                        <a:avLst/>
                      </a:prstGeom>
                      <a:ln>
                        <a:solidFill>
                          <a:schemeClr val="tx1"/>
                        </a:solidFill>
                        <a:headEnd/>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97B86EB" id="_x0000_t32" coordsize="21600,21600" o:spt="32" o:oned="t" path="m,l21600,21600e" filled="f">
              <v:path arrowok="t" fillok="f" o:connecttype="none"/>
              <o:lock v:ext="edit" shapetype="t"/>
            </v:shapetype>
            <v:shape id="AutoShape 1" o:spid="_x0000_s1026" type="#_x0000_t32" style="position:absolute;margin-left:-16.2pt;margin-top:1.05pt;width:515.9pt;height:.1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" strokecolor="black [3213]" strokeweight=".5pt">
              <v:stroke joinstyle="miter"/>
              <w10:wrap anchorx="margin"/>
            </v:shape>
          </w:pict>
        </mc:Fallback>
      </mc:AlternateContent>
    </w:r>
  </w:p>
  <w:p w14:paraId="51D23C29" w14:textId="77777777" w:rsidR="00FF2007" w:rsidRDefault="00FF2007">
    <w:pPr>
      <w:pStyle w:val="Stopka"/>
      <w:tabs>
        <w:tab w:val="center" w:pos="3969"/>
        <w:tab w:val="left" w:pos="6379"/>
      </w:tabs>
      <w:ind w:left="3828" w:hanging="3828"/>
      <w:rPr>
        <w:rFonts w:ascii="Arial" w:hAnsi="Arial" w:cs="Arial"/>
        <w:sz w:val="8"/>
        <w:szCs w:val="8"/>
      </w:rPr>
    </w:pPr>
  </w:p>
  <w:tbl>
    <w:tblPr>
      <w:tblW w:w="10486" w:type="dxa"/>
      <w:tblInd w:w="-426" w:type="dxa"/>
      <w:tblLayout w:type="fixed"/>
      <w:tblLook w:val="04A0" w:firstRow="1" w:lastRow="0" w:firstColumn="1" w:lastColumn="0" w:noHBand="0" w:noVBand="1"/>
    </w:tblPr>
    <w:tblGrid>
      <w:gridCol w:w="4112"/>
      <w:gridCol w:w="2659"/>
      <w:gridCol w:w="1592"/>
      <w:gridCol w:w="2123"/>
    </w:tblGrid>
    <w:tr w:rsidR="00FF2007" w:rsidRPr="002872AD" w14:paraId="4DD65349" w14:textId="77777777" w:rsidTr="00FF2007">
      <w:tc>
        <w:tcPr>
          <w:tcW w:w="4112" w:type="dxa"/>
        </w:tcPr>
        <w:p w14:paraId="095AD980" w14:textId="77777777" w:rsidR="00FF2007" w:rsidRPr="00832D05" w:rsidRDefault="00FF2007" w:rsidP="00FF2007">
          <w:pPr>
            <w:pStyle w:val="Stopka"/>
            <w:tabs>
              <w:tab w:val="center" w:pos="3969"/>
              <w:tab w:val="left" w:pos="6379"/>
            </w:tabs>
            <w:rPr>
              <w:rFonts w:ascii="Arial" w:hAnsi="Arial" w:cs="Arial"/>
              <w:sz w:val="16"/>
              <w:szCs w:val="16"/>
            </w:rPr>
          </w:pPr>
          <w:r w:rsidRPr="00832D05">
            <w:rPr>
              <w:rFonts w:ascii="Arial" w:hAnsi="Arial" w:cs="Arial"/>
              <w:sz w:val="16"/>
              <w:szCs w:val="16"/>
            </w:rPr>
            <w:t>Wydział Inżynierii i Technologii Chemicznej</w:t>
          </w:r>
        </w:p>
        <w:p w14:paraId="7D56A67D" w14:textId="77777777" w:rsidR="00FF2007" w:rsidRPr="00832D05" w:rsidRDefault="00FF2007" w:rsidP="00FF2007">
          <w:pPr>
            <w:pStyle w:val="Stopka"/>
            <w:tabs>
              <w:tab w:val="center" w:pos="3969"/>
              <w:tab w:val="left" w:pos="6379"/>
            </w:tabs>
            <w:rPr>
              <w:rFonts w:ascii="Arial" w:hAnsi="Arial" w:cs="Arial"/>
              <w:sz w:val="16"/>
              <w:szCs w:val="16"/>
            </w:rPr>
          </w:pPr>
          <w:r w:rsidRPr="00832D05">
            <w:rPr>
              <w:rFonts w:ascii="Arial" w:hAnsi="Arial" w:cs="Arial"/>
              <w:sz w:val="16"/>
              <w:szCs w:val="16"/>
            </w:rPr>
            <w:t>Politechnika Krakowska im. Tadeusza Kościuszki</w:t>
          </w:r>
        </w:p>
        <w:p w14:paraId="003E02F3" w14:textId="77777777" w:rsidR="00FF2007" w:rsidRPr="00832D05" w:rsidRDefault="00FF2007" w:rsidP="00FF2007">
          <w:pPr>
            <w:pStyle w:val="Stopka"/>
            <w:tabs>
              <w:tab w:val="center" w:pos="3969"/>
              <w:tab w:val="left" w:pos="6379"/>
            </w:tabs>
            <w:rPr>
              <w:rFonts w:ascii="Arial" w:hAnsi="Arial" w:cs="Arial"/>
              <w:sz w:val="16"/>
              <w:szCs w:val="16"/>
            </w:rPr>
          </w:pPr>
          <w:r w:rsidRPr="00832D05">
            <w:rPr>
              <w:rFonts w:ascii="Arial" w:hAnsi="Arial" w:cs="Arial"/>
              <w:sz w:val="16"/>
              <w:szCs w:val="16"/>
            </w:rPr>
            <w:t>ul. Warszawska 24</w:t>
          </w:r>
        </w:p>
        <w:p w14:paraId="6603C95D" w14:textId="77777777" w:rsidR="00FF2007" w:rsidRPr="00832D05" w:rsidRDefault="00FF2007" w:rsidP="00FF2007">
          <w:pPr>
            <w:pStyle w:val="Stopka"/>
            <w:tabs>
              <w:tab w:val="center" w:pos="3969"/>
              <w:tab w:val="left" w:pos="6379"/>
            </w:tabs>
            <w:rPr>
              <w:rFonts w:ascii="Arial" w:hAnsi="Arial" w:cs="Arial"/>
              <w:sz w:val="16"/>
              <w:szCs w:val="16"/>
            </w:rPr>
          </w:pPr>
          <w:r w:rsidRPr="00832D05">
            <w:rPr>
              <w:rFonts w:ascii="Arial" w:hAnsi="Arial" w:cs="Arial"/>
              <w:sz w:val="16"/>
              <w:szCs w:val="16"/>
            </w:rPr>
            <w:t>31-155 Kraków</w:t>
          </w:r>
        </w:p>
      </w:tc>
      <w:tc>
        <w:tcPr>
          <w:tcW w:w="2659" w:type="dxa"/>
        </w:tcPr>
        <w:p w14:paraId="3A50F19E" w14:textId="77777777" w:rsidR="00FF2007" w:rsidRPr="00832D05" w:rsidRDefault="00FF2007" w:rsidP="00FF2007">
          <w:pPr>
            <w:pStyle w:val="Stopka"/>
            <w:tabs>
              <w:tab w:val="center" w:pos="3969"/>
              <w:tab w:val="left" w:pos="6379"/>
            </w:tabs>
            <w:rPr>
              <w:rFonts w:ascii="Arial" w:hAnsi="Arial" w:cs="Arial"/>
              <w:sz w:val="16"/>
              <w:szCs w:val="16"/>
              <w:lang w:val="en-US"/>
            </w:rPr>
          </w:pPr>
          <w:proofErr w:type="spellStart"/>
          <w:r w:rsidRPr="00832D05">
            <w:rPr>
              <w:rFonts w:ascii="Arial" w:hAnsi="Arial" w:cs="Arial"/>
              <w:sz w:val="16"/>
              <w:szCs w:val="16"/>
              <w:lang w:val="en-US"/>
            </w:rPr>
            <w:t>tel</w:t>
          </w:r>
          <w:proofErr w:type="spellEnd"/>
          <w:r w:rsidRPr="00832D05">
            <w:rPr>
              <w:rFonts w:ascii="Arial" w:hAnsi="Arial" w:cs="Arial"/>
              <w:sz w:val="16"/>
              <w:szCs w:val="16"/>
              <w:lang w:val="en-US"/>
            </w:rPr>
            <w:t>/</w:t>
          </w:r>
          <w:proofErr w:type="spellStart"/>
          <w:r w:rsidRPr="00832D05">
            <w:rPr>
              <w:rFonts w:ascii="Arial" w:hAnsi="Arial" w:cs="Arial"/>
              <w:sz w:val="16"/>
              <w:szCs w:val="16"/>
              <w:lang w:val="en-US"/>
            </w:rPr>
            <w:t>faks</w:t>
          </w:r>
          <w:proofErr w:type="spellEnd"/>
          <w:r w:rsidRPr="00832D05">
            <w:rPr>
              <w:rFonts w:ascii="Arial" w:hAnsi="Arial" w:cs="Arial"/>
              <w:sz w:val="16"/>
              <w:szCs w:val="16"/>
              <w:lang w:val="en-US"/>
            </w:rPr>
            <w:t xml:space="preserve"> 12 628 20 35</w:t>
          </w:r>
        </w:p>
        <w:p w14:paraId="4E5213CA" w14:textId="77777777" w:rsidR="00FF2007" w:rsidRPr="00832D05" w:rsidRDefault="00FF2007" w:rsidP="00FF2007">
          <w:pPr>
            <w:pStyle w:val="Stopka"/>
            <w:tabs>
              <w:tab w:val="center" w:pos="3969"/>
              <w:tab w:val="left" w:pos="6379"/>
            </w:tabs>
            <w:rPr>
              <w:rFonts w:ascii="Arial" w:hAnsi="Arial" w:cs="Arial"/>
              <w:sz w:val="16"/>
              <w:szCs w:val="16"/>
              <w:lang w:val="en-US"/>
            </w:rPr>
          </w:pPr>
          <w:r>
            <w:rPr>
              <w:rFonts w:ascii="Arial" w:hAnsi="Arial" w:cs="Arial"/>
              <w:sz w:val="16"/>
              <w:szCs w:val="16"/>
              <w:lang w:val="en-US"/>
            </w:rPr>
            <w:t>tel. 12 628 27 90</w:t>
          </w:r>
        </w:p>
        <w:p w14:paraId="3DCDFA9C" w14:textId="77777777" w:rsidR="00FF2007" w:rsidRPr="00832D05" w:rsidRDefault="00FF2007" w:rsidP="00FF2007">
          <w:pPr>
            <w:pStyle w:val="Stopka"/>
            <w:tabs>
              <w:tab w:val="center" w:pos="3969"/>
              <w:tab w:val="left" w:pos="6379"/>
            </w:tabs>
            <w:rPr>
              <w:rFonts w:ascii="Arial" w:hAnsi="Arial" w:cs="Arial"/>
              <w:sz w:val="16"/>
              <w:szCs w:val="16"/>
              <w:lang w:val="en-US"/>
            </w:rPr>
          </w:pPr>
          <w:r w:rsidRPr="00832D05">
            <w:rPr>
              <w:rFonts w:ascii="Arial" w:hAnsi="Arial" w:cs="Arial"/>
              <w:sz w:val="16"/>
              <w:szCs w:val="16"/>
              <w:lang w:val="en-US"/>
            </w:rPr>
            <w:t>www.chemia.pk.edu.pl</w:t>
          </w:r>
        </w:p>
      </w:tc>
      <w:tc>
        <w:tcPr>
          <w:tcW w:w="1592" w:type="dxa"/>
        </w:tcPr>
        <w:p w14:paraId="2213FE6D" w14:textId="77777777" w:rsidR="00FF2007" w:rsidRPr="00832D05" w:rsidRDefault="00FF2007" w:rsidP="00FF2007">
          <w:pPr>
            <w:pStyle w:val="Stopka"/>
            <w:tabs>
              <w:tab w:val="center" w:pos="3969"/>
              <w:tab w:val="left" w:pos="6379"/>
            </w:tabs>
            <w:rPr>
              <w:rFonts w:ascii="Arial" w:hAnsi="Arial" w:cs="Arial"/>
              <w:sz w:val="16"/>
              <w:szCs w:val="16"/>
              <w:lang w:val="en-US"/>
            </w:rPr>
          </w:pPr>
        </w:p>
      </w:tc>
      <w:tc>
        <w:tcPr>
          <w:tcW w:w="2123" w:type="dxa"/>
        </w:tcPr>
        <w:p w14:paraId="74146792" w14:textId="77777777" w:rsidR="00FF2007" w:rsidRPr="00832D05" w:rsidRDefault="00FF2007" w:rsidP="00FF2007">
          <w:pPr>
            <w:jc w:val="right"/>
            <w:rPr>
              <w:lang w:val="en-US"/>
            </w:rPr>
          </w:pPr>
        </w:p>
      </w:tc>
    </w:tr>
  </w:tbl>
  <w:p w14:paraId="3245EC1D" w14:textId="77777777" w:rsidR="00FF2007" w:rsidRPr="00832D05" w:rsidRDefault="00FF2007">
    <w:pPr>
      <w:pStyle w:val="Stopka"/>
      <w:tabs>
        <w:tab w:val="right" w:pos="9781"/>
      </w:tabs>
      <w:ind w:right="-711"/>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D6484" w14:textId="77777777" w:rsidR="00A43C4D" w:rsidRDefault="00A43C4D" w:rsidP="00E21338">
      <w:r>
        <w:separator/>
      </w:r>
    </w:p>
  </w:footnote>
  <w:footnote w:type="continuationSeparator" w:id="0">
    <w:p w14:paraId="59A99BA5" w14:textId="77777777" w:rsidR="00A43C4D" w:rsidRDefault="00A43C4D" w:rsidP="00E21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1125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6508"/>
      <w:gridCol w:w="480"/>
    </w:tblGrid>
    <w:tr w:rsidR="00FF2007" w14:paraId="32BC78FE" w14:textId="77777777" w:rsidTr="00AE7F6F">
      <w:tc>
        <w:tcPr>
          <w:tcW w:w="4266" w:type="dxa"/>
        </w:tcPr>
        <w:p w14:paraId="0CE5F087" w14:textId="45E335E3" w:rsidR="00FF2007" w:rsidRDefault="00FF2007" w:rsidP="00FF2007">
          <w:r>
            <w:rPr>
              <w:noProof/>
              <w:lang w:eastAsia="pl-PL"/>
            </w:rPr>
            <w:drawing>
              <wp:inline distT="0" distB="0" distL="0" distR="0" wp14:anchorId="389721F7" wp14:editId="1EFF97DA">
                <wp:extent cx="1877739" cy="566382"/>
                <wp:effectExtent l="0" t="0" r="0" b="5715"/>
                <wp:docPr id="13" name="Obraz 13" descr="https://www.pk.edu.pl/images/PK18/promocja/KIW_2020/LOGO_PK_PL/PK_POZIOM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k.edu.pl/images/PK18/promocja/KIW_2020/LOGO_PK_PL/PK_POZIOM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6377" cy="578036"/>
                        </a:xfrm>
                        <a:prstGeom prst="rect">
                          <a:avLst/>
                        </a:prstGeom>
                        <a:noFill/>
                        <a:ln>
                          <a:noFill/>
                        </a:ln>
                      </pic:spPr>
                    </pic:pic>
                  </a:graphicData>
                </a:graphic>
              </wp:inline>
            </w:drawing>
          </w:r>
        </w:p>
      </w:tc>
      <w:tc>
        <w:tcPr>
          <w:tcW w:w="6508" w:type="dxa"/>
        </w:tcPr>
        <w:p w14:paraId="5FE90256" w14:textId="77777777" w:rsidR="00FF2007" w:rsidRDefault="00FF2007" w:rsidP="00AE7F6F">
          <w:pPr>
            <w:ind w:right="-452"/>
            <w:jc w:val="center"/>
            <w:rPr>
              <w:noProof/>
              <w:lang w:eastAsia="pl-PL"/>
            </w:rPr>
          </w:pPr>
        </w:p>
        <w:p w14:paraId="1C08E295" w14:textId="3E27608B" w:rsidR="00FF2007" w:rsidRDefault="00FF2007" w:rsidP="00AE7F6F">
          <w:pPr>
            <w:ind w:right="-452"/>
            <w:jc w:val="center"/>
            <w:rPr>
              <w:noProof/>
              <w:lang w:eastAsia="pl-PL"/>
            </w:rPr>
          </w:pPr>
          <w:r>
            <w:rPr>
              <w:noProof/>
              <w:lang w:eastAsia="pl-PL"/>
            </w:rPr>
            <w:drawing>
              <wp:inline distT="0" distB="0" distL="0" distR="0" wp14:anchorId="07AF899E" wp14:editId="743F330F">
                <wp:extent cx="3600000" cy="302400"/>
                <wp:effectExtent l="0" t="0" r="635" b="2540"/>
                <wp:docPr id="14" name="Obraz 14" descr="https://ncn.gov.pl/sites/default/files/obrazki/logo/logo-pozi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cn.gov.pl/sites/default/files/obrazki/logo/logo-pozi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00000" cy="302400"/>
                        </a:xfrm>
                        <a:prstGeom prst="rect">
                          <a:avLst/>
                        </a:prstGeom>
                        <a:noFill/>
                        <a:ln>
                          <a:noFill/>
                        </a:ln>
                      </pic:spPr>
                    </pic:pic>
                  </a:graphicData>
                </a:graphic>
              </wp:inline>
            </w:drawing>
          </w:r>
        </w:p>
        <w:p w14:paraId="6C492A6E" w14:textId="3C401D30" w:rsidR="00FF2007" w:rsidRDefault="00FF2007" w:rsidP="00AE7F6F">
          <w:pPr>
            <w:ind w:right="-735"/>
            <w:jc w:val="center"/>
          </w:pPr>
        </w:p>
      </w:tc>
      <w:tc>
        <w:tcPr>
          <w:tcW w:w="480" w:type="dxa"/>
        </w:tcPr>
        <w:p w14:paraId="4DEDB16D" w14:textId="7854693F" w:rsidR="00FF2007" w:rsidRDefault="00FF2007" w:rsidP="00FF2007">
          <w:pPr>
            <w:jc w:val="right"/>
          </w:pPr>
        </w:p>
      </w:tc>
    </w:tr>
  </w:tbl>
  <w:p w14:paraId="037A6C50" w14:textId="77777777" w:rsidR="00FF2007" w:rsidRPr="00A936E8" w:rsidRDefault="00FF2007" w:rsidP="00FF2007">
    <w:pPr>
      <w:rPr>
        <w:color w:val="000000" w:themeColor="text1"/>
      </w:rPr>
    </w:pPr>
    <w:r w:rsidRPr="00A936E8">
      <w:rPr>
        <w:noProof/>
        <w:color w:val="000000" w:themeColor="text1"/>
        <w:lang w:eastAsia="pl-PL"/>
      </w:rPr>
      <mc:AlternateContent>
        <mc:Choice Requires="wps">
          <w:drawing>
            <wp:anchor distT="0" distB="0" distL="114300" distR="114300" simplePos="0" relativeHeight="251660288" behindDoc="1" locked="0" layoutInCell="1" allowOverlap="1" wp14:anchorId="1692FADF" wp14:editId="1FAEF79C">
              <wp:simplePos x="0" y="0"/>
              <wp:positionH relativeFrom="margin">
                <wp:posOffset>-185420</wp:posOffset>
              </wp:positionH>
              <wp:positionV relativeFrom="paragraph">
                <wp:posOffset>75565</wp:posOffset>
              </wp:positionV>
              <wp:extent cx="6552000" cy="1270"/>
              <wp:effectExtent l="0" t="0" r="20320" b="3683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2000" cy="1270"/>
                      </a:xfrm>
                      <a:prstGeom prst="straightConnector1">
                        <a:avLst/>
                      </a:prstGeom>
                      <a:ln>
                        <a:solidFill>
                          <a:schemeClr val="tx1"/>
                        </a:solidFill>
                        <a:headEnd/>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5F85EDC" id="_x0000_t32" coordsize="21600,21600" o:spt="32" o:oned="t" path="m,l21600,21600e" filled="f">
              <v:path arrowok="t" fillok="f" o:connecttype="none"/>
              <o:lock v:ext="edit" shapetype="t"/>
            </v:shapetype>
            <v:shape id="AutoShape 1" o:spid="_x0000_s1026" type="#_x0000_t32" style="position:absolute;margin-left:-14.6pt;margin-top:5.95pt;width:515.9pt;height:.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" strokecolor="black [3213]" strokeweight=".5pt">
              <v:stroke joinstyle="miter"/>
              <w10:wrap anchorx="margin"/>
            </v:shape>
          </w:pict>
        </mc:Fallback>
      </mc:AlternateContent>
    </w:r>
    <w:r w:rsidRPr="00A936E8">
      <w:rPr>
        <w:snapToGrid w:val="0"/>
        <w:color w:val="000000" w:themeColor="text1"/>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F75785C"/>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8571"/>
        </w:tabs>
        <w:ind w:left="8571" w:firstLine="0"/>
      </w:pPr>
    </w:lvl>
    <w:lvl w:ilvl="1">
      <w:start w:val="1"/>
      <w:numFmt w:val="none"/>
      <w:suff w:val="nothing"/>
      <w:lvlText w:val=""/>
      <w:lvlJc w:val="left"/>
      <w:pPr>
        <w:tabs>
          <w:tab w:val="num" w:pos="8571"/>
        </w:tabs>
        <w:ind w:left="8571" w:firstLine="0"/>
      </w:pPr>
    </w:lvl>
    <w:lvl w:ilvl="2">
      <w:start w:val="1"/>
      <w:numFmt w:val="none"/>
      <w:suff w:val="nothing"/>
      <w:lvlText w:val=""/>
      <w:lvlJc w:val="left"/>
      <w:pPr>
        <w:tabs>
          <w:tab w:val="num" w:pos="8571"/>
        </w:tabs>
        <w:ind w:left="8571" w:firstLine="0"/>
      </w:pPr>
    </w:lvl>
    <w:lvl w:ilvl="3">
      <w:start w:val="1"/>
      <w:numFmt w:val="none"/>
      <w:suff w:val="nothing"/>
      <w:lvlText w:val=""/>
      <w:lvlJc w:val="left"/>
      <w:pPr>
        <w:tabs>
          <w:tab w:val="num" w:pos="8571"/>
        </w:tabs>
        <w:ind w:left="8571" w:firstLine="0"/>
      </w:pPr>
    </w:lvl>
    <w:lvl w:ilvl="4">
      <w:start w:val="1"/>
      <w:numFmt w:val="none"/>
      <w:suff w:val="nothing"/>
      <w:lvlText w:val=""/>
      <w:lvlJc w:val="left"/>
      <w:pPr>
        <w:tabs>
          <w:tab w:val="num" w:pos="8571"/>
        </w:tabs>
        <w:ind w:left="8571" w:firstLine="0"/>
      </w:pPr>
    </w:lvl>
    <w:lvl w:ilvl="5">
      <w:start w:val="1"/>
      <w:numFmt w:val="none"/>
      <w:suff w:val="nothing"/>
      <w:lvlText w:val=""/>
      <w:lvlJc w:val="left"/>
      <w:pPr>
        <w:tabs>
          <w:tab w:val="num" w:pos="8571"/>
        </w:tabs>
        <w:ind w:left="8571" w:firstLine="0"/>
      </w:pPr>
    </w:lvl>
    <w:lvl w:ilvl="6">
      <w:start w:val="1"/>
      <w:numFmt w:val="none"/>
      <w:suff w:val="nothing"/>
      <w:lvlText w:val=""/>
      <w:lvlJc w:val="left"/>
      <w:pPr>
        <w:tabs>
          <w:tab w:val="num" w:pos="8571"/>
        </w:tabs>
        <w:ind w:left="8571" w:firstLine="0"/>
      </w:pPr>
    </w:lvl>
    <w:lvl w:ilvl="7">
      <w:start w:val="1"/>
      <w:numFmt w:val="none"/>
      <w:suff w:val="nothing"/>
      <w:lvlText w:val=""/>
      <w:lvlJc w:val="left"/>
      <w:pPr>
        <w:tabs>
          <w:tab w:val="num" w:pos="8571"/>
        </w:tabs>
        <w:ind w:left="8571" w:firstLine="0"/>
      </w:pPr>
    </w:lvl>
    <w:lvl w:ilvl="8">
      <w:start w:val="1"/>
      <w:numFmt w:val="none"/>
      <w:suff w:val="nothing"/>
      <w:lvlText w:val=""/>
      <w:lvlJc w:val="left"/>
      <w:pPr>
        <w:tabs>
          <w:tab w:val="num" w:pos="8571"/>
        </w:tabs>
        <w:ind w:left="8571" w:firstLine="0"/>
      </w:pPr>
    </w:lvl>
  </w:abstractNum>
  <w:abstractNum w:abstractNumId="2"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3" w15:restartNumberingAfterBreak="0">
    <w:nsid w:val="00000007"/>
    <w:multiLevelType w:val="singleLevel"/>
    <w:tmpl w:val="8DC8C20C"/>
    <w:name w:val="WW8Num8"/>
    <w:lvl w:ilvl="0">
      <w:start w:val="1"/>
      <w:numFmt w:val="lowerLetter"/>
      <w:lvlText w:val="%1)"/>
      <w:lvlJc w:val="left"/>
      <w:pPr>
        <w:tabs>
          <w:tab w:val="num" w:pos="700"/>
        </w:tabs>
        <w:ind w:left="700" w:hanging="340"/>
      </w:pPr>
      <w:rPr>
        <w:rFonts w:ascii="Arial" w:eastAsia="Times New Roman" w:hAnsi="Arial" w:cs="Arial" w:hint="default"/>
        <w:b w:val="0"/>
        <w:i w:val="0"/>
      </w:rPr>
    </w:lvl>
  </w:abstractNum>
  <w:abstractNum w:abstractNumId="4" w15:restartNumberingAfterBreak="0">
    <w:nsid w:val="03476983"/>
    <w:multiLevelType w:val="hybridMultilevel"/>
    <w:tmpl w:val="2240585E"/>
    <w:lvl w:ilvl="0" w:tplc="9328F728">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ED5D97"/>
    <w:multiLevelType w:val="hybridMultilevel"/>
    <w:tmpl w:val="ABD6DFBE"/>
    <w:lvl w:ilvl="0" w:tplc="C6C28D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8FF436D"/>
    <w:multiLevelType w:val="hybridMultilevel"/>
    <w:tmpl w:val="EBBE6E2A"/>
    <w:lvl w:ilvl="0" w:tplc="A652293A">
      <w:start w:val="1"/>
      <w:numFmt w:val="decimal"/>
      <w:lvlText w:val="%1)"/>
      <w:lvlJc w:val="left"/>
      <w:pPr>
        <w:tabs>
          <w:tab w:val="num" w:pos="720"/>
        </w:tabs>
        <w:ind w:left="947" w:hanging="227"/>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9314643"/>
    <w:multiLevelType w:val="hybridMultilevel"/>
    <w:tmpl w:val="0D1895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12A208A7"/>
    <w:multiLevelType w:val="hybridMultilevel"/>
    <w:tmpl w:val="24E83FD0"/>
    <w:lvl w:ilvl="0" w:tplc="6F6E415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5947395"/>
    <w:multiLevelType w:val="hybridMultilevel"/>
    <w:tmpl w:val="9618A9D4"/>
    <w:lvl w:ilvl="0" w:tplc="BEEA871C">
      <w:start w:val="1"/>
      <w:numFmt w:val="decimal"/>
      <w:lvlText w:val="%1)"/>
      <w:lvlJc w:val="left"/>
      <w:pPr>
        <w:ind w:left="1352" w:hanging="360"/>
      </w:pPr>
      <w:rPr>
        <w:b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1" w15:restartNumberingAfterBreak="0">
    <w:nsid w:val="17401943"/>
    <w:multiLevelType w:val="hybridMultilevel"/>
    <w:tmpl w:val="E5080D9C"/>
    <w:lvl w:ilvl="0" w:tplc="8A2EA258">
      <w:start w:val="1"/>
      <w:numFmt w:val="decimal"/>
      <w:lvlText w:val="%1."/>
      <w:lvlJc w:val="left"/>
      <w:pPr>
        <w:tabs>
          <w:tab w:val="num" w:pos="5748"/>
        </w:tabs>
        <w:ind w:left="5748" w:hanging="360"/>
      </w:pPr>
      <w:rPr>
        <w:rFonts w:hint="default"/>
        <w:b w:val="0"/>
        <w:i w:val="0"/>
      </w:rPr>
    </w:lvl>
    <w:lvl w:ilvl="1" w:tplc="110EB0F4">
      <w:numFmt w:val="bullet"/>
      <w:lvlText w:val=""/>
      <w:lvlJc w:val="left"/>
      <w:pPr>
        <w:ind w:left="1440" w:hanging="360"/>
      </w:pPr>
      <w:rPr>
        <w:rFonts w:ascii="Symbol" w:eastAsia="Times New Roman" w:hAnsi="Symbol" w:cs="Aria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5736C73"/>
    <w:multiLevelType w:val="hybridMultilevel"/>
    <w:tmpl w:val="C4625DB6"/>
    <w:lvl w:ilvl="0" w:tplc="C7628C96">
      <w:start w:val="1"/>
      <w:numFmt w:val="bullet"/>
      <w:lvlText w:val="-"/>
      <w:lvlJc w:val="left"/>
      <w:pPr>
        <w:ind w:left="1077" w:hanging="360"/>
      </w:pPr>
      <w:rPr>
        <w:rFonts w:ascii="Sylfaen" w:hAnsi="Sylfae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4" w15:restartNumberingAfterBreak="0">
    <w:nsid w:val="26832DC1"/>
    <w:multiLevelType w:val="hybridMultilevel"/>
    <w:tmpl w:val="F25686C2"/>
    <w:lvl w:ilvl="0" w:tplc="04150013">
      <w:start w:val="1"/>
      <w:numFmt w:val="upperRoman"/>
      <w:lvlText w:val="%1."/>
      <w:lvlJc w:val="right"/>
      <w:pPr>
        <w:tabs>
          <w:tab w:val="num" w:pos="720"/>
        </w:tabs>
        <w:ind w:left="720" w:hanging="360"/>
      </w:pPr>
      <w:rPr>
        <w:rFonts w:hint="default"/>
        <w:b/>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A3E3F0B"/>
    <w:multiLevelType w:val="hybridMultilevel"/>
    <w:tmpl w:val="B1825532"/>
    <w:lvl w:ilvl="0" w:tplc="CCA46446">
      <w:start w:val="1"/>
      <w:numFmt w:val="decimal"/>
      <w:lvlText w:val="%1."/>
      <w:lvlJc w:val="left"/>
      <w:pPr>
        <w:ind w:left="360" w:hanging="360"/>
      </w:pPr>
      <w:rPr>
        <w:b w:val="0"/>
        <w:bCs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 w15:restartNumberingAfterBreak="0">
    <w:nsid w:val="348D42A4"/>
    <w:multiLevelType w:val="hybridMultilevel"/>
    <w:tmpl w:val="A97C8EC0"/>
    <w:lvl w:ilvl="0" w:tplc="A7E0EF6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7905300"/>
    <w:multiLevelType w:val="hybridMultilevel"/>
    <w:tmpl w:val="05C82878"/>
    <w:lvl w:ilvl="0" w:tplc="9F7846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916481E"/>
    <w:multiLevelType w:val="hybridMultilevel"/>
    <w:tmpl w:val="D02EFBF2"/>
    <w:lvl w:ilvl="0" w:tplc="8A78BC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BD2486"/>
    <w:multiLevelType w:val="hybridMultilevel"/>
    <w:tmpl w:val="A9CEB0A6"/>
    <w:lvl w:ilvl="0" w:tplc="DA489328">
      <w:start w:val="1"/>
      <w:numFmt w:val="decimal"/>
      <w:lvlText w:val="%1."/>
      <w:lvlJc w:val="left"/>
      <w:pPr>
        <w:tabs>
          <w:tab w:val="num" w:pos="397"/>
        </w:tabs>
        <w:ind w:left="397" w:hanging="397"/>
      </w:pPr>
      <w:rPr>
        <w:rFonts w:ascii="Arial" w:hAnsi="Arial" w:cs="Arial" w:hint="default"/>
        <w:b/>
        <w:i/>
        <w:sz w:val="24"/>
        <w:szCs w:val="24"/>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420E5678"/>
    <w:multiLevelType w:val="hybridMultilevel"/>
    <w:tmpl w:val="1952E6A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6E3347B"/>
    <w:multiLevelType w:val="hybridMultilevel"/>
    <w:tmpl w:val="13F2A722"/>
    <w:lvl w:ilvl="0" w:tplc="04150017">
      <w:start w:val="1"/>
      <w:numFmt w:val="lowerLetter"/>
      <w:lvlText w:val="%1)"/>
      <w:lvlJc w:val="left"/>
      <w:pPr>
        <w:ind w:left="722" w:hanging="360"/>
      </w:p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3" w15:restartNumberingAfterBreak="0">
    <w:nsid w:val="477A4EA9"/>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4ED9150D"/>
    <w:multiLevelType w:val="hybridMultilevel"/>
    <w:tmpl w:val="75C6AD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5D7359"/>
    <w:multiLevelType w:val="singleLevel"/>
    <w:tmpl w:val="6F6E4152"/>
    <w:lvl w:ilvl="0">
      <w:start w:val="1"/>
      <w:numFmt w:val="decimal"/>
      <w:lvlText w:val="%1)"/>
      <w:lvlJc w:val="left"/>
      <w:pPr>
        <w:tabs>
          <w:tab w:val="num" w:pos="360"/>
        </w:tabs>
        <w:ind w:left="360" w:hanging="360"/>
      </w:pPr>
      <w:rPr>
        <w:rFonts w:hint="default"/>
      </w:rPr>
    </w:lvl>
  </w:abstractNum>
  <w:abstractNum w:abstractNumId="26"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594E5AEA"/>
    <w:multiLevelType w:val="multilevel"/>
    <w:tmpl w:val="DBFA8B86"/>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bullet"/>
      <w:lvlText w:val=""/>
      <w:lvlJc w:val="left"/>
      <w:pPr>
        <w:ind w:left="90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9FC6075"/>
    <w:multiLevelType w:val="hybridMultilevel"/>
    <w:tmpl w:val="0BEE1A82"/>
    <w:lvl w:ilvl="0" w:tplc="61543660">
      <w:start w:val="1"/>
      <w:numFmt w:val="decimal"/>
      <w:lvlText w:val="%1."/>
      <w:lvlJc w:val="left"/>
      <w:pPr>
        <w:tabs>
          <w:tab w:val="num" w:pos="397"/>
        </w:tabs>
        <w:ind w:left="397" w:hanging="397"/>
      </w:pPr>
      <w:rPr>
        <w:rFonts w:ascii="Arial" w:hAnsi="Arial" w:cs="Arial" w:hint="default"/>
        <w:b w:val="0"/>
        <w:i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5B7C61FA"/>
    <w:multiLevelType w:val="hybridMultilevel"/>
    <w:tmpl w:val="FD6A88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rPr>
        <w:rFonts w:hint="default"/>
      </w:r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31"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75474F"/>
    <w:multiLevelType w:val="multilevel"/>
    <w:tmpl w:val="D9AE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285424"/>
    <w:multiLevelType w:val="hybridMultilevel"/>
    <w:tmpl w:val="127EB4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FF16A7"/>
    <w:multiLevelType w:val="hybridMultilevel"/>
    <w:tmpl w:val="75328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92458B5"/>
    <w:multiLevelType w:val="hybridMultilevel"/>
    <w:tmpl w:val="FBCA1EC0"/>
    <w:lvl w:ilvl="0" w:tplc="0156C1AE">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A0C25D8"/>
    <w:multiLevelType w:val="hybridMultilevel"/>
    <w:tmpl w:val="FEB4CFC8"/>
    <w:lvl w:ilvl="0" w:tplc="6F6E4152">
      <w:start w:val="1"/>
      <w:numFmt w:val="decimal"/>
      <w:lvlText w:val="%1)"/>
      <w:lvlJc w:val="left"/>
      <w:pPr>
        <w:tabs>
          <w:tab w:val="num" w:pos="717"/>
        </w:tabs>
        <w:ind w:left="71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num w:numId="1">
    <w:abstractNumId w:val="28"/>
  </w:num>
  <w:num w:numId="2">
    <w:abstractNumId w:val="6"/>
  </w:num>
  <w:num w:numId="3">
    <w:abstractNumId w:val="20"/>
  </w:num>
  <w:num w:numId="4">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11"/>
  </w:num>
  <w:num w:numId="7">
    <w:abstractNumId w:val="35"/>
  </w:num>
  <w:num w:numId="8">
    <w:abstractNumId w:val="2"/>
  </w:num>
  <w:num w:numId="9">
    <w:abstractNumId w:val="3"/>
  </w:num>
  <w:num w:numId="10">
    <w:abstractNumId w:val="17"/>
  </w:num>
  <w:num w:numId="11">
    <w:abstractNumId w:val="31"/>
  </w:num>
  <w:num w:numId="12">
    <w:abstractNumId w:val="34"/>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9"/>
  </w:num>
  <w:num w:numId="17">
    <w:abstractNumId w:val="30"/>
  </w:num>
  <w:num w:numId="18">
    <w:abstractNumId w:val="26"/>
  </w:num>
  <w:num w:numId="19">
    <w:abstractNumId w:val="15"/>
  </w:num>
  <w:num w:numId="20">
    <w:abstractNumId w:val="18"/>
  </w:num>
  <w:num w:numId="21">
    <w:abstractNumId w:val="21"/>
  </w:num>
  <w:num w:numId="22">
    <w:abstractNumId w:val="5"/>
  </w:num>
  <w:num w:numId="23">
    <w:abstractNumId w:val="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8"/>
  </w:num>
  <w:num w:numId="34">
    <w:abstractNumId w:val="33"/>
  </w:num>
  <w:num w:numId="35">
    <w:abstractNumId w:val="23"/>
  </w:num>
  <w:num w:numId="36">
    <w:abstractNumId w:val="29"/>
  </w:num>
  <w:num w:numId="37">
    <w:abstractNumId w:val="0"/>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38"/>
    <w:rsid w:val="00061B75"/>
    <w:rsid w:val="000D688F"/>
    <w:rsid w:val="000F194A"/>
    <w:rsid w:val="000F5EA9"/>
    <w:rsid w:val="00124D4B"/>
    <w:rsid w:val="00137549"/>
    <w:rsid w:val="00141935"/>
    <w:rsid w:val="00144485"/>
    <w:rsid w:val="00153088"/>
    <w:rsid w:val="00166AC1"/>
    <w:rsid w:val="001746C3"/>
    <w:rsid w:val="00186391"/>
    <w:rsid w:val="00247552"/>
    <w:rsid w:val="002872AD"/>
    <w:rsid w:val="002E07EC"/>
    <w:rsid w:val="002E61AF"/>
    <w:rsid w:val="003C06F8"/>
    <w:rsid w:val="003E5258"/>
    <w:rsid w:val="00416057"/>
    <w:rsid w:val="004550E6"/>
    <w:rsid w:val="00492E1D"/>
    <w:rsid w:val="00497F53"/>
    <w:rsid w:val="004A2CB1"/>
    <w:rsid w:val="005324BE"/>
    <w:rsid w:val="00583FAE"/>
    <w:rsid w:val="005B6908"/>
    <w:rsid w:val="0061282F"/>
    <w:rsid w:val="006252CB"/>
    <w:rsid w:val="00653363"/>
    <w:rsid w:val="006A4A4D"/>
    <w:rsid w:val="006A6959"/>
    <w:rsid w:val="006B6A48"/>
    <w:rsid w:val="006F4CEC"/>
    <w:rsid w:val="00701B3A"/>
    <w:rsid w:val="007274C7"/>
    <w:rsid w:val="00730136"/>
    <w:rsid w:val="00735E27"/>
    <w:rsid w:val="007B0012"/>
    <w:rsid w:val="007C79B6"/>
    <w:rsid w:val="007D50B1"/>
    <w:rsid w:val="007E4169"/>
    <w:rsid w:val="00824A83"/>
    <w:rsid w:val="00827B3D"/>
    <w:rsid w:val="00830CF2"/>
    <w:rsid w:val="00906D5D"/>
    <w:rsid w:val="00941591"/>
    <w:rsid w:val="009706E2"/>
    <w:rsid w:val="009932CC"/>
    <w:rsid w:val="009A2EFB"/>
    <w:rsid w:val="009C0B3F"/>
    <w:rsid w:val="009F73AC"/>
    <w:rsid w:val="009F77A1"/>
    <w:rsid w:val="00A27435"/>
    <w:rsid w:val="00A43C4D"/>
    <w:rsid w:val="00AB6AF3"/>
    <w:rsid w:val="00AE7F6F"/>
    <w:rsid w:val="00BB61DB"/>
    <w:rsid w:val="00BD6A5F"/>
    <w:rsid w:val="00C07254"/>
    <w:rsid w:val="00C83E7A"/>
    <w:rsid w:val="00CE6C4C"/>
    <w:rsid w:val="00D22A65"/>
    <w:rsid w:val="00D66EED"/>
    <w:rsid w:val="00DD38A7"/>
    <w:rsid w:val="00DE5C36"/>
    <w:rsid w:val="00E21338"/>
    <w:rsid w:val="00E57D96"/>
    <w:rsid w:val="00E61BEA"/>
    <w:rsid w:val="00E9507B"/>
    <w:rsid w:val="00E97AD9"/>
    <w:rsid w:val="00EB526B"/>
    <w:rsid w:val="00F04E8F"/>
    <w:rsid w:val="00F65435"/>
    <w:rsid w:val="00F8199C"/>
    <w:rsid w:val="00FE5FA2"/>
    <w:rsid w:val="00FF20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1D20D"/>
  <w15:chartTrackingRefBased/>
  <w15:docId w15:val="{9A8EDC6A-3C5C-1949-B157-680C80AB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21338"/>
    <w:pPr>
      <w:suppressAutoHyphens/>
    </w:pPr>
    <w:rPr>
      <w:rFonts w:ascii="Times New Roman" w:eastAsia="Times New Roman" w:hAnsi="Times New Roman" w:cs="Times New Roman"/>
      <w:kern w:val="0"/>
      <w:lang w:eastAsia="ar-SA"/>
      <w14:ligatures w14:val="none"/>
    </w:rPr>
  </w:style>
  <w:style w:type="paragraph" w:styleId="Nagwek1">
    <w:name w:val="heading 1"/>
    <w:basedOn w:val="Normalny"/>
    <w:link w:val="Nagwek1Znak"/>
    <w:qFormat/>
    <w:rsid w:val="00653363"/>
    <w:pPr>
      <w:suppressAutoHyphens w:val="0"/>
      <w:spacing w:before="100" w:beforeAutospacing="1" w:after="100" w:afterAutospacing="1"/>
      <w:outlineLvl w:val="0"/>
    </w:pPr>
    <w:rPr>
      <w:b/>
      <w:bCs/>
      <w:kern w:val="36"/>
      <w:sz w:val="48"/>
      <w:szCs w:val="48"/>
      <w:lang w:eastAsia="pl-PL"/>
    </w:rPr>
  </w:style>
  <w:style w:type="paragraph" w:styleId="Nagwek2">
    <w:name w:val="heading 2"/>
    <w:basedOn w:val="Normalny"/>
    <w:next w:val="Normalny"/>
    <w:link w:val="Nagwek2Znak"/>
    <w:unhideWhenUsed/>
    <w:qFormat/>
    <w:rsid w:val="00FF200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E21338"/>
    <w:rPr>
      <w:rFonts w:ascii="Arial" w:hAnsi="Arial" w:cs="Arial"/>
      <w:color w:val="0000FF"/>
      <w:sz w:val="20"/>
      <w:szCs w:val="20"/>
      <w:u w:val="none"/>
    </w:rPr>
  </w:style>
  <w:style w:type="paragraph" w:styleId="Nagwek">
    <w:name w:val="header"/>
    <w:aliases w:val="Nagłówek strony,Nagłówek strony1,Nagłówek strony11,Nagłówek strony11 Znak Znak,Nagłówek tabeli"/>
    <w:basedOn w:val="Normalny"/>
    <w:link w:val="NagwekZnak"/>
    <w:rsid w:val="00E21338"/>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E21338"/>
    <w:rPr>
      <w:rFonts w:ascii="Times New Roman" w:eastAsia="Times New Roman" w:hAnsi="Times New Roman" w:cs="Times New Roman"/>
      <w:kern w:val="0"/>
      <w:lang w:eastAsia="ar-SA"/>
      <w14:ligatures w14:val="none"/>
    </w:rPr>
  </w:style>
  <w:style w:type="paragraph" w:styleId="Stopka">
    <w:name w:val="footer"/>
    <w:basedOn w:val="Normalny"/>
    <w:link w:val="StopkaZnak"/>
    <w:rsid w:val="00E21338"/>
  </w:style>
  <w:style w:type="character" w:customStyle="1" w:styleId="StopkaZnak">
    <w:name w:val="Stopka Znak"/>
    <w:basedOn w:val="Domylnaczcionkaakapitu"/>
    <w:link w:val="Stopka"/>
    <w:uiPriority w:val="99"/>
    <w:rsid w:val="00E21338"/>
    <w:rPr>
      <w:rFonts w:ascii="Times New Roman" w:eastAsia="Times New Roman" w:hAnsi="Times New Roman" w:cs="Times New Roman"/>
      <w:kern w:val="0"/>
      <w:lang w:eastAsia="ar-SA"/>
      <w14:ligatures w14:val="none"/>
    </w:rPr>
  </w:style>
  <w:style w:type="table" w:styleId="Tabela-Siatka">
    <w:name w:val="Table Grid"/>
    <w:basedOn w:val="Standardowy"/>
    <w:uiPriority w:val="59"/>
    <w:rsid w:val="00E21338"/>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E21338"/>
    <w:pPr>
      <w:ind w:left="720"/>
      <w:contextualSpacing/>
    </w:pPr>
  </w:style>
  <w:style w:type="character" w:customStyle="1" w:styleId="Nagwek1Znak">
    <w:name w:val="Nagłówek 1 Znak"/>
    <w:basedOn w:val="Domylnaczcionkaakapitu"/>
    <w:link w:val="Nagwek1"/>
    <w:uiPriority w:val="9"/>
    <w:rsid w:val="00653363"/>
    <w:rPr>
      <w:rFonts w:ascii="Times New Roman" w:eastAsia="Times New Roman" w:hAnsi="Times New Roman" w:cs="Times New Roman"/>
      <w:b/>
      <w:bCs/>
      <w:kern w:val="36"/>
      <w:sz w:val="48"/>
      <w:szCs w:val="48"/>
      <w:lang w:eastAsia="pl-PL"/>
      <w14:ligatures w14:val="none"/>
    </w:rPr>
  </w:style>
  <w:style w:type="character" w:customStyle="1" w:styleId="jss2350">
    <w:name w:val="jss2350"/>
    <w:basedOn w:val="Domylnaczcionkaakapitu"/>
    <w:rsid w:val="00653363"/>
  </w:style>
  <w:style w:type="paragraph" w:styleId="Tekstdymka">
    <w:name w:val="Balloon Text"/>
    <w:basedOn w:val="Normalny"/>
    <w:link w:val="TekstdymkaZnak"/>
    <w:uiPriority w:val="99"/>
    <w:semiHidden/>
    <w:unhideWhenUsed/>
    <w:rsid w:val="00D22A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2A65"/>
    <w:rPr>
      <w:rFonts w:ascii="Segoe UI" w:eastAsia="Times New Roman" w:hAnsi="Segoe UI" w:cs="Segoe UI"/>
      <w:kern w:val="0"/>
      <w:sz w:val="18"/>
      <w:szCs w:val="18"/>
      <w:lang w:eastAsia="ar-SA"/>
      <w14:ligatures w14:val="none"/>
    </w:rPr>
  </w:style>
  <w:style w:type="paragraph" w:styleId="HTML-wstpniesformatowany">
    <w:name w:val="HTML Preformatted"/>
    <w:basedOn w:val="Normalny"/>
    <w:link w:val="HTML-wstpniesformatowanyZnak"/>
    <w:semiHidden/>
    <w:unhideWhenUsed/>
    <w:rsid w:val="009A2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wstpniesformatowanyZnak">
    <w:name w:val="HTML - wstępnie sformatowany Znak"/>
    <w:basedOn w:val="Domylnaczcionkaakapitu"/>
    <w:link w:val="HTML-wstpniesformatowany"/>
    <w:semiHidden/>
    <w:rsid w:val="009A2EFB"/>
    <w:rPr>
      <w:rFonts w:ascii="Courier New" w:eastAsia="Times New Roman" w:hAnsi="Courier New" w:cs="Times New Roman"/>
      <w:color w:val="000000"/>
      <w:kern w:val="0"/>
      <w:sz w:val="20"/>
      <w:szCs w:val="20"/>
      <w:lang w:eastAsia="ar-SA"/>
      <w14:ligatures w14:val="none"/>
    </w:rPr>
  </w:style>
  <w:style w:type="paragraph" w:styleId="Tekstkomentarza">
    <w:name w:val="annotation text"/>
    <w:basedOn w:val="Normalny"/>
    <w:link w:val="TekstkomentarzaZnak"/>
    <w:semiHidden/>
    <w:unhideWhenUsed/>
    <w:rsid w:val="009A2EFB"/>
    <w:rPr>
      <w:rFonts w:eastAsia="Calibri"/>
      <w:sz w:val="20"/>
      <w:szCs w:val="20"/>
    </w:rPr>
  </w:style>
  <w:style w:type="character" w:customStyle="1" w:styleId="TekstkomentarzaZnak">
    <w:name w:val="Tekst komentarza Znak"/>
    <w:basedOn w:val="Domylnaczcionkaakapitu"/>
    <w:link w:val="Tekstkomentarza"/>
    <w:semiHidden/>
    <w:rsid w:val="009A2EFB"/>
    <w:rPr>
      <w:rFonts w:ascii="Times New Roman" w:eastAsia="Calibri" w:hAnsi="Times New Roman" w:cs="Times New Roman"/>
      <w:kern w:val="0"/>
      <w:sz w:val="20"/>
      <w:szCs w:val="20"/>
      <w:lang w:eastAsia="ar-SA"/>
      <w14:ligatures w14:val="none"/>
    </w:rPr>
  </w:style>
  <w:style w:type="paragraph" w:styleId="Tekstpodstawowy3">
    <w:name w:val="Body Text 3"/>
    <w:basedOn w:val="Normalny"/>
    <w:link w:val="Tekstpodstawowy3Znak"/>
    <w:uiPriority w:val="99"/>
    <w:semiHidden/>
    <w:unhideWhenUsed/>
    <w:rsid w:val="009A2EFB"/>
    <w:pPr>
      <w:spacing w:after="120"/>
    </w:pPr>
    <w:rPr>
      <w:sz w:val="16"/>
      <w:szCs w:val="16"/>
    </w:rPr>
  </w:style>
  <w:style w:type="character" w:customStyle="1" w:styleId="Tekstpodstawowy3Znak">
    <w:name w:val="Tekst podstawowy 3 Znak"/>
    <w:basedOn w:val="Domylnaczcionkaakapitu"/>
    <w:link w:val="Tekstpodstawowy3"/>
    <w:uiPriority w:val="99"/>
    <w:semiHidden/>
    <w:rsid w:val="009A2EFB"/>
    <w:rPr>
      <w:rFonts w:ascii="Times New Roman" w:eastAsia="Times New Roman" w:hAnsi="Times New Roman" w:cs="Times New Roman"/>
      <w:kern w:val="0"/>
      <w:sz w:val="16"/>
      <w:szCs w:val="16"/>
      <w:lang w:eastAsia="ar-SA"/>
      <w14:ligatures w14:val="none"/>
    </w:rPr>
  </w:style>
  <w:style w:type="character" w:customStyle="1" w:styleId="Nagwek2Znak">
    <w:name w:val="Nagłówek 2 Znak"/>
    <w:basedOn w:val="Domylnaczcionkaakapitu"/>
    <w:link w:val="Nagwek2"/>
    <w:uiPriority w:val="9"/>
    <w:semiHidden/>
    <w:rsid w:val="00FF2007"/>
    <w:rPr>
      <w:rFonts w:asciiTheme="majorHAnsi" w:eastAsiaTheme="majorEastAsia" w:hAnsiTheme="majorHAnsi" w:cstheme="majorBidi"/>
      <w:color w:val="2F5496" w:themeColor="accent1" w:themeShade="BF"/>
      <w:kern w:val="0"/>
      <w:sz w:val="26"/>
      <w:szCs w:val="26"/>
      <w:lang w:eastAsia="ar-SA"/>
      <w14:ligatures w14:val="none"/>
    </w:rPr>
  </w:style>
  <w:style w:type="paragraph" w:styleId="Tekstpodstawowy">
    <w:name w:val="Body Text"/>
    <w:basedOn w:val="Normalny"/>
    <w:link w:val="TekstpodstawowyZnak"/>
    <w:uiPriority w:val="99"/>
    <w:semiHidden/>
    <w:unhideWhenUsed/>
    <w:rsid w:val="00FF2007"/>
    <w:pPr>
      <w:spacing w:after="120"/>
    </w:pPr>
  </w:style>
  <w:style w:type="character" w:customStyle="1" w:styleId="TekstpodstawowyZnak">
    <w:name w:val="Tekst podstawowy Znak"/>
    <w:basedOn w:val="Domylnaczcionkaakapitu"/>
    <w:link w:val="Tekstpodstawowy"/>
    <w:uiPriority w:val="99"/>
    <w:semiHidden/>
    <w:rsid w:val="00FF2007"/>
    <w:rPr>
      <w:rFonts w:ascii="Times New Roman" w:eastAsia="Times New Roman" w:hAnsi="Times New Roman" w:cs="Times New Roman"/>
      <w:kern w:val="0"/>
      <w:lang w:eastAsia="ar-SA"/>
      <w14:ligatures w14:val="none"/>
    </w:rPr>
  </w:style>
  <w:style w:type="paragraph" w:customStyle="1" w:styleId="Default">
    <w:name w:val="Default"/>
    <w:rsid w:val="00FF2007"/>
    <w:pPr>
      <w:autoSpaceDE w:val="0"/>
      <w:autoSpaceDN w:val="0"/>
      <w:adjustRightInd w:val="0"/>
    </w:pPr>
    <w:rPr>
      <w:rFonts w:ascii="Arial" w:eastAsia="Times New Roman" w:hAnsi="Arial" w:cs="Arial"/>
      <w:color w:val="000000"/>
      <w:kern w:val="0"/>
      <w:lang w:eastAsia="pl-PL"/>
      <w14:ligatures w14:val="none"/>
    </w:rPr>
  </w:style>
  <w:style w:type="paragraph" w:customStyle="1" w:styleId="pkt">
    <w:name w:val="pkt"/>
    <w:basedOn w:val="Normalny"/>
    <w:rsid w:val="00FF2007"/>
    <w:pPr>
      <w:suppressAutoHyphens w:val="0"/>
      <w:spacing w:before="60" w:after="60"/>
      <w:ind w:left="851" w:hanging="295"/>
      <w:jc w:val="both"/>
    </w:pPr>
    <w:rPr>
      <w:szCs w:val="20"/>
      <w:lang w:eastAsia="pl-PL"/>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uiPriority w:val="34"/>
    <w:qFormat/>
    <w:locked/>
    <w:rsid w:val="00FF2007"/>
    <w:rPr>
      <w:rFonts w:ascii="Times New Roman" w:eastAsia="Times New Roman" w:hAnsi="Times New Roman" w:cs="Times New Roman"/>
      <w:kern w:val="0"/>
      <w:lang w:eastAsia="ar-SA"/>
      <w14:ligatures w14:val="none"/>
    </w:rPr>
  </w:style>
  <w:style w:type="character" w:customStyle="1" w:styleId="markedcontent">
    <w:name w:val="markedcontent"/>
    <w:rsid w:val="00FF2007"/>
  </w:style>
  <w:style w:type="character" w:styleId="Pogrubienie">
    <w:name w:val="Strong"/>
    <w:uiPriority w:val="22"/>
    <w:qFormat/>
    <w:rsid w:val="00FF20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548930">
      <w:bodyDiv w:val="1"/>
      <w:marLeft w:val="0"/>
      <w:marRight w:val="0"/>
      <w:marTop w:val="0"/>
      <w:marBottom w:val="0"/>
      <w:divBdr>
        <w:top w:val="none" w:sz="0" w:space="0" w:color="auto"/>
        <w:left w:val="none" w:sz="0" w:space="0" w:color="auto"/>
        <w:bottom w:val="none" w:sz="0" w:space="0" w:color="auto"/>
        <w:right w:val="none" w:sz="0" w:space="0" w:color="auto"/>
      </w:divBdr>
    </w:div>
    <w:div w:id="644437324">
      <w:bodyDiv w:val="1"/>
      <w:marLeft w:val="0"/>
      <w:marRight w:val="0"/>
      <w:marTop w:val="0"/>
      <w:marBottom w:val="0"/>
      <w:divBdr>
        <w:top w:val="none" w:sz="0" w:space="0" w:color="auto"/>
        <w:left w:val="none" w:sz="0" w:space="0" w:color="auto"/>
        <w:bottom w:val="none" w:sz="0" w:space="0" w:color="auto"/>
        <w:right w:val="none" w:sz="0" w:space="0" w:color="auto"/>
      </w:divBdr>
    </w:div>
    <w:div w:id="920412845">
      <w:bodyDiv w:val="1"/>
      <w:marLeft w:val="0"/>
      <w:marRight w:val="0"/>
      <w:marTop w:val="0"/>
      <w:marBottom w:val="0"/>
      <w:divBdr>
        <w:top w:val="none" w:sz="0" w:space="0" w:color="auto"/>
        <w:left w:val="none" w:sz="0" w:space="0" w:color="auto"/>
        <w:bottom w:val="none" w:sz="0" w:space="0" w:color="auto"/>
        <w:right w:val="none" w:sz="0" w:space="0" w:color="auto"/>
      </w:divBdr>
    </w:div>
    <w:div w:id="1354921365">
      <w:bodyDiv w:val="1"/>
      <w:marLeft w:val="0"/>
      <w:marRight w:val="0"/>
      <w:marTop w:val="0"/>
      <w:marBottom w:val="0"/>
      <w:divBdr>
        <w:top w:val="none" w:sz="0" w:space="0" w:color="auto"/>
        <w:left w:val="none" w:sz="0" w:space="0" w:color="auto"/>
        <w:bottom w:val="none" w:sz="0" w:space="0" w:color="auto"/>
        <w:right w:val="none" w:sz="0" w:space="0" w:color="auto"/>
      </w:divBdr>
    </w:div>
    <w:div w:id="1507555413">
      <w:bodyDiv w:val="1"/>
      <w:marLeft w:val="0"/>
      <w:marRight w:val="0"/>
      <w:marTop w:val="0"/>
      <w:marBottom w:val="0"/>
      <w:divBdr>
        <w:top w:val="none" w:sz="0" w:space="0" w:color="auto"/>
        <w:left w:val="none" w:sz="0" w:space="0" w:color="auto"/>
        <w:bottom w:val="none" w:sz="0" w:space="0" w:color="auto"/>
        <w:right w:val="none" w:sz="0" w:space="0" w:color="auto"/>
      </w:divBdr>
    </w:div>
    <w:div w:id="204768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iodo@pk.edu.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4510</Words>
  <Characters>27065</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Szymska</dc:creator>
  <cp:keywords/>
  <dc:description/>
  <cp:lastModifiedBy>Sylwia Banach</cp:lastModifiedBy>
  <cp:revision>9</cp:revision>
  <cp:lastPrinted>2024-12-03T11:19:00Z</cp:lastPrinted>
  <dcterms:created xsi:type="dcterms:W3CDTF">2024-12-03T11:19:00Z</dcterms:created>
  <dcterms:modified xsi:type="dcterms:W3CDTF">2024-12-03T12:08:00Z</dcterms:modified>
</cp:coreProperties>
</file>