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318C0" w14:textId="68116AC2" w:rsidR="006A5DF1" w:rsidRPr="009003D1" w:rsidRDefault="00DA4CED" w:rsidP="006A5DF1">
      <w:pPr>
        <w:spacing w:after="240"/>
        <w:jc w:val="right"/>
        <w:rPr>
          <w:rFonts w:ascii="Arial" w:hAnsi="Arial" w:cs="Arial"/>
          <w:sz w:val="24"/>
          <w:szCs w:val="24"/>
        </w:rPr>
      </w:pPr>
      <w:r w:rsidRPr="00DA4CED">
        <w:rPr>
          <w:rFonts w:ascii="Arial" w:hAnsi="Arial" w:cs="Arial"/>
          <w:sz w:val="24"/>
          <w:szCs w:val="24"/>
        </w:rPr>
        <w:t>Kraków</w:t>
      </w:r>
      <w:r w:rsidR="006A5DF1" w:rsidRPr="009003D1">
        <w:rPr>
          <w:rFonts w:ascii="Arial" w:hAnsi="Arial" w:cs="Arial"/>
          <w:sz w:val="24"/>
          <w:szCs w:val="24"/>
        </w:rPr>
        <w:t xml:space="preserve"> dnia: </w:t>
      </w:r>
      <w:r w:rsidR="00DF4130">
        <w:rPr>
          <w:rFonts w:ascii="Arial" w:hAnsi="Arial" w:cs="Arial"/>
          <w:sz w:val="24"/>
          <w:szCs w:val="24"/>
        </w:rPr>
        <w:t>2024-12-04</w:t>
      </w:r>
    </w:p>
    <w:p w14:paraId="259933C6" w14:textId="77777777" w:rsidR="0029606A" w:rsidRPr="009003D1" w:rsidRDefault="0029606A" w:rsidP="006A5DF1">
      <w:pPr>
        <w:spacing w:after="240"/>
        <w:jc w:val="right"/>
        <w:rPr>
          <w:rFonts w:ascii="Arial" w:hAnsi="Arial" w:cs="Arial"/>
          <w:sz w:val="24"/>
          <w:szCs w:val="24"/>
        </w:rPr>
      </w:pPr>
    </w:p>
    <w:p w14:paraId="01640B59" w14:textId="77777777" w:rsidR="006A5DF1" w:rsidRDefault="00BE62A3" w:rsidP="006A5DF1">
      <w:pPr>
        <w:rPr>
          <w:rFonts w:ascii="Arial" w:hAnsi="Arial" w:cs="Arial"/>
          <w:b/>
          <w:bCs/>
          <w:sz w:val="24"/>
          <w:szCs w:val="24"/>
        </w:rPr>
      </w:pPr>
      <w:r>
        <w:rPr>
          <w:rFonts w:ascii="Arial" w:hAnsi="Arial" w:cs="Arial"/>
          <w:b/>
          <w:bCs/>
          <w:sz w:val="24"/>
          <w:szCs w:val="24"/>
        </w:rPr>
        <w:t xml:space="preserve">Szpital Miejski Specjalistyczny </w:t>
      </w:r>
    </w:p>
    <w:p w14:paraId="761415B1" w14:textId="77777777" w:rsidR="00BE62A3" w:rsidRPr="009003D1" w:rsidRDefault="00BE62A3" w:rsidP="006A5DF1">
      <w:pPr>
        <w:rPr>
          <w:rFonts w:ascii="Arial" w:hAnsi="Arial" w:cs="Arial"/>
          <w:sz w:val="24"/>
          <w:szCs w:val="24"/>
        </w:rPr>
      </w:pPr>
      <w:r>
        <w:rPr>
          <w:rFonts w:ascii="Arial" w:hAnsi="Arial" w:cs="Arial"/>
          <w:b/>
          <w:bCs/>
          <w:sz w:val="24"/>
          <w:szCs w:val="24"/>
        </w:rPr>
        <w:t>im. Gabriela Narutowicza w Krakowie</w:t>
      </w:r>
    </w:p>
    <w:p w14:paraId="7B9128A0" w14:textId="77777777" w:rsidR="006A5DF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ul. Prądnicka 35-37</w:t>
      </w:r>
    </w:p>
    <w:p w14:paraId="0AD07B23" w14:textId="77777777" w:rsidR="00BE62A3" w:rsidRPr="009003D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31-202 Kraków</w:t>
      </w:r>
    </w:p>
    <w:p w14:paraId="7B10AEAD"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4A0A0F32" w14:textId="77777777" w:rsidR="006A5DF1" w:rsidRPr="009003D1" w:rsidRDefault="006A5DF1" w:rsidP="006A5DF1">
      <w:pPr>
        <w:pStyle w:val="Nagwek"/>
        <w:tabs>
          <w:tab w:val="clear" w:pos="4536"/>
          <w:tab w:val="clear" w:pos="9072"/>
        </w:tabs>
        <w:rPr>
          <w:rFonts w:ascii="Arial" w:hAnsi="Arial" w:cs="Arial"/>
          <w:sz w:val="24"/>
          <w:szCs w:val="24"/>
        </w:rPr>
      </w:pPr>
    </w:p>
    <w:p w14:paraId="70F496AC" w14:textId="77777777" w:rsidR="006D4AB3" w:rsidRPr="009003D1" w:rsidRDefault="006D4AB3">
      <w:pPr>
        <w:pStyle w:val="Nagwek"/>
        <w:tabs>
          <w:tab w:val="clear" w:pos="4536"/>
          <w:tab w:val="clear" w:pos="9072"/>
        </w:tabs>
        <w:rPr>
          <w:rFonts w:ascii="Arial" w:hAnsi="Arial" w:cs="Arial"/>
          <w:sz w:val="22"/>
          <w:szCs w:val="22"/>
        </w:rPr>
      </w:pPr>
    </w:p>
    <w:p w14:paraId="72453459" w14:textId="77777777" w:rsidR="006D4AB3" w:rsidRPr="009003D1" w:rsidRDefault="006D4AB3">
      <w:pPr>
        <w:pStyle w:val="Nagwek"/>
        <w:tabs>
          <w:tab w:val="clear" w:pos="4536"/>
          <w:tab w:val="clear" w:pos="9072"/>
        </w:tabs>
        <w:rPr>
          <w:rFonts w:ascii="Arial" w:hAnsi="Arial" w:cs="Arial"/>
          <w:sz w:val="22"/>
          <w:szCs w:val="22"/>
        </w:rPr>
      </w:pPr>
    </w:p>
    <w:p w14:paraId="63F641E0" w14:textId="11C85105"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384B0F">
        <w:rPr>
          <w:rFonts w:cs="Arial"/>
          <w:szCs w:val="28"/>
        </w:rPr>
        <w:t xml:space="preserve"> - 8</w:t>
      </w:r>
    </w:p>
    <w:p w14:paraId="794A1ED7"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w:t>
      </w:r>
      <w:r w:rsidR="00BE62A3">
        <w:rPr>
          <w:rFonts w:ascii="Arial" w:hAnsi="Arial" w:cs="Arial"/>
          <w:sz w:val="24"/>
          <w:szCs w:val="24"/>
        </w:rPr>
        <w:t> </w:t>
      </w:r>
      <w:r w:rsidRPr="009003D1">
        <w:rPr>
          <w:rFonts w:ascii="Arial" w:hAnsi="Arial" w:cs="Arial"/>
          <w:sz w:val="24"/>
          <w:szCs w:val="24"/>
        </w:rPr>
        <w:t xml:space="preserve">trybie </w:t>
      </w:r>
      <w:r w:rsidR="00DA4CED" w:rsidRPr="00DA4CED">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DA4CED" w:rsidRPr="00DA4CED">
        <w:rPr>
          <w:rFonts w:ascii="Arial" w:hAnsi="Arial" w:cs="Arial"/>
          <w:b/>
          <w:bCs/>
          <w:sz w:val="24"/>
          <w:szCs w:val="24"/>
        </w:rPr>
        <w:t>Zakup i dostawa wyrobów medycznych IV</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DA4CED" w:rsidRPr="00DA4CED">
        <w:rPr>
          <w:rFonts w:ascii="Arial" w:hAnsi="Arial" w:cs="Arial"/>
          <w:b/>
          <w:sz w:val="24"/>
          <w:szCs w:val="24"/>
        </w:rPr>
        <w:t>ZP/58/2024</w:t>
      </w:r>
      <w:r w:rsidRPr="009003D1">
        <w:rPr>
          <w:rFonts w:ascii="Arial" w:hAnsi="Arial" w:cs="Arial"/>
          <w:b/>
          <w:sz w:val="24"/>
          <w:szCs w:val="24"/>
        </w:rPr>
        <w:t>.</w:t>
      </w:r>
    </w:p>
    <w:p w14:paraId="2B8E1099" w14:textId="77777777"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00BE62A3">
        <w:rPr>
          <w:rFonts w:ascii="Arial" w:hAnsi="Arial" w:cs="Arial"/>
          <w:sz w:val="24"/>
          <w:szCs w:val="24"/>
        </w:rPr>
        <w:t> </w:t>
      </w:r>
      <w:r w:rsidRPr="009003D1">
        <w:rPr>
          <w:rFonts w:ascii="Arial" w:hAnsi="Arial" w:cs="Arial"/>
          <w:sz w:val="24"/>
          <w:szCs w:val="24"/>
        </w:rPr>
        <w:t>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ublicznych</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A4CED" w:rsidRPr="009003D1" w14:paraId="57A1A3B0" w14:textId="77777777" w:rsidTr="002532A3">
        <w:tc>
          <w:tcPr>
            <w:tcW w:w="9356" w:type="dxa"/>
            <w:shd w:val="clear" w:color="auto" w:fill="auto"/>
          </w:tcPr>
          <w:p w14:paraId="4865F9E9"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Pytanie nr 1</w:t>
            </w:r>
          </w:p>
          <w:p w14:paraId="0B31360A"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Czy Zamawiający wyrazi zgodę na podanie ceny jednostkowej za 1 szt. wyrobów z dokładnością do 3 lub 4 miejsc po przecinku? </w:t>
            </w:r>
          </w:p>
          <w:p w14:paraId="79F2E1AA" w14:textId="77777777"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14:paraId="3DDDEACD" w14:textId="6392F6EE" w:rsidR="00DF4130" w:rsidRPr="00DF4130" w:rsidRDefault="00DF4130" w:rsidP="00D503F1">
            <w:pPr>
              <w:spacing w:after="120"/>
              <w:ind w:left="113" w:right="57"/>
              <w:jc w:val="both"/>
              <w:rPr>
                <w:rFonts w:ascii="Arial" w:hAnsi="Arial" w:cs="Arial"/>
                <w:b/>
                <w:bCs/>
                <w:sz w:val="22"/>
                <w:szCs w:val="22"/>
              </w:rPr>
            </w:pPr>
            <w:r w:rsidRPr="00DF4130">
              <w:rPr>
                <w:rFonts w:ascii="Arial" w:hAnsi="Arial" w:cs="Arial"/>
                <w:b/>
                <w:bCs/>
                <w:sz w:val="22"/>
                <w:szCs w:val="22"/>
              </w:rPr>
              <w:t>Odpowiedź: Zamawiający nie wyraża zgody</w:t>
            </w:r>
            <w:r>
              <w:rPr>
                <w:rFonts w:ascii="Arial" w:hAnsi="Arial" w:cs="Arial"/>
                <w:b/>
                <w:bCs/>
                <w:sz w:val="22"/>
                <w:szCs w:val="22"/>
              </w:rPr>
              <w:t>. Zgodnie z SWZ</w:t>
            </w:r>
          </w:p>
          <w:p w14:paraId="75C83442" w14:textId="77777777" w:rsidR="00DA4CED" w:rsidRPr="00DA4CED" w:rsidRDefault="00DA4CED" w:rsidP="00D503F1">
            <w:pPr>
              <w:spacing w:after="120"/>
              <w:ind w:left="113" w:right="57"/>
              <w:jc w:val="both"/>
              <w:rPr>
                <w:rFonts w:ascii="Arial" w:hAnsi="Arial" w:cs="Arial"/>
                <w:sz w:val="22"/>
                <w:szCs w:val="22"/>
              </w:rPr>
            </w:pPr>
          </w:p>
          <w:p w14:paraId="1C89D1C6"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Pytanie nr 2</w:t>
            </w:r>
          </w:p>
          <w:p w14:paraId="6E414DE7" w14:textId="77777777"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0F327808" w14:textId="1E63F063" w:rsidR="00F71760" w:rsidRPr="00D503F1" w:rsidRDefault="00F71760" w:rsidP="00D503F1">
            <w:pPr>
              <w:spacing w:after="120"/>
              <w:ind w:left="113" w:right="57"/>
              <w:jc w:val="both"/>
              <w:rPr>
                <w:rFonts w:ascii="Arial" w:hAnsi="Arial" w:cs="Arial"/>
                <w:b/>
                <w:bCs/>
                <w:sz w:val="22"/>
                <w:szCs w:val="22"/>
              </w:rPr>
            </w:pPr>
            <w:r w:rsidRPr="00DF4130">
              <w:rPr>
                <w:rFonts w:ascii="Arial" w:hAnsi="Arial" w:cs="Arial"/>
                <w:b/>
                <w:bCs/>
                <w:sz w:val="22"/>
                <w:szCs w:val="22"/>
              </w:rPr>
              <w:t>Odpowiedź: Zamawiający nie wyraża zgody</w:t>
            </w:r>
            <w:r>
              <w:rPr>
                <w:rFonts w:ascii="Arial" w:hAnsi="Arial" w:cs="Arial"/>
                <w:b/>
                <w:bCs/>
                <w:sz w:val="22"/>
                <w:szCs w:val="22"/>
              </w:rPr>
              <w:t>. Zgodnie z SWZ</w:t>
            </w:r>
          </w:p>
          <w:p w14:paraId="5A5680DE" w14:textId="77777777" w:rsidR="00DA4CED" w:rsidRPr="00DA4CED" w:rsidRDefault="00DA4CED" w:rsidP="00D503F1">
            <w:pPr>
              <w:spacing w:after="120"/>
              <w:ind w:left="113" w:right="57"/>
              <w:jc w:val="both"/>
              <w:rPr>
                <w:rFonts w:ascii="Arial" w:hAnsi="Arial" w:cs="Arial"/>
                <w:sz w:val="22"/>
                <w:szCs w:val="22"/>
              </w:rPr>
            </w:pPr>
          </w:p>
          <w:p w14:paraId="40720655" w14:textId="77777777" w:rsidR="00D503F1" w:rsidRDefault="00D503F1" w:rsidP="00D503F1">
            <w:pPr>
              <w:spacing w:after="120"/>
              <w:ind w:left="113" w:right="57"/>
              <w:jc w:val="both"/>
              <w:rPr>
                <w:rFonts w:ascii="Arial" w:hAnsi="Arial" w:cs="Arial"/>
                <w:sz w:val="22"/>
                <w:szCs w:val="22"/>
              </w:rPr>
            </w:pPr>
          </w:p>
          <w:p w14:paraId="02DD4AD0" w14:textId="77777777" w:rsidR="00D503F1" w:rsidRDefault="00D503F1" w:rsidP="00D503F1">
            <w:pPr>
              <w:spacing w:after="120"/>
              <w:ind w:left="113" w:right="57"/>
              <w:jc w:val="both"/>
              <w:rPr>
                <w:rFonts w:ascii="Arial" w:hAnsi="Arial" w:cs="Arial"/>
                <w:sz w:val="22"/>
                <w:szCs w:val="22"/>
              </w:rPr>
            </w:pPr>
          </w:p>
          <w:p w14:paraId="502F08B0" w14:textId="77777777" w:rsidR="00D503F1" w:rsidRDefault="00D503F1" w:rsidP="00D503F1">
            <w:pPr>
              <w:spacing w:after="120"/>
              <w:ind w:left="113" w:right="57"/>
              <w:jc w:val="both"/>
              <w:rPr>
                <w:rFonts w:ascii="Arial" w:hAnsi="Arial" w:cs="Arial"/>
                <w:sz w:val="22"/>
                <w:szCs w:val="22"/>
              </w:rPr>
            </w:pPr>
          </w:p>
          <w:p w14:paraId="739B3F99" w14:textId="77777777" w:rsidR="00D503F1" w:rsidRDefault="00D503F1" w:rsidP="00D503F1">
            <w:pPr>
              <w:spacing w:after="120"/>
              <w:ind w:left="113" w:right="57"/>
              <w:jc w:val="both"/>
              <w:rPr>
                <w:rFonts w:ascii="Arial" w:hAnsi="Arial" w:cs="Arial"/>
                <w:sz w:val="22"/>
                <w:szCs w:val="22"/>
              </w:rPr>
            </w:pPr>
          </w:p>
          <w:p w14:paraId="439A987E" w14:textId="376D351C"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lastRenderedPageBreak/>
              <w:t>Pytanie nr 3</w:t>
            </w:r>
          </w:p>
          <w:p w14:paraId="1CD8FD6E"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4B7F2EC4"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6931EBD1"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279932B9" w14:textId="481CF070" w:rsidR="00E5067A" w:rsidRPr="00E5067A" w:rsidRDefault="00E5067A" w:rsidP="00D503F1">
            <w:pPr>
              <w:spacing w:after="120"/>
              <w:ind w:left="113" w:right="57"/>
              <w:jc w:val="both"/>
              <w:rPr>
                <w:rFonts w:ascii="Arial" w:hAnsi="Arial" w:cs="Arial"/>
                <w:b/>
                <w:bCs/>
                <w:sz w:val="22"/>
                <w:szCs w:val="22"/>
              </w:rPr>
            </w:pPr>
            <w:r w:rsidRPr="00DF4130">
              <w:rPr>
                <w:rFonts w:ascii="Arial" w:hAnsi="Arial" w:cs="Arial"/>
                <w:b/>
                <w:bCs/>
                <w:sz w:val="22"/>
                <w:szCs w:val="22"/>
              </w:rPr>
              <w:t>Odpowiedź: Zamawiający nie wyraża zgody</w:t>
            </w:r>
            <w:r w:rsidR="004541C9">
              <w:rPr>
                <w:rFonts w:ascii="Arial" w:hAnsi="Arial" w:cs="Arial"/>
                <w:b/>
                <w:bCs/>
                <w:sz w:val="22"/>
                <w:szCs w:val="22"/>
              </w:rPr>
              <w:t xml:space="preserve"> na zagwarantowanie realizacji przedmiotu zamówienia na poziomie nie mniejszym niż 80% ilości wyszczególnionych w ofercie.</w:t>
            </w:r>
            <w:r>
              <w:rPr>
                <w:rFonts w:ascii="Arial" w:hAnsi="Arial" w:cs="Arial"/>
                <w:b/>
                <w:bCs/>
                <w:sz w:val="22"/>
                <w:szCs w:val="22"/>
              </w:rPr>
              <w:t xml:space="preserve"> Projekt umowy nie zawiera ,,</w:t>
            </w:r>
            <w:r w:rsidRPr="00E5067A">
              <w:rPr>
                <w:rFonts w:ascii="Arial" w:hAnsi="Arial" w:cs="Arial"/>
                <w:b/>
                <w:bCs/>
                <w:i/>
                <w:iCs/>
                <w:sz w:val="22"/>
                <w:szCs w:val="22"/>
              </w:rPr>
              <w:t>postanowień dający zamawiającemu całkowitą, nieograniczoną</w:t>
            </w:r>
            <w:r w:rsidR="004541C9">
              <w:rPr>
                <w:rFonts w:ascii="Arial" w:hAnsi="Arial" w:cs="Arial"/>
                <w:b/>
                <w:bCs/>
                <w:i/>
                <w:iCs/>
                <w:sz w:val="22"/>
                <w:szCs w:val="22"/>
              </w:rPr>
              <w:t xml:space="preserve"> </w:t>
            </w:r>
            <w:r w:rsidRPr="00E5067A">
              <w:rPr>
                <w:rFonts w:ascii="Arial" w:hAnsi="Arial" w:cs="Arial"/>
                <w:b/>
                <w:bCs/>
                <w:i/>
                <w:iCs/>
                <w:sz w:val="22"/>
                <w:szCs w:val="22"/>
              </w:rPr>
              <w:t xml:space="preserve">pod względem ilościowym </w:t>
            </w:r>
            <w:r>
              <w:rPr>
                <w:rFonts w:ascii="Arial" w:hAnsi="Arial" w:cs="Arial"/>
                <w:b/>
                <w:bCs/>
                <w:i/>
                <w:iCs/>
                <w:sz w:val="22"/>
                <w:szCs w:val="22"/>
              </w:rPr>
              <w:br/>
            </w:r>
            <w:r w:rsidRPr="00E5067A">
              <w:rPr>
                <w:rFonts w:ascii="Arial" w:hAnsi="Arial" w:cs="Arial"/>
                <w:b/>
                <w:bCs/>
                <w:i/>
                <w:iCs/>
                <w:sz w:val="22"/>
                <w:szCs w:val="22"/>
              </w:rPr>
              <w:t>i pozostającą poza wszelką kontrolą dowolność w podjęciu decyzji o zmniejszeniu zakresu dostaw będących przedmiotem zamówienia</w:t>
            </w:r>
            <w:r>
              <w:rPr>
                <w:rFonts w:ascii="Arial" w:hAnsi="Arial" w:cs="Arial"/>
                <w:b/>
                <w:bCs/>
                <w:i/>
                <w:iCs/>
                <w:sz w:val="22"/>
                <w:szCs w:val="22"/>
              </w:rPr>
              <w:t xml:space="preserve">”. </w:t>
            </w:r>
            <w:r>
              <w:rPr>
                <w:rFonts w:ascii="Arial" w:hAnsi="Arial" w:cs="Arial"/>
                <w:b/>
                <w:bCs/>
                <w:sz w:val="22"/>
                <w:szCs w:val="22"/>
              </w:rPr>
              <w:t>W umowie przewidziano wykorzystanie min. 60% kwoty brutto, a zatem umowa przewiduje minimalny zakres dostaw.</w:t>
            </w:r>
            <w:r>
              <w:rPr>
                <w:rFonts w:ascii="Arial" w:hAnsi="Arial" w:cs="Arial"/>
                <w:b/>
                <w:bCs/>
                <w:i/>
                <w:iCs/>
                <w:sz w:val="22"/>
                <w:szCs w:val="22"/>
              </w:rPr>
              <w:t xml:space="preserve"> </w:t>
            </w:r>
          </w:p>
          <w:p w14:paraId="3B30B03B" w14:textId="77777777" w:rsidR="00DA4CED" w:rsidRPr="00DA4CED" w:rsidRDefault="00DA4CED" w:rsidP="00D503F1">
            <w:pPr>
              <w:spacing w:after="120"/>
              <w:ind w:left="113" w:right="57"/>
              <w:jc w:val="both"/>
              <w:rPr>
                <w:rFonts w:ascii="Arial" w:hAnsi="Arial" w:cs="Arial"/>
                <w:sz w:val="22"/>
                <w:szCs w:val="22"/>
              </w:rPr>
            </w:pPr>
          </w:p>
          <w:p w14:paraId="55E59236"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Pytanie nr 4</w:t>
            </w:r>
          </w:p>
          <w:p w14:paraId="63270618" w14:textId="77777777"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64DC8D9B" w14:textId="7E8D4DD4" w:rsidR="004541C9" w:rsidRPr="004541C9" w:rsidRDefault="004541C9" w:rsidP="00D503F1">
            <w:pPr>
              <w:spacing w:after="120"/>
              <w:ind w:left="113" w:right="57"/>
              <w:jc w:val="both"/>
              <w:rPr>
                <w:rFonts w:ascii="Arial" w:hAnsi="Arial" w:cs="Arial"/>
                <w:b/>
                <w:bCs/>
                <w:sz w:val="22"/>
                <w:szCs w:val="22"/>
              </w:rPr>
            </w:pPr>
            <w:r w:rsidRPr="004541C9">
              <w:rPr>
                <w:rFonts w:ascii="Arial" w:hAnsi="Arial" w:cs="Arial"/>
                <w:b/>
                <w:bCs/>
                <w:sz w:val="22"/>
                <w:szCs w:val="22"/>
              </w:rPr>
              <w:t xml:space="preserve">Odpowiedź: Zamawiający podtrzymuje zapisy </w:t>
            </w:r>
            <w:r w:rsidR="00A27C14">
              <w:rPr>
                <w:rFonts w:ascii="Arial" w:hAnsi="Arial" w:cs="Arial"/>
                <w:b/>
                <w:bCs/>
                <w:sz w:val="22"/>
                <w:szCs w:val="22"/>
              </w:rPr>
              <w:t xml:space="preserve">projektu </w:t>
            </w:r>
            <w:r w:rsidRPr="004541C9">
              <w:rPr>
                <w:rFonts w:ascii="Arial" w:hAnsi="Arial" w:cs="Arial"/>
                <w:b/>
                <w:bCs/>
                <w:sz w:val="22"/>
                <w:szCs w:val="22"/>
              </w:rPr>
              <w:t>umowy</w:t>
            </w:r>
            <w:r w:rsidR="00A27C14">
              <w:rPr>
                <w:rFonts w:ascii="Arial" w:hAnsi="Arial" w:cs="Arial"/>
                <w:b/>
                <w:bCs/>
                <w:sz w:val="22"/>
                <w:szCs w:val="22"/>
              </w:rPr>
              <w:t>. W pytaniu Wykonawca odnosi się do rozwiązania umowy</w:t>
            </w:r>
            <w:r w:rsidR="00956025">
              <w:rPr>
                <w:rFonts w:ascii="Arial" w:hAnsi="Arial" w:cs="Arial"/>
                <w:b/>
                <w:bCs/>
                <w:sz w:val="22"/>
                <w:szCs w:val="22"/>
              </w:rPr>
              <w:t>,</w:t>
            </w:r>
            <w:r w:rsidR="00A27C14">
              <w:rPr>
                <w:rFonts w:ascii="Arial" w:hAnsi="Arial" w:cs="Arial"/>
                <w:b/>
                <w:bCs/>
                <w:sz w:val="22"/>
                <w:szCs w:val="22"/>
              </w:rPr>
              <w:t xml:space="preserve"> natomiast zapisy w projekcie umowy odnoszą się do odstąpieniu od umowy bez wyznaczenia dodatkowego terminu, które jest zgodne z obowiązującymi przepisami.</w:t>
            </w:r>
          </w:p>
          <w:p w14:paraId="023D7944" w14:textId="77777777" w:rsidR="00D503F1" w:rsidRDefault="00D503F1" w:rsidP="00D503F1">
            <w:pPr>
              <w:spacing w:after="120"/>
              <w:ind w:right="57"/>
              <w:jc w:val="both"/>
              <w:rPr>
                <w:rFonts w:ascii="Arial" w:hAnsi="Arial" w:cs="Arial"/>
                <w:sz w:val="22"/>
                <w:szCs w:val="22"/>
              </w:rPr>
            </w:pPr>
          </w:p>
          <w:p w14:paraId="076F1937" w14:textId="6F85FCBB"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Pytanie nr 5</w:t>
            </w:r>
          </w:p>
          <w:p w14:paraId="4C2709C1"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Prosimy o modyfikację zapisów § 14 ust. 1 w taki sposób, aby wysokość kary umownej naliczana była od wartości netto a nie brutto. VAT jest należnością publicznoprawną, którą </w:t>
            </w:r>
            <w:r w:rsidRPr="00DA4CED">
              <w:rPr>
                <w:rFonts w:ascii="Arial" w:hAnsi="Arial" w:cs="Arial"/>
                <w:sz w:val="22"/>
                <w:szCs w:val="22"/>
              </w:rPr>
              <w:lastRenderedPageBreak/>
              <w:t xml:space="preserve">wykonawca jest zobowiązany odprowadzić do urzędu skarbowego. Ponadto sama kwota podatku VAT wliczona do ceny oferty nie ma wpływu na korzyści ekonomiczne osiągane przez wykonawcę z tytułu wykonania zamówienia. </w:t>
            </w:r>
          </w:p>
          <w:p w14:paraId="10AE027D" w14:textId="6B4190D7" w:rsidR="00DA4CED"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nie wyraża zgody. Zgodnie z SWZ</w:t>
            </w:r>
          </w:p>
          <w:p w14:paraId="40DEAD87" w14:textId="77777777" w:rsidR="00D503F1" w:rsidRDefault="00D503F1" w:rsidP="00D503F1">
            <w:pPr>
              <w:spacing w:after="120"/>
              <w:ind w:left="113" w:right="57"/>
              <w:jc w:val="both"/>
              <w:rPr>
                <w:rFonts w:ascii="Arial" w:hAnsi="Arial" w:cs="Arial"/>
                <w:sz w:val="22"/>
                <w:szCs w:val="22"/>
              </w:rPr>
            </w:pPr>
          </w:p>
          <w:p w14:paraId="7EA232EC" w14:textId="0B61C56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Pytanie nr 6 </w:t>
            </w:r>
          </w:p>
          <w:p w14:paraId="2F888CCF"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Czy Zamawiający wyrazi zgodę, aby łączna suma kar umownych nie przekroczyła poziomu 20% wartości netto umowy?</w:t>
            </w:r>
          </w:p>
          <w:p w14:paraId="248EAB75"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10545B35"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0F3BC079"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7BBA25CC" w14:textId="77777777"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nie wyraża zgody. Zgodnie z SWZ</w:t>
            </w:r>
          </w:p>
          <w:p w14:paraId="59AD0B1C" w14:textId="77777777" w:rsidR="00DA4CED" w:rsidRPr="00DA4CED" w:rsidRDefault="00DA4CED" w:rsidP="00D503F1">
            <w:pPr>
              <w:spacing w:after="120"/>
              <w:ind w:left="113" w:right="57"/>
              <w:jc w:val="both"/>
              <w:rPr>
                <w:rFonts w:ascii="Arial" w:hAnsi="Arial" w:cs="Arial"/>
                <w:sz w:val="22"/>
                <w:szCs w:val="22"/>
              </w:rPr>
            </w:pPr>
          </w:p>
          <w:p w14:paraId="59116319"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Pakiet 12.</w:t>
            </w:r>
          </w:p>
          <w:p w14:paraId="0B139385" w14:textId="769F1CE6"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pojemnika 500ml. Zwracamy się z prośbą o dopuszczenie pojemnika o pojemności 520ml. Pozostałe parametry bez zmian</w:t>
            </w:r>
          </w:p>
          <w:p w14:paraId="55465F3C" w14:textId="7DE72585"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z zachowaniem pozostałych parametrów z SWZ. </w:t>
            </w:r>
          </w:p>
          <w:p w14:paraId="73F8DB40" w14:textId="77777777" w:rsidR="000C333F" w:rsidRPr="00DA4CED" w:rsidRDefault="000C333F" w:rsidP="00D503F1">
            <w:pPr>
              <w:spacing w:after="120"/>
              <w:ind w:left="113" w:right="57"/>
              <w:jc w:val="both"/>
              <w:rPr>
                <w:rFonts w:ascii="Arial" w:hAnsi="Arial" w:cs="Arial"/>
                <w:sz w:val="22"/>
                <w:szCs w:val="22"/>
              </w:rPr>
            </w:pPr>
          </w:p>
          <w:p w14:paraId="090F1C34" w14:textId="74D68775"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pojemnika 5000ml. Zwracamy się z prośbą o dopuszczenie pojemnika o pojemności 5600ml. Pozostałe parametry bez zmian</w:t>
            </w:r>
            <w:r w:rsidR="000C333F">
              <w:rPr>
                <w:rFonts w:ascii="Arial" w:hAnsi="Arial" w:cs="Arial"/>
                <w:sz w:val="22"/>
                <w:szCs w:val="22"/>
              </w:rPr>
              <w:t>.</w:t>
            </w:r>
          </w:p>
          <w:p w14:paraId="4DB20698" w14:textId="77777777"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z zachowaniem pozostałych parametrów z SWZ. </w:t>
            </w:r>
          </w:p>
          <w:p w14:paraId="5384C432" w14:textId="77777777" w:rsidR="000C333F" w:rsidRPr="00DA4CED" w:rsidRDefault="000C333F" w:rsidP="00D503F1">
            <w:pPr>
              <w:spacing w:after="120"/>
              <w:ind w:left="113" w:right="57"/>
              <w:jc w:val="both"/>
              <w:rPr>
                <w:rFonts w:ascii="Arial" w:hAnsi="Arial" w:cs="Arial"/>
                <w:sz w:val="22"/>
                <w:szCs w:val="22"/>
              </w:rPr>
            </w:pPr>
          </w:p>
          <w:p w14:paraId="23B9A3ED" w14:textId="78FD694A"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pojemnika 10000ml. Zwracamy się z prośbą o dopuszczenie pojemnika o pojemności 10600ml z naklejaną etykietą, która została wykonane w technologii UV, przez co nie wymaga one dodatkowych zabezpieczeń w postaci chociażby folii ochronnej. Etykiety są pokryte dodatkowo lakierem dyspersyjnym od strony druku, co jest dodatkowym zabezpieczeniem samego wydruku. Pozostałe parametry bez zmian.</w:t>
            </w:r>
          </w:p>
          <w:p w14:paraId="6071AEDA" w14:textId="77777777"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z zachowaniem pozostałych parametrów z SWZ. </w:t>
            </w:r>
          </w:p>
          <w:p w14:paraId="39CCBAC9" w14:textId="77777777" w:rsidR="000C333F" w:rsidRPr="00DA4CED" w:rsidRDefault="000C333F" w:rsidP="00D503F1">
            <w:pPr>
              <w:spacing w:after="120"/>
              <w:ind w:left="113" w:right="57"/>
              <w:jc w:val="both"/>
              <w:rPr>
                <w:rFonts w:ascii="Arial" w:hAnsi="Arial" w:cs="Arial"/>
                <w:sz w:val="22"/>
                <w:szCs w:val="22"/>
              </w:rPr>
            </w:pPr>
          </w:p>
          <w:p w14:paraId="23D274F2"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lastRenderedPageBreak/>
              <w:t>Pakiet 13.</w:t>
            </w:r>
          </w:p>
          <w:p w14:paraId="5BDD2415" w14:textId="21C13BF2"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pojemnika 125ml. Zwracamy się z prośbą o dopuszczenie pojemnika o pojemności 150ml. Pozostałe parametry bez zmian</w:t>
            </w:r>
            <w:r w:rsidR="000C333F">
              <w:rPr>
                <w:rFonts w:ascii="Arial" w:hAnsi="Arial" w:cs="Arial"/>
                <w:sz w:val="22"/>
                <w:szCs w:val="22"/>
              </w:rPr>
              <w:t>.</w:t>
            </w:r>
          </w:p>
          <w:p w14:paraId="78D73A75" w14:textId="77777777"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z zachowaniem pozostałych parametrów z SWZ. </w:t>
            </w:r>
          </w:p>
          <w:p w14:paraId="709EE76F" w14:textId="77777777" w:rsidR="000C333F" w:rsidRPr="00DA4CED" w:rsidRDefault="000C333F" w:rsidP="00D503F1">
            <w:pPr>
              <w:spacing w:after="120"/>
              <w:ind w:left="113" w:right="57"/>
              <w:jc w:val="both"/>
              <w:rPr>
                <w:rFonts w:ascii="Arial" w:hAnsi="Arial" w:cs="Arial"/>
                <w:sz w:val="22"/>
                <w:szCs w:val="22"/>
              </w:rPr>
            </w:pPr>
          </w:p>
          <w:p w14:paraId="4DBE0DFF" w14:textId="73EA9FCC"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pojemnika 35ml. Zwracamy się z prośbą o dopuszczenie pojemnika o pojemności 40ml. Pozostałe parametry bez zmian</w:t>
            </w:r>
            <w:r w:rsidR="000C333F">
              <w:rPr>
                <w:rFonts w:ascii="Arial" w:hAnsi="Arial" w:cs="Arial"/>
                <w:sz w:val="22"/>
                <w:szCs w:val="22"/>
              </w:rPr>
              <w:t>.</w:t>
            </w:r>
          </w:p>
          <w:p w14:paraId="33D5F305" w14:textId="77777777" w:rsidR="000C333F" w:rsidRPr="00DA4CED" w:rsidRDefault="000C333F" w:rsidP="00D503F1">
            <w:pPr>
              <w:spacing w:after="120"/>
              <w:ind w:left="113" w:right="57"/>
              <w:jc w:val="both"/>
              <w:rPr>
                <w:rFonts w:ascii="Arial" w:hAnsi="Arial" w:cs="Arial"/>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z zachowaniem pozostałych parametrów z SWZ. </w:t>
            </w:r>
          </w:p>
          <w:p w14:paraId="4E01A67F" w14:textId="77777777" w:rsidR="000C333F" w:rsidRPr="00DA4CED" w:rsidRDefault="000C333F" w:rsidP="00D503F1">
            <w:pPr>
              <w:spacing w:after="120"/>
              <w:ind w:left="113" w:right="57"/>
              <w:jc w:val="both"/>
              <w:rPr>
                <w:rFonts w:ascii="Arial" w:hAnsi="Arial" w:cs="Arial"/>
                <w:sz w:val="22"/>
                <w:szCs w:val="22"/>
              </w:rPr>
            </w:pPr>
          </w:p>
          <w:p w14:paraId="0F2BDDB6" w14:textId="2E2C6769" w:rsid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Dotyczy całości pakietu: Czy Zamawiający dopuści dostawy pojemników w opakowaniach zbiorczych? Opakowania zbiorcze, fabrycznie pakowane przez producenta, ograniczają możliwość wycieku formaliny podczas transportu, co w przypadku substancji niebezpiecznej, jaką jest formalina, ma duże znaczenie.</w:t>
            </w:r>
          </w:p>
          <w:p w14:paraId="2C8A0476" w14:textId="09C0E3E7" w:rsidR="000C333F" w:rsidRPr="00934DFE" w:rsidRDefault="000C333F" w:rsidP="00D503F1">
            <w:pPr>
              <w:spacing w:after="120"/>
              <w:ind w:left="113" w:right="57"/>
              <w:jc w:val="both"/>
              <w:rPr>
                <w:rFonts w:ascii="Arial" w:hAnsi="Arial" w:cs="Arial"/>
                <w:b/>
                <w:bCs/>
                <w:sz w:val="22"/>
                <w:szCs w:val="22"/>
              </w:rPr>
            </w:pPr>
            <w:r w:rsidRPr="004541C9">
              <w:rPr>
                <w:rFonts w:ascii="Arial" w:hAnsi="Arial" w:cs="Arial"/>
                <w:b/>
                <w:bCs/>
                <w:sz w:val="22"/>
                <w:szCs w:val="22"/>
              </w:rPr>
              <w:t>Odpowiedź: Zamawiający</w:t>
            </w:r>
            <w:r>
              <w:rPr>
                <w:rFonts w:ascii="Arial" w:hAnsi="Arial" w:cs="Arial"/>
                <w:b/>
                <w:bCs/>
                <w:sz w:val="22"/>
                <w:szCs w:val="22"/>
              </w:rPr>
              <w:t xml:space="preserve"> dopuszcza </w:t>
            </w:r>
            <w:r w:rsidR="00934DFE">
              <w:rPr>
                <w:rFonts w:ascii="Arial" w:hAnsi="Arial" w:cs="Arial"/>
                <w:b/>
                <w:bCs/>
                <w:sz w:val="22"/>
                <w:szCs w:val="22"/>
              </w:rPr>
              <w:t>opakowania zbiorcze z</w:t>
            </w:r>
            <w:r>
              <w:rPr>
                <w:rFonts w:ascii="Arial" w:hAnsi="Arial" w:cs="Arial"/>
                <w:b/>
                <w:bCs/>
                <w:sz w:val="22"/>
                <w:szCs w:val="22"/>
              </w:rPr>
              <w:t xml:space="preserve"> zachowaniem pozostałych parametrów z SWZ. </w:t>
            </w:r>
          </w:p>
          <w:p w14:paraId="114D7B3E" w14:textId="77777777" w:rsidR="000C333F" w:rsidRPr="00DA4CED" w:rsidRDefault="000C333F" w:rsidP="00D503F1">
            <w:pPr>
              <w:spacing w:after="120"/>
              <w:ind w:left="113" w:right="57"/>
              <w:jc w:val="both"/>
              <w:rPr>
                <w:rFonts w:ascii="Arial" w:hAnsi="Arial" w:cs="Arial"/>
                <w:sz w:val="22"/>
                <w:szCs w:val="22"/>
              </w:rPr>
            </w:pPr>
          </w:p>
          <w:p w14:paraId="20E53C14" w14:textId="77777777" w:rsidR="00DA4CED" w:rsidRPr="00DA4CED" w:rsidRDefault="00DA4CED" w:rsidP="00D503F1">
            <w:pPr>
              <w:spacing w:after="120"/>
              <w:ind w:left="113" w:right="57"/>
              <w:jc w:val="both"/>
              <w:rPr>
                <w:rFonts w:ascii="Arial" w:hAnsi="Arial" w:cs="Arial"/>
                <w:sz w:val="22"/>
                <w:szCs w:val="22"/>
              </w:rPr>
            </w:pPr>
            <w:r w:rsidRPr="00DA4CED">
              <w:rPr>
                <w:rFonts w:ascii="Arial" w:hAnsi="Arial" w:cs="Arial"/>
                <w:sz w:val="22"/>
                <w:szCs w:val="22"/>
              </w:rPr>
              <w:t>Pakiet 22.</w:t>
            </w:r>
          </w:p>
          <w:p w14:paraId="153E7E25" w14:textId="339FBE72" w:rsidR="00DA4CED" w:rsidRPr="009003D1" w:rsidRDefault="00DA4CED" w:rsidP="00D503F1">
            <w:pPr>
              <w:spacing w:after="120"/>
              <w:ind w:left="113" w:right="57"/>
              <w:jc w:val="both"/>
              <w:rPr>
                <w:rFonts w:ascii="Arial" w:hAnsi="Arial" w:cs="Arial"/>
                <w:sz w:val="22"/>
                <w:szCs w:val="22"/>
              </w:rPr>
            </w:pPr>
            <w:r w:rsidRPr="00DA4CED">
              <w:rPr>
                <w:rFonts w:ascii="Arial" w:hAnsi="Arial" w:cs="Arial"/>
                <w:sz w:val="22"/>
                <w:szCs w:val="22"/>
              </w:rPr>
              <w:t>Czy Zamawiający dopuści szkiełka pakowane w opakowania zbiorcze po 1000 szt. (10 x 100 szt.)?</w:t>
            </w:r>
          </w:p>
          <w:p w14:paraId="44E6D0AA" w14:textId="58C3BAE9" w:rsidR="00934DFE" w:rsidRPr="00DA4CED" w:rsidRDefault="00DA4CED" w:rsidP="00D503F1">
            <w:pPr>
              <w:spacing w:after="120"/>
              <w:ind w:left="113" w:right="57"/>
              <w:jc w:val="both"/>
              <w:rPr>
                <w:rFonts w:ascii="Arial" w:hAnsi="Arial" w:cs="Arial"/>
                <w:sz w:val="22"/>
                <w:szCs w:val="22"/>
              </w:rPr>
            </w:pPr>
            <w:r>
              <w:rPr>
                <w:rFonts w:ascii="Arial" w:hAnsi="Arial" w:cs="Arial"/>
                <w:b/>
                <w:bCs/>
                <w:sz w:val="22"/>
                <w:szCs w:val="22"/>
              </w:rPr>
              <w:t>Odpowiedź</w:t>
            </w:r>
            <w:r w:rsidRPr="009003D1">
              <w:rPr>
                <w:rFonts w:ascii="Arial" w:hAnsi="Arial" w:cs="Arial"/>
                <w:b/>
                <w:bCs/>
                <w:sz w:val="22"/>
                <w:szCs w:val="22"/>
              </w:rPr>
              <w:t>:</w:t>
            </w:r>
            <w:r w:rsidR="00934DFE">
              <w:rPr>
                <w:rFonts w:ascii="Arial" w:hAnsi="Arial" w:cs="Arial"/>
                <w:b/>
                <w:bCs/>
                <w:sz w:val="22"/>
                <w:szCs w:val="22"/>
              </w:rPr>
              <w:t xml:space="preserve"> </w:t>
            </w:r>
            <w:r w:rsidR="00934DFE" w:rsidRPr="004541C9">
              <w:rPr>
                <w:rFonts w:ascii="Arial" w:hAnsi="Arial" w:cs="Arial"/>
                <w:b/>
                <w:bCs/>
                <w:sz w:val="22"/>
                <w:szCs w:val="22"/>
              </w:rPr>
              <w:t>Zamawiający</w:t>
            </w:r>
            <w:r w:rsidR="00934DFE">
              <w:rPr>
                <w:rFonts w:ascii="Arial" w:hAnsi="Arial" w:cs="Arial"/>
                <w:b/>
                <w:bCs/>
                <w:sz w:val="22"/>
                <w:szCs w:val="22"/>
              </w:rPr>
              <w:t xml:space="preserve"> dopuszcza z zachowaniem pozostałych parametrów z SWZ. </w:t>
            </w:r>
          </w:p>
          <w:p w14:paraId="197A11BC" w14:textId="65DFE0E6" w:rsidR="00DA4CED" w:rsidRPr="009003D1" w:rsidRDefault="00DA4CED" w:rsidP="00D503F1">
            <w:pPr>
              <w:spacing w:after="40"/>
              <w:ind w:left="113" w:right="57"/>
              <w:rPr>
                <w:rFonts w:ascii="Arial" w:hAnsi="Arial" w:cs="Arial"/>
                <w:b/>
                <w:bCs/>
                <w:sz w:val="22"/>
                <w:szCs w:val="22"/>
              </w:rPr>
            </w:pPr>
          </w:p>
          <w:p w14:paraId="7B0706ED" w14:textId="1259FCC0" w:rsidR="00DA4CED" w:rsidRPr="00DA4CED" w:rsidRDefault="00DA4CED" w:rsidP="00D503F1">
            <w:pPr>
              <w:spacing w:after="60"/>
              <w:ind w:left="113" w:right="57"/>
              <w:jc w:val="both"/>
              <w:rPr>
                <w:rFonts w:ascii="Arial" w:hAnsi="Arial" w:cs="Arial"/>
                <w:sz w:val="22"/>
                <w:szCs w:val="22"/>
                <w:highlight w:val="darkGray"/>
              </w:rPr>
            </w:pPr>
          </w:p>
        </w:tc>
      </w:tr>
    </w:tbl>
    <w:p w14:paraId="6F117EDC" w14:textId="77777777" w:rsidR="00BE7BFD" w:rsidRPr="009003D1" w:rsidRDefault="00BE7BFD" w:rsidP="00520165">
      <w:pPr>
        <w:jc w:val="both"/>
        <w:rPr>
          <w:rFonts w:ascii="Arial" w:hAnsi="Arial" w:cs="Arial"/>
          <w:sz w:val="22"/>
          <w:szCs w:val="22"/>
        </w:rPr>
      </w:pPr>
    </w:p>
    <w:p w14:paraId="0D3CBBA8" w14:textId="43CB1E2E" w:rsidR="006D4AB3" w:rsidRPr="009003D1" w:rsidRDefault="00934DFE" w:rsidP="00934DFE">
      <w:pPr>
        <w:pStyle w:val="Tekstpodstawowy"/>
        <w:spacing w:before="120"/>
        <w:ind w:firstLine="425"/>
        <w:jc w:val="center"/>
        <w:rPr>
          <w:rFonts w:ascii="Arial" w:hAnsi="Arial" w:cs="Arial"/>
          <w:sz w:val="24"/>
          <w:szCs w:val="24"/>
        </w:rPr>
      </w:pPr>
      <w:r>
        <w:rPr>
          <w:rFonts w:ascii="Arial" w:hAnsi="Arial" w:cs="Arial"/>
          <w:sz w:val="24"/>
          <w:szCs w:val="24"/>
        </w:rPr>
        <w:t xml:space="preserve">                                         </w:t>
      </w:r>
      <w:r w:rsidR="00BE62A3">
        <w:rPr>
          <w:rFonts w:ascii="Arial" w:hAnsi="Arial" w:cs="Arial"/>
          <w:sz w:val="24"/>
          <w:szCs w:val="24"/>
        </w:rPr>
        <w:t>Przewodniczący Komisji Przetargowej</w:t>
      </w:r>
    </w:p>
    <w:p w14:paraId="42B46CD5" w14:textId="77777777" w:rsidR="00956025" w:rsidRDefault="00934DFE" w:rsidP="00934DFE">
      <w:pPr>
        <w:tabs>
          <w:tab w:val="left" w:pos="1170"/>
          <w:tab w:val="center" w:pos="4818"/>
        </w:tabs>
        <w:spacing w:before="120" w:line="360" w:lineRule="auto"/>
        <w:ind w:left="567"/>
        <w:rPr>
          <w:rFonts w:ascii="Arial" w:hAnsi="Arial" w:cs="Arial"/>
          <w:sz w:val="24"/>
          <w:szCs w:val="24"/>
        </w:rPr>
      </w:pPr>
      <w:r>
        <w:rPr>
          <w:rFonts w:ascii="Arial" w:hAnsi="Arial" w:cs="Arial"/>
          <w:sz w:val="24"/>
          <w:szCs w:val="24"/>
        </w:rPr>
        <w:tab/>
      </w:r>
      <w:r>
        <w:rPr>
          <w:rFonts w:ascii="Arial" w:hAnsi="Arial" w:cs="Arial"/>
          <w:sz w:val="24"/>
          <w:szCs w:val="24"/>
        </w:rPr>
        <w:tab/>
        <w:t xml:space="preserve">                                          </w:t>
      </w:r>
    </w:p>
    <w:p w14:paraId="6DF7C7B6" w14:textId="16D0C10F" w:rsidR="006D4AB3" w:rsidRPr="009003D1" w:rsidRDefault="00956025" w:rsidP="00934DFE">
      <w:pPr>
        <w:tabs>
          <w:tab w:val="left" w:pos="1170"/>
          <w:tab w:val="center" w:pos="4818"/>
        </w:tabs>
        <w:spacing w:before="120" w:line="360" w:lineRule="auto"/>
        <w:ind w:left="567"/>
        <w:rPr>
          <w:rFonts w:ascii="Arial" w:hAnsi="Arial" w:cs="Arial"/>
          <w:sz w:val="24"/>
          <w:szCs w:val="24"/>
        </w:rPr>
      </w:pPr>
      <w:r>
        <w:rPr>
          <w:rFonts w:ascii="Arial" w:hAnsi="Arial" w:cs="Arial"/>
          <w:sz w:val="24"/>
          <w:szCs w:val="24"/>
        </w:rPr>
        <w:tab/>
      </w:r>
      <w:r>
        <w:rPr>
          <w:rFonts w:ascii="Arial" w:hAnsi="Arial" w:cs="Arial"/>
          <w:sz w:val="24"/>
          <w:szCs w:val="24"/>
        </w:rPr>
        <w:tab/>
        <w:t xml:space="preserve">                                M</w:t>
      </w:r>
      <w:r w:rsidR="00DA4CED" w:rsidRPr="00DA4CED">
        <w:rPr>
          <w:rFonts w:ascii="Arial" w:hAnsi="Arial" w:cs="Arial"/>
          <w:sz w:val="24"/>
          <w:szCs w:val="24"/>
        </w:rPr>
        <w:t>ałgorzata</w:t>
      </w:r>
      <w:r w:rsidR="006D4AB3" w:rsidRPr="009003D1">
        <w:rPr>
          <w:rFonts w:ascii="Arial" w:hAnsi="Arial" w:cs="Arial"/>
          <w:sz w:val="24"/>
          <w:szCs w:val="24"/>
        </w:rPr>
        <w:t xml:space="preserve"> </w:t>
      </w:r>
      <w:r w:rsidR="00DA4CED" w:rsidRPr="00DA4CED">
        <w:rPr>
          <w:rFonts w:ascii="Arial" w:hAnsi="Arial" w:cs="Arial"/>
          <w:sz w:val="24"/>
          <w:szCs w:val="24"/>
        </w:rPr>
        <w:t>Krzystek -  Purol</w:t>
      </w:r>
    </w:p>
    <w:sectPr w:rsidR="006D4AB3" w:rsidRPr="009003D1" w:rsidSect="00D503F1">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F9CCF" w14:textId="77777777" w:rsidR="00465413" w:rsidRDefault="00465413">
      <w:r>
        <w:separator/>
      </w:r>
    </w:p>
  </w:endnote>
  <w:endnote w:type="continuationSeparator" w:id="0">
    <w:p w14:paraId="17D1D692" w14:textId="77777777" w:rsidR="00465413" w:rsidRDefault="0046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E16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512477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8003B" w14:textId="77777777" w:rsidR="006D4AB3" w:rsidRDefault="00956025">
    <w:pPr>
      <w:pStyle w:val="Stopka"/>
      <w:tabs>
        <w:tab w:val="clear" w:pos="4536"/>
      </w:tabs>
      <w:jc w:val="center"/>
    </w:pPr>
    <w:r>
      <w:rPr>
        <w:noProof/>
      </w:rPr>
      <w:pict w14:anchorId="02EBC179">
        <v:line id="_x0000_s1025" style="position:absolute;left:0;text-align:left;z-index:251657728" from="-3.85pt,8.75pt" to="455.15pt,8.75pt"/>
      </w:pict>
    </w:r>
  </w:p>
  <w:p w14:paraId="79CDDFC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60D09" w14:textId="77777777" w:rsidR="006D4AB3" w:rsidRDefault="006D4AB3">
    <w:pPr>
      <w:pStyle w:val="Stopka"/>
      <w:pBdr>
        <w:bottom w:val="single" w:sz="6" w:space="0" w:color="auto"/>
      </w:pBdr>
      <w:tabs>
        <w:tab w:val="clear" w:pos="4536"/>
        <w:tab w:val="left" w:pos="6237"/>
      </w:tabs>
    </w:pPr>
  </w:p>
  <w:p w14:paraId="15EED7A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6D40327" w14:textId="77777777" w:rsidR="006D4AB3" w:rsidRDefault="006D4AB3">
    <w:pPr>
      <w:pStyle w:val="Stopka"/>
      <w:tabs>
        <w:tab w:val="clear" w:pos="4536"/>
        <w:tab w:val="left" w:pos="6237"/>
      </w:tabs>
    </w:pPr>
  </w:p>
  <w:p w14:paraId="0E89AEB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92B5F" w14:textId="77777777" w:rsidR="00465413" w:rsidRDefault="00465413">
      <w:r>
        <w:separator/>
      </w:r>
    </w:p>
  </w:footnote>
  <w:footnote w:type="continuationSeparator" w:id="0">
    <w:p w14:paraId="7B708887" w14:textId="77777777" w:rsidR="00465413" w:rsidRDefault="00465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11070946">
    <w:abstractNumId w:val="3"/>
  </w:num>
  <w:num w:numId="2" w16cid:durableId="342124189">
    <w:abstractNumId w:val="6"/>
  </w:num>
  <w:num w:numId="3" w16cid:durableId="1427580770">
    <w:abstractNumId w:val="2"/>
  </w:num>
  <w:num w:numId="4" w16cid:durableId="354581959">
    <w:abstractNumId w:val="5"/>
  </w:num>
  <w:num w:numId="5" w16cid:durableId="478810241">
    <w:abstractNumId w:val="0"/>
  </w:num>
  <w:num w:numId="6" w16cid:durableId="1634361523">
    <w:abstractNumId w:val="1"/>
  </w:num>
  <w:num w:numId="7" w16cid:durableId="1880050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5413"/>
    <w:rsid w:val="00031374"/>
    <w:rsid w:val="000A1097"/>
    <w:rsid w:val="000C333F"/>
    <w:rsid w:val="000E2A8F"/>
    <w:rsid w:val="0012774F"/>
    <w:rsid w:val="00144B7A"/>
    <w:rsid w:val="00180C6E"/>
    <w:rsid w:val="002323DB"/>
    <w:rsid w:val="002333C0"/>
    <w:rsid w:val="0029606A"/>
    <w:rsid w:val="00384B0F"/>
    <w:rsid w:val="00412B06"/>
    <w:rsid w:val="004541C9"/>
    <w:rsid w:val="00465413"/>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34DFE"/>
    <w:rsid w:val="00947A50"/>
    <w:rsid w:val="00956025"/>
    <w:rsid w:val="00A27C14"/>
    <w:rsid w:val="00A905AC"/>
    <w:rsid w:val="00B1255C"/>
    <w:rsid w:val="00B153F9"/>
    <w:rsid w:val="00BA6584"/>
    <w:rsid w:val="00BC31DC"/>
    <w:rsid w:val="00BE62A3"/>
    <w:rsid w:val="00BE7BFD"/>
    <w:rsid w:val="00C370F2"/>
    <w:rsid w:val="00C44EEC"/>
    <w:rsid w:val="00CF2B48"/>
    <w:rsid w:val="00D22FFA"/>
    <w:rsid w:val="00D503F1"/>
    <w:rsid w:val="00D8461B"/>
    <w:rsid w:val="00D9049C"/>
    <w:rsid w:val="00D915F2"/>
    <w:rsid w:val="00DA4CED"/>
    <w:rsid w:val="00DD09FE"/>
    <w:rsid w:val="00DF32E8"/>
    <w:rsid w:val="00DF4130"/>
    <w:rsid w:val="00E21B49"/>
    <w:rsid w:val="00E2789F"/>
    <w:rsid w:val="00E354EF"/>
    <w:rsid w:val="00E5067A"/>
    <w:rsid w:val="00E72428"/>
    <w:rsid w:val="00E94ACD"/>
    <w:rsid w:val="00EA14B3"/>
    <w:rsid w:val="00EA416E"/>
    <w:rsid w:val="00F7176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2FEA3B"/>
  <w15:chartTrackingRefBased/>
  <w15:docId w15:val="{D0DF2B0E-78C0-4247-9248-0FFF4ED85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4</Pages>
  <Words>1173</Words>
  <Characters>7812</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2024-12-04T11:15:00Z</dcterms:created>
  <dcterms:modified xsi:type="dcterms:W3CDTF">2024-12-04T12:22:00Z</dcterms:modified>
</cp:coreProperties>
</file>