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0E8523" w14:textId="5A59DDB7" w:rsidR="009432A1" w:rsidRPr="009432A1" w:rsidRDefault="00A60929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A60929">
        <w:rPr>
          <w:rFonts w:ascii="Arial" w:hAnsi="Arial" w:cs="Arial"/>
          <w:sz w:val="24"/>
          <w:szCs w:val="24"/>
        </w:rPr>
        <w:t>KRAKÓW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A60929">
        <w:rPr>
          <w:rFonts w:ascii="Arial" w:hAnsi="Arial" w:cs="Arial"/>
          <w:sz w:val="24"/>
          <w:szCs w:val="24"/>
        </w:rPr>
        <w:t>2024-12-</w:t>
      </w:r>
      <w:r w:rsidR="00E75386">
        <w:rPr>
          <w:rFonts w:ascii="Arial" w:hAnsi="Arial" w:cs="Arial"/>
          <w:sz w:val="24"/>
          <w:szCs w:val="24"/>
        </w:rPr>
        <w:t>10</w:t>
      </w:r>
    </w:p>
    <w:p w14:paraId="33167A1D" w14:textId="77777777" w:rsidR="009432A1" w:rsidRPr="009432A1" w:rsidRDefault="00A60929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A60929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14:paraId="005781AE" w14:textId="77777777" w:rsidR="009432A1" w:rsidRPr="009432A1" w:rsidRDefault="00A60929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A60929">
        <w:rPr>
          <w:rFonts w:ascii="Arial" w:hAnsi="Arial" w:cs="Arial"/>
          <w:sz w:val="24"/>
          <w:szCs w:val="24"/>
        </w:rPr>
        <w:t>ul. Warszawska 24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A60929">
        <w:rPr>
          <w:rFonts w:ascii="Arial" w:hAnsi="Arial" w:cs="Arial"/>
          <w:sz w:val="24"/>
          <w:szCs w:val="24"/>
        </w:rPr>
        <w:t>W-9/110,</w:t>
      </w:r>
    </w:p>
    <w:p w14:paraId="3816AD34" w14:textId="77777777" w:rsidR="009432A1" w:rsidRPr="009432A1" w:rsidRDefault="00A60929" w:rsidP="009432A1">
      <w:pPr>
        <w:rPr>
          <w:rFonts w:ascii="Arial" w:hAnsi="Arial" w:cs="Arial"/>
          <w:sz w:val="24"/>
          <w:szCs w:val="24"/>
        </w:rPr>
      </w:pPr>
      <w:r w:rsidRPr="00A60929">
        <w:rPr>
          <w:rFonts w:ascii="Arial" w:hAnsi="Arial" w:cs="Arial"/>
          <w:sz w:val="24"/>
          <w:szCs w:val="24"/>
        </w:rPr>
        <w:t>31-155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A60929">
        <w:rPr>
          <w:rFonts w:ascii="Arial" w:hAnsi="Arial" w:cs="Arial"/>
          <w:sz w:val="24"/>
          <w:szCs w:val="24"/>
        </w:rPr>
        <w:t>KRAKÓW</w:t>
      </w:r>
    </w:p>
    <w:p w14:paraId="58FF782F" w14:textId="77777777"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BB2988F" w14:textId="77777777"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14:paraId="401E1724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D939EF5" w14:textId="77777777"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53460441" w14:textId="77777777"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5D6A9EA3" w14:textId="77777777"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5E54B5E5" w14:textId="77777777"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14:paraId="24BE84E0" w14:textId="77777777" w:rsidTr="00A652DF">
        <w:tc>
          <w:tcPr>
            <w:tcW w:w="2269" w:type="dxa"/>
            <w:shd w:val="clear" w:color="auto" w:fill="auto"/>
          </w:tcPr>
          <w:p w14:paraId="72D2F47F" w14:textId="77777777"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1FA91F7" w14:textId="77777777" w:rsidR="009432A1" w:rsidRPr="004E4B64" w:rsidRDefault="00A60929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60929">
              <w:rPr>
                <w:rFonts w:ascii="Arial" w:hAnsi="Arial" w:cs="Arial"/>
                <w:bCs/>
                <w:sz w:val="24"/>
                <w:szCs w:val="24"/>
              </w:rPr>
              <w:t>Zakup mebli biurowych i tapicerowanych dla Domów Studenckich Politechniki Krakowskiej przy ul. Skarżyńskiego 5-9 w Krakowie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A60929" w:rsidRPr="004E4B64" w14:paraId="7DD6310A" w14:textId="77777777" w:rsidTr="00194026">
        <w:tc>
          <w:tcPr>
            <w:tcW w:w="2269" w:type="dxa"/>
            <w:shd w:val="clear" w:color="auto" w:fill="auto"/>
          </w:tcPr>
          <w:p w14:paraId="3BFC5E8A" w14:textId="77777777" w:rsidR="00A60929" w:rsidRPr="004E4B64" w:rsidRDefault="00A60929" w:rsidP="0019402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BC3B3D1" w14:textId="77777777" w:rsidR="00A60929" w:rsidRPr="004E4B64" w:rsidRDefault="00A60929" w:rsidP="0019402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60929">
              <w:rPr>
                <w:rFonts w:ascii="Arial" w:hAnsi="Arial" w:cs="Arial"/>
                <w:bCs/>
                <w:sz w:val="24"/>
                <w:szCs w:val="24"/>
              </w:rPr>
              <w:t>KA-2/103/2024</w:t>
            </w:r>
          </w:p>
        </w:tc>
      </w:tr>
    </w:tbl>
    <w:p w14:paraId="1D243DDA" w14:textId="77777777"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A60929" w:rsidRPr="00A60929">
        <w:rPr>
          <w:rFonts w:ascii="Arial" w:hAnsi="Arial" w:cs="Arial"/>
          <w:sz w:val="24"/>
          <w:szCs w:val="24"/>
        </w:rPr>
        <w:t>(</w:t>
      </w:r>
      <w:proofErr w:type="spellStart"/>
      <w:r w:rsidR="00A60929" w:rsidRPr="00A60929">
        <w:rPr>
          <w:rFonts w:ascii="Arial" w:hAnsi="Arial" w:cs="Arial"/>
          <w:sz w:val="24"/>
          <w:szCs w:val="24"/>
        </w:rPr>
        <w:t>t.j</w:t>
      </w:r>
      <w:proofErr w:type="spellEnd"/>
      <w:r w:rsidR="00A60929" w:rsidRPr="00A60929">
        <w:rPr>
          <w:rFonts w:ascii="Arial" w:hAnsi="Arial" w:cs="Arial"/>
          <w:sz w:val="24"/>
          <w:szCs w:val="24"/>
        </w:rPr>
        <w:t>. Dz. U. z 2024 poz. 1320)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14:paraId="1265995B" w14:textId="77777777" w:rsidR="0069085C" w:rsidRPr="00382A4A" w:rsidRDefault="00A60929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A60929">
        <w:rPr>
          <w:rFonts w:ascii="Arial" w:hAnsi="Arial" w:cs="Arial"/>
          <w:b/>
          <w:sz w:val="24"/>
          <w:szCs w:val="24"/>
        </w:rPr>
        <w:t>163 621.80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14:paraId="5EB904A2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7AF3AD1D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714531CF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162A8D3D" w14:textId="0CE3BF77" w:rsidR="00C236D3" w:rsidRPr="00382A4A" w:rsidRDefault="00C236D3" w:rsidP="00173B20">
      <w:pPr>
        <w:jc w:val="right"/>
        <w:rPr>
          <w:rFonts w:ascii="Arial" w:hAnsi="Arial" w:cs="Arial"/>
          <w:sz w:val="22"/>
          <w:szCs w:val="22"/>
        </w:rPr>
      </w:pPr>
    </w:p>
    <w:sectPr w:rsidR="00C236D3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48589E" w14:textId="77777777" w:rsidR="00AC6D49" w:rsidRDefault="00AC6D49">
      <w:r>
        <w:separator/>
      </w:r>
    </w:p>
  </w:endnote>
  <w:endnote w:type="continuationSeparator" w:id="0">
    <w:p w14:paraId="5DCBEB23" w14:textId="77777777" w:rsidR="00AC6D49" w:rsidRDefault="00AC6D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64FD8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35F00C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31DF22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749D8CB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DD59E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5CFC1B2" w14:textId="77777777" w:rsidR="009F189D" w:rsidRDefault="009F189D">
    <w:pPr>
      <w:pStyle w:val="Stopka"/>
      <w:tabs>
        <w:tab w:val="clear" w:pos="4536"/>
      </w:tabs>
      <w:jc w:val="center"/>
    </w:pPr>
  </w:p>
  <w:p w14:paraId="3E46B96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32EEA2" w14:textId="77777777" w:rsidR="00AC6D49" w:rsidRDefault="00AC6D49">
      <w:r>
        <w:separator/>
      </w:r>
    </w:p>
  </w:footnote>
  <w:footnote w:type="continuationSeparator" w:id="0">
    <w:p w14:paraId="0DDB26BB" w14:textId="77777777" w:rsidR="00AC6D49" w:rsidRDefault="00AC6D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5480EB" w14:textId="77777777" w:rsidR="00A60929" w:rsidRDefault="00A609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23C1BF" w14:textId="77777777" w:rsidR="00A60929" w:rsidRDefault="00A6092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3B78C8" w14:textId="77777777" w:rsidR="00A60929" w:rsidRDefault="00A6092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C6D49"/>
    <w:rsid w:val="00007727"/>
    <w:rsid w:val="00017720"/>
    <w:rsid w:val="00035488"/>
    <w:rsid w:val="000D7F25"/>
    <w:rsid w:val="000E00E5"/>
    <w:rsid w:val="001031D4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5C3359"/>
    <w:rsid w:val="0069085C"/>
    <w:rsid w:val="007B2916"/>
    <w:rsid w:val="00843263"/>
    <w:rsid w:val="00861E75"/>
    <w:rsid w:val="00890B92"/>
    <w:rsid w:val="009432A1"/>
    <w:rsid w:val="009D19BD"/>
    <w:rsid w:val="009F189D"/>
    <w:rsid w:val="00A60929"/>
    <w:rsid w:val="00A652DF"/>
    <w:rsid w:val="00A80738"/>
    <w:rsid w:val="00AC6D49"/>
    <w:rsid w:val="00B426D2"/>
    <w:rsid w:val="00C236D3"/>
    <w:rsid w:val="00C659E2"/>
    <w:rsid w:val="00CB0802"/>
    <w:rsid w:val="00D7128F"/>
    <w:rsid w:val="00E75386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3F2AA9F7"/>
  <w15:chartTrackingRefBased/>
  <w15:docId w15:val="{80B31501-6CE3-45D1-A887-9F6E49F8B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WELIN~1.M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90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Mazur-Gądek</dc:creator>
  <cp:keywords/>
  <dc:description/>
  <cp:lastModifiedBy>Ewelina Mazur-Gądek</cp:lastModifiedBy>
  <cp:revision>2</cp:revision>
  <dcterms:created xsi:type="dcterms:W3CDTF">2024-12-10T08:32:00Z</dcterms:created>
  <dcterms:modified xsi:type="dcterms:W3CDTF">2024-12-10T08:32:00Z</dcterms:modified>
</cp:coreProperties>
</file>