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3A88" w:rsidRPr="00E17841" w:rsidRDefault="00946BF5" w:rsidP="00FD4AEC">
      <w:pPr>
        <w:spacing w:after="480"/>
        <w:jc w:val="right"/>
        <w:rPr>
          <w:rFonts w:ascii="Arial" w:hAnsi="Arial" w:cs="Arial"/>
          <w:sz w:val="22"/>
          <w:szCs w:val="22"/>
        </w:rPr>
      </w:pPr>
      <w:r w:rsidRPr="00E17841">
        <w:rPr>
          <w:rFonts w:ascii="Arial" w:hAnsi="Arial" w:cs="Arial"/>
          <w:sz w:val="22"/>
          <w:szCs w:val="22"/>
        </w:rPr>
        <w:t>Limanowa</w:t>
      </w:r>
      <w:r w:rsidR="00843A88" w:rsidRPr="00E17841">
        <w:rPr>
          <w:rFonts w:ascii="Arial" w:hAnsi="Arial" w:cs="Arial"/>
          <w:sz w:val="22"/>
          <w:szCs w:val="22"/>
        </w:rPr>
        <w:t xml:space="preserve"> dnia: </w:t>
      </w:r>
      <w:r w:rsidR="00A37053" w:rsidRPr="00E17841">
        <w:rPr>
          <w:rFonts w:ascii="Arial" w:hAnsi="Arial" w:cs="Arial"/>
          <w:sz w:val="22"/>
          <w:szCs w:val="22"/>
        </w:rPr>
        <w:t>2024-12-10</w:t>
      </w:r>
    </w:p>
    <w:p w:rsidR="00A37053" w:rsidRPr="00E17841" w:rsidRDefault="00946BF5" w:rsidP="00843A88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E17841">
        <w:rPr>
          <w:rFonts w:ascii="Arial" w:hAnsi="Arial" w:cs="Arial"/>
          <w:b/>
          <w:bCs/>
          <w:sz w:val="22"/>
          <w:szCs w:val="22"/>
        </w:rPr>
        <w:t>Szpital Powiatowy w Limanow</w:t>
      </w:r>
      <w:r w:rsidR="00A37053" w:rsidRPr="00E17841">
        <w:rPr>
          <w:rFonts w:ascii="Arial" w:hAnsi="Arial" w:cs="Arial"/>
          <w:b/>
          <w:bCs/>
          <w:sz w:val="22"/>
          <w:szCs w:val="22"/>
        </w:rPr>
        <w:t>ej Imienia Miłosierdzia Bożego</w:t>
      </w:r>
    </w:p>
    <w:p w:rsidR="00843A88" w:rsidRPr="00E17841" w:rsidRDefault="00A37053" w:rsidP="00843A88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E17841">
        <w:rPr>
          <w:rFonts w:ascii="Arial" w:hAnsi="Arial" w:cs="Arial"/>
          <w:b/>
          <w:bCs/>
          <w:sz w:val="22"/>
          <w:szCs w:val="22"/>
        </w:rPr>
        <w:t>Sekcja Zamówień Publicznych</w:t>
      </w:r>
    </w:p>
    <w:p w:rsidR="00843A88" w:rsidRPr="00E17841" w:rsidRDefault="00946BF5" w:rsidP="00843A88">
      <w:pPr>
        <w:spacing w:line="360" w:lineRule="auto"/>
        <w:rPr>
          <w:rFonts w:ascii="Arial" w:hAnsi="Arial" w:cs="Arial"/>
          <w:sz w:val="22"/>
          <w:szCs w:val="22"/>
        </w:rPr>
      </w:pPr>
      <w:r w:rsidRPr="00E17841">
        <w:rPr>
          <w:rFonts w:ascii="Arial" w:hAnsi="Arial" w:cs="Arial"/>
          <w:sz w:val="22"/>
          <w:szCs w:val="22"/>
        </w:rPr>
        <w:t>ul. Piłsudskiego</w:t>
      </w:r>
      <w:r w:rsidR="00843A88" w:rsidRPr="00E17841">
        <w:rPr>
          <w:rFonts w:ascii="Arial" w:hAnsi="Arial" w:cs="Arial"/>
          <w:sz w:val="22"/>
          <w:szCs w:val="22"/>
        </w:rPr>
        <w:t xml:space="preserve"> </w:t>
      </w:r>
      <w:r w:rsidR="00A37053" w:rsidRPr="00E17841">
        <w:rPr>
          <w:rFonts w:ascii="Arial" w:hAnsi="Arial" w:cs="Arial"/>
          <w:sz w:val="22"/>
          <w:szCs w:val="22"/>
        </w:rPr>
        <w:t>61</w:t>
      </w:r>
    </w:p>
    <w:p w:rsidR="00843A88" w:rsidRPr="00E17841" w:rsidRDefault="00946BF5" w:rsidP="00843A88">
      <w:pPr>
        <w:rPr>
          <w:rFonts w:ascii="Arial" w:hAnsi="Arial" w:cs="Arial"/>
          <w:sz w:val="22"/>
          <w:szCs w:val="22"/>
        </w:rPr>
      </w:pPr>
      <w:r w:rsidRPr="00E17841">
        <w:rPr>
          <w:rFonts w:ascii="Arial" w:hAnsi="Arial" w:cs="Arial"/>
          <w:sz w:val="22"/>
          <w:szCs w:val="22"/>
        </w:rPr>
        <w:t>34-600</w:t>
      </w:r>
      <w:r w:rsidR="00843A88" w:rsidRPr="00E17841">
        <w:rPr>
          <w:rFonts w:ascii="Arial" w:hAnsi="Arial" w:cs="Arial"/>
          <w:sz w:val="22"/>
          <w:szCs w:val="22"/>
        </w:rPr>
        <w:t xml:space="preserve"> </w:t>
      </w:r>
      <w:r w:rsidRPr="00E17841">
        <w:rPr>
          <w:rFonts w:ascii="Arial" w:hAnsi="Arial" w:cs="Arial"/>
          <w:sz w:val="22"/>
          <w:szCs w:val="22"/>
        </w:rPr>
        <w:t>Limanowa</w:t>
      </w:r>
    </w:p>
    <w:p w:rsidR="00843A88" w:rsidRPr="00E17841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2"/>
          <w:szCs w:val="22"/>
        </w:rPr>
      </w:pPr>
      <w:r w:rsidRPr="00E17841">
        <w:rPr>
          <w:rFonts w:ascii="Arial" w:hAnsi="Arial" w:cs="Arial"/>
          <w:b/>
          <w:sz w:val="22"/>
          <w:szCs w:val="22"/>
        </w:rPr>
        <w:t>WYKONAWCY</w:t>
      </w:r>
    </w:p>
    <w:p w:rsidR="00843A88" w:rsidRPr="00E17841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2"/>
          <w:szCs w:val="22"/>
        </w:rPr>
      </w:pPr>
      <w:r w:rsidRPr="00E17841">
        <w:rPr>
          <w:rFonts w:ascii="Arial" w:hAnsi="Arial" w:cs="Arial"/>
          <w:sz w:val="22"/>
          <w:szCs w:val="22"/>
        </w:rPr>
        <w:t>ubiegający się o zamówienie</w:t>
      </w:r>
    </w:p>
    <w:p w:rsidR="004E4B64" w:rsidRPr="00E17841" w:rsidRDefault="004E4B64" w:rsidP="004E4B64">
      <w:pPr>
        <w:spacing w:after="120" w:line="360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E17841">
        <w:rPr>
          <w:rFonts w:ascii="Arial" w:eastAsia="Calibri" w:hAnsi="Arial" w:cs="Arial"/>
          <w:sz w:val="22"/>
          <w:szCs w:val="22"/>
          <w:lang w:eastAsia="en-US"/>
        </w:rPr>
        <w:t xml:space="preserve">Dotyczy: </w:t>
      </w:r>
      <w:r w:rsidRPr="00E17841">
        <w:rPr>
          <w:rFonts w:ascii="Arial" w:hAnsi="Arial" w:cs="Arial"/>
          <w:sz w:val="22"/>
          <w:szCs w:val="22"/>
        </w:rPr>
        <w:t>postępowania o udzielenie zamówienia publicznego</w:t>
      </w:r>
      <w:r w:rsidRPr="00E17841">
        <w:rPr>
          <w:rFonts w:ascii="Arial" w:eastAsia="Calibri" w:hAnsi="Arial" w:cs="Arial"/>
          <w:sz w:val="22"/>
          <w:szCs w:val="22"/>
          <w:lang w:eastAsia="en-US"/>
        </w:rPr>
        <w:t>:</w:t>
      </w:r>
    </w:p>
    <w:tbl>
      <w:tblPr>
        <w:tblW w:w="9178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  <w:gridCol w:w="106"/>
      </w:tblGrid>
      <w:tr w:rsidR="004E4B64" w:rsidRPr="00E17841" w:rsidTr="00E17841">
        <w:trPr>
          <w:gridAfter w:val="1"/>
          <w:wAfter w:w="106" w:type="dxa"/>
        </w:trPr>
        <w:tc>
          <w:tcPr>
            <w:tcW w:w="2269" w:type="dxa"/>
            <w:shd w:val="clear" w:color="auto" w:fill="auto"/>
          </w:tcPr>
          <w:p w:rsidR="004E4B64" w:rsidRPr="00E17841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17841">
              <w:rPr>
                <w:rFonts w:ascii="Arial" w:hAnsi="Arial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4E4B64" w:rsidRPr="00E17841" w:rsidRDefault="00946BF5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E17841">
              <w:rPr>
                <w:rFonts w:ascii="Arial" w:hAnsi="Arial" w:cs="Arial"/>
                <w:bCs/>
                <w:sz w:val="22"/>
                <w:szCs w:val="22"/>
              </w:rPr>
              <w:t>Dostawy produktów leczniczych i wyrobów medycznych ujętych w 14 zadaniach asortymentowych</w:t>
            </w:r>
            <w:r w:rsidR="004E4B64" w:rsidRPr="00E17841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</w:tr>
      <w:tr w:rsidR="00946BF5" w:rsidRPr="00E17841" w:rsidTr="00E17841">
        <w:trPr>
          <w:gridAfter w:val="1"/>
          <w:wAfter w:w="106" w:type="dxa"/>
        </w:trPr>
        <w:tc>
          <w:tcPr>
            <w:tcW w:w="2269" w:type="dxa"/>
            <w:shd w:val="clear" w:color="auto" w:fill="auto"/>
          </w:tcPr>
          <w:p w:rsidR="00946BF5" w:rsidRPr="00E17841" w:rsidRDefault="00946BF5" w:rsidP="000003E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17841">
              <w:rPr>
                <w:rFonts w:ascii="Arial" w:hAnsi="Arial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946BF5" w:rsidRDefault="00946BF5" w:rsidP="000003E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E17841">
              <w:rPr>
                <w:rFonts w:ascii="Arial" w:hAnsi="Arial" w:cs="Arial"/>
                <w:bCs/>
                <w:sz w:val="22"/>
                <w:szCs w:val="22"/>
              </w:rPr>
              <w:t>NZ-26-2024-83-D-P-L</w:t>
            </w:r>
          </w:p>
          <w:p w:rsidR="00BB2494" w:rsidRPr="00E17841" w:rsidRDefault="00BB2494" w:rsidP="000003E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843A88" w:rsidRPr="00AD45A9" w:rsidTr="00E17841">
        <w:tblPrEx>
          <w:tblBorders>
            <w:top w:val="single" w:sz="4" w:space="0" w:color="A6A6A6"/>
            <w:left w:val="single" w:sz="4" w:space="0" w:color="A6A6A6"/>
            <w:bottom w:val="single" w:sz="4" w:space="0" w:color="A6A6A6"/>
            <w:right w:val="single" w:sz="4" w:space="0" w:color="A6A6A6"/>
            <w:insideH w:val="single" w:sz="4" w:space="0" w:color="A6A6A6"/>
            <w:insideV w:val="single" w:sz="4" w:space="0" w:color="A6A6A6"/>
          </w:tblBorders>
        </w:tblPrEx>
        <w:tc>
          <w:tcPr>
            <w:tcW w:w="9178" w:type="dxa"/>
            <w:gridSpan w:val="3"/>
            <w:shd w:val="clear" w:color="auto" w:fill="F2F2F2"/>
            <w:hideMark/>
          </w:tcPr>
          <w:p w:rsidR="00843A88" w:rsidRPr="00E17841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28"/>
                <w:szCs w:val="28"/>
              </w:rPr>
            </w:pPr>
            <w:r w:rsidRPr="00E17841">
              <w:rPr>
                <w:rFonts w:ascii="Arial" w:hAnsi="Arial" w:cs="Arial"/>
                <w:b/>
                <w:spacing w:val="50"/>
                <w:kern w:val="28"/>
                <w:sz w:val="28"/>
                <w:szCs w:val="28"/>
              </w:rPr>
              <w:t>WYJAŚNIENIA TREŚCI SWZ</w:t>
            </w:r>
          </w:p>
        </w:tc>
      </w:tr>
    </w:tbl>
    <w:p w:rsidR="008A69AC" w:rsidRDefault="00520165" w:rsidP="008A69AC">
      <w:pPr>
        <w:spacing w:before="600" w:after="240" w:line="360" w:lineRule="auto"/>
        <w:jc w:val="both"/>
        <w:rPr>
          <w:rFonts w:ascii="Arial" w:hAnsi="Arial" w:cs="Arial"/>
          <w:sz w:val="22"/>
          <w:szCs w:val="22"/>
        </w:rPr>
      </w:pPr>
      <w:r w:rsidRPr="00E17841">
        <w:rPr>
          <w:rFonts w:ascii="Arial" w:hAnsi="Arial" w:cs="Arial"/>
          <w:sz w:val="22"/>
          <w:szCs w:val="22"/>
        </w:rPr>
        <w:t xml:space="preserve">Zamawiający, </w:t>
      </w:r>
      <w:r w:rsidR="00946BF5" w:rsidRPr="00E17841">
        <w:rPr>
          <w:rFonts w:ascii="Arial" w:hAnsi="Arial" w:cs="Arial"/>
          <w:b/>
          <w:sz w:val="22"/>
          <w:szCs w:val="22"/>
        </w:rPr>
        <w:t>Szpital Powiatowy w Limanowej Imienia Miłosierdzia Bożego, Sekcja Zamówień Publicznych,</w:t>
      </w:r>
      <w:r w:rsidRPr="00E17841">
        <w:rPr>
          <w:rFonts w:ascii="Arial" w:hAnsi="Arial" w:cs="Arial"/>
          <w:sz w:val="22"/>
          <w:szCs w:val="22"/>
        </w:rPr>
        <w:t xml:space="preserve">, działając na podstawie art. </w:t>
      </w:r>
      <w:r w:rsidR="00E74BC3" w:rsidRPr="00E17841">
        <w:rPr>
          <w:rFonts w:ascii="Arial" w:hAnsi="Arial" w:cs="Arial"/>
          <w:sz w:val="22"/>
          <w:szCs w:val="22"/>
        </w:rPr>
        <w:t>284</w:t>
      </w:r>
      <w:r w:rsidRPr="00E17841">
        <w:rPr>
          <w:rFonts w:ascii="Arial" w:hAnsi="Arial" w:cs="Arial"/>
          <w:sz w:val="22"/>
          <w:szCs w:val="22"/>
        </w:rPr>
        <w:t xml:space="preserve"> ust. </w:t>
      </w:r>
      <w:r w:rsidR="0029606A" w:rsidRPr="00E17841">
        <w:rPr>
          <w:rFonts w:ascii="Arial" w:hAnsi="Arial" w:cs="Arial"/>
          <w:sz w:val="22"/>
          <w:szCs w:val="22"/>
        </w:rPr>
        <w:t>6</w:t>
      </w:r>
      <w:r w:rsidRPr="00E17841">
        <w:rPr>
          <w:rFonts w:ascii="Arial" w:hAnsi="Arial" w:cs="Arial"/>
          <w:sz w:val="22"/>
          <w:szCs w:val="22"/>
        </w:rPr>
        <w:t xml:space="preserve"> ustawy z dnia </w:t>
      </w:r>
      <w:r w:rsidR="0029606A" w:rsidRPr="00E17841">
        <w:rPr>
          <w:rFonts w:ascii="Arial" w:hAnsi="Arial" w:cs="Arial"/>
          <w:sz w:val="22"/>
          <w:szCs w:val="22"/>
        </w:rPr>
        <w:t>11</w:t>
      </w:r>
      <w:r w:rsidRPr="00E17841">
        <w:rPr>
          <w:rFonts w:ascii="Arial" w:hAnsi="Arial" w:cs="Arial"/>
          <w:sz w:val="22"/>
          <w:szCs w:val="22"/>
        </w:rPr>
        <w:t xml:space="preserve"> </w:t>
      </w:r>
      <w:r w:rsidR="0029606A" w:rsidRPr="00E17841">
        <w:rPr>
          <w:rFonts w:ascii="Arial" w:hAnsi="Arial" w:cs="Arial"/>
          <w:sz w:val="22"/>
          <w:szCs w:val="22"/>
        </w:rPr>
        <w:t xml:space="preserve">września </w:t>
      </w:r>
      <w:r w:rsidRPr="00E17841">
        <w:rPr>
          <w:rFonts w:ascii="Arial" w:hAnsi="Arial" w:cs="Arial"/>
          <w:sz w:val="22"/>
          <w:szCs w:val="22"/>
        </w:rPr>
        <w:t>20</w:t>
      </w:r>
      <w:r w:rsidR="0029606A" w:rsidRPr="00E17841">
        <w:rPr>
          <w:rFonts w:ascii="Arial" w:hAnsi="Arial" w:cs="Arial"/>
          <w:sz w:val="22"/>
          <w:szCs w:val="22"/>
        </w:rPr>
        <w:t>19</w:t>
      </w:r>
      <w:r w:rsidRPr="00E17841">
        <w:rPr>
          <w:rFonts w:ascii="Arial" w:hAnsi="Arial" w:cs="Arial"/>
          <w:sz w:val="22"/>
          <w:szCs w:val="22"/>
        </w:rPr>
        <w:t xml:space="preserve"> r</w:t>
      </w:r>
      <w:r w:rsidR="0029606A" w:rsidRPr="00E17841">
        <w:rPr>
          <w:rFonts w:ascii="Arial" w:hAnsi="Arial" w:cs="Arial"/>
          <w:sz w:val="22"/>
          <w:szCs w:val="22"/>
        </w:rPr>
        <w:t>.</w:t>
      </w:r>
      <w:r w:rsidRPr="00E17841">
        <w:rPr>
          <w:rFonts w:ascii="Arial" w:hAnsi="Arial" w:cs="Arial"/>
          <w:sz w:val="22"/>
          <w:szCs w:val="22"/>
        </w:rPr>
        <w:t xml:space="preserve"> Prawo </w:t>
      </w:r>
      <w:r w:rsidR="0029606A" w:rsidRPr="00E17841">
        <w:rPr>
          <w:rFonts w:ascii="Arial" w:hAnsi="Arial" w:cs="Arial"/>
          <w:sz w:val="22"/>
          <w:szCs w:val="22"/>
        </w:rPr>
        <w:t>z</w:t>
      </w:r>
      <w:r w:rsidRPr="00E17841">
        <w:rPr>
          <w:rFonts w:ascii="Arial" w:hAnsi="Arial" w:cs="Arial"/>
          <w:sz w:val="22"/>
          <w:szCs w:val="22"/>
        </w:rPr>
        <w:t xml:space="preserve">amówień </w:t>
      </w:r>
      <w:r w:rsidR="0029606A" w:rsidRPr="00E17841">
        <w:rPr>
          <w:rFonts w:ascii="Arial" w:hAnsi="Arial" w:cs="Arial"/>
          <w:sz w:val="22"/>
          <w:szCs w:val="22"/>
        </w:rPr>
        <w:t>p</w:t>
      </w:r>
      <w:r w:rsidRPr="00E17841">
        <w:rPr>
          <w:rFonts w:ascii="Arial" w:hAnsi="Arial" w:cs="Arial"/>
          <w:sz w:val="22"/>
          <w:szCs w:val="22"/>
        </w:rPr>
        <w:t xml:space="preserve">ublicznych </w:t>
      </w:r>
      <w:r w:rsidR="00946BF5" w:rsidRPr="00E17841">
        <w:rPr>
          <w:rFonts w:ascii="Arial" w:hAnsi="Arial" w:cs="Arial"/>
          <w:sz w:val="22"/>
          <w:szCs w:val="22"/>
        </w:rPr>
        <w:t>(</w:t>
      </w:r>
      <w:proofErr w:type="spellStart"/>
      <w:r w:rsidR="00946BF5" w:rsidRPr="00E17841">
        <w:rPr>
          <w:rFonts w:ascii="Arial" w:hAnsi="Arial" w:cs="Arial"/>
          <w:sz w:val="22"/>
          <w:szCs w:val="22"/>
        </w:rPr>
        <w:t>t.j</w:t>
      </w:r>
      <w:proofErr w:type="spellEnd"/>
      <w:r w:rsidR="00946BF5" w:rsidRPr="00E17841">
        <w:rPr>
          <w:rFonts w:ascii="Arial" w:hAnsi="Arial" w:cs="Arial"/>
          <w:sz w:val="22"/>
          <w:szCs w:val="22"/>
        </w:rPr>
        <w:t>. Dz. U. z 2024 poz. 1320)</w:t>
      </w:r>
      <w:r w:rsidR="00BE7BFD" w:rsidRPr="00E17841">
        <w:rPr>
          <w:rFonts w:ascii="Arial" w:hAnsi="Arial" w:cs="Arial"/>
          <w:sz w:val="22"/>
          <w:szCs w:val="22"/>
        </w:rPr>
        <w:t xml:space="preserve">, </w:t>
      </w:r>
      <w:r w:rsidR="00E74BC3" w:rsidRPr="00E17841">
        <w:rPr>
          <w:rFonts w:ascii="Arial" w:hAnsi="Arial" w:cs="Arial"/>
          <w:sz w:val="22"/>
          <w:szCs w:val="22"/>
        </w:rPr>
        <w:t>udostępnia</w:t>
      </w:r>
      <w:r w:rsidR="00BE7BFD" w:rsidRPr="00E17841">
        <w:rPr>
          <w:rFonts w:ascii="Arial" w:hAnsi="Arial" w:cs="Arial"/>
          <w:sz w:val="22"/>
          <w:szCs w:val="22"/>
        </w:rPr>
        <w:t xml:space="preserve"> poniżej treść zapytań do S</w:t>
      </w:r>
      <w:r w:rsidR="0012774F" w:rsidRPr="00E17841">
        <w:rPr>
          <w:rFonts w:ascii="Arial" w:hAnsi="Arial" w:cs="Arial"/>
          <w:sz w:val="22"/>
          <w:szCs w:val="22"/>
        </w:rPr>
        <w:t>pecyfikacji Warunków Zamówienia (</w:t>
      </w:r>
      <w:r w:rsidR="0012774F" w:rsidRPr="00E17841">
        <w:rPr>
          <w:rFonts w:ascii="Arial" w:hAnsi="Arial" w:cs="Arial"/>
          <w:sz w:val="22"/>
          <w:szCs w:val="22"/>
          <w:lang w:eastAsia="ar-SA"/>
        </w:rPr>
        <w:t>zwanej dalej</w:t>
      </w:r>
      <w:r w:rsidR="0012774F" w:rsidRPr="00E17841"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 w:rsidR="0012774F" w:rsidRPr="00E17841">
        <w:rPr>
          <w:rFonts w:ascii="Arial" w:hAnsi="Arial" w:cs="Arial"/>
          <w:bCs/>
          <w:sz w:val="22"/>
          <w:szCs w:val="22"/>
          <w:lang w:eastAsia="ar-SA"/>
        </w:rPr>
        <w:t>”SWZ”)</w:t>
      </w:r>
      <w:r w:rsidR="00E74BC3" w:rsidRPr="00E17841">
        <w:rPr>
          <w:rFonts w:ascii="Arial" w:hAnsi="Arial" w:cs="Arial"/>
          <w:bCs/>
          <w:sz w:val="22"/>
          <w:szCs w:val="22"/>
          <w:lang w:eastAsia="ar-SA"/>
        </w:rPr>
        <w:t xml:space="preserve"> </w:t>
      </w:r>
      <w:r w:rsidR="00E74BC3" w:rsidRPr="00E17841">
        <w:rPr>
          <w:rFonts w:ascii="Arial" w:hAnsi="Arial" w:cs="Arial"/>
          <w:sz w:val="22"/>
          <w:szCs w:val="22"/>
        </w:rPr>
        <w:t>wraz z wyjaśnieniami</w:t>
      </w:r>
      <w:r w:rsidR="0012774F" w:rsidRPr="00E17841">
        <w:rPr>
          <w:rFonts w:ascii="Arial" w:hAnsi="Arial" w:cs="Arial"/>
          <w:bCs/>
          <w:sz w:val="22"/>
          <w:szCs w:val="22"/>
          <w:lang w:eastAsia="ar-SA"/>
        </w:rPr>
        <w:t>:</w:t>
      </w:r>
      <w:r w:rsidR="007A0540" w:rsidRPr="007A0540">
        <w:rPr>
          <w:rFonts w:ascii="Arial" w:hAnsi="Arial" w:cs="Arial"/>
          <w:sz w:val="22"/>
          <w:szCs w:val="22"/>
        </w:rPr>
        <w:t xml:space="preserve"> </w:t>
      </w:r>
    </w:p>
    <w:p w:rsidR="00D06DB9" w:rsidRPr="008A69AC" w:rsidRDefault="00AD6AF0" w:rsidP="008A69AC">
      <w:pPr>
        <w:spacing w:before="600" w:after="240" w:line="360" w:lineRule="auto"/>
        <w:jc w:val="both"/>
        <w:rPr>
          <w:rFonts w:ascii="Arial" w:hAnsi="Arial" w:cs="Arial"/>
        </w:rPr>
      </w:pPr>
      <w:r w:rsidRPr="008A69AC">
        <w:rPr>
          <w:rFonts w:ascii="Arial" w:hAnsi="Arial" w:cs="Arial"/>
          <w:b/>
        </w:rPr>
        <w:t>Zadanie</w:t>
      </w:r>
      <w:r w:rsidR="00D06DB9" w:rsidRPr="008A69AC">
        <w:rPr>
          <w:rFonts w:ascii="Arial" w:hAnsi="Arial" w:cs="Arial"/>
          <w:b/>
        </w:rPr>
        <w:t xml:space="preserve"> nr 8</w:t>
      </w:r>
      <w:r w:rsidR="00D06DB9" w:rsidRPr="008A69AC">
        <w:rPr>
          <w:rFonts w:ascii="Arial" w:hAnsi="Arial" w:cs="Arial"/>
        </w:rPr>
        <w:t>: Prosimy o podanie nazw wszystkich aparatów do znieczulenia, na których ma pracować 9 użyczonych parowników.</w:t>
      </w:r>
      <w:r w:rsidR="008A69AC" w:rsidRPr="008A69AC">
        <w:rPr>
          <w:rFonts w:ascii="Arial" w:hAnsi="Arial" w:cs="Arial"/>
        </w:rPr>
        <w:t xml:space="preserve"> </w:t>
      </w:r>
      <w:r w:rsidR="00D06DB9" w:rsidRPr="008A69AC">
        <w:rPr>
          <w:rFonts w:ascii="Arial" w:hAnsi="Arial" w:cs="Arial"/>
          <w:b/>
          <w:u w:val="single"/>
        </w:rPr>
        <w:t>Odpowiedź:</w:t>
      </w:r>
      <w:r w:rsidR="00D06DB9" w:rsidRPr="008A69AC">
        <w:rPr>
          <w:rFonts w:ascii="Arial" w:hAnsi="Arial" w:cs="Arial"/>
          <w:u w:val="single"/>
        </w:rPr>
        <w:t xml:space="preserve">  GE </w:t>
      </w:r>
      <w:proofErr w:type="spellStart"/>
      <w:r w:rsidR="00D06DB9" w:rsidRPr="008A69AC">
        <w:rPr>
          <w:rFonts w:ascii="Arial" w:hAnsi="Arial" w:cs="Arial"/>
          <w:u w:val="single"/>
        </w:rPr>
        <w:t>Datex</w:t>
      </w:r>
      <w:proofErr w:type="spellEnd"/>
      <w:r w:rsidR="00D06DB9" w:rsidRPr="008A69AC">
        <w:rPr>
          <w:rFonts w:ascii="Arial" w:hAnsi="Arial" w:cs="Arial"/>
          <w:u w:val="single"/>
        </w:rPr>
        <w:t xml:space="preserve"> – </w:t>
      </w:r>
      <w:proofErr w:type="spellStart"/>
      <w:r w:rsidR="00D06DB9" w:rsidRPr="008A69AC">
        <w:rPr>
          <w:rFonts w:ascii="Arial" w:hAnsi="Arial" w:cs="Arial"/>
          <w:u w:val="single"/>
        </w:rPr>
        <w:t>Ohmeda</w:t>
      </w:r>
      <w:proofErr w:type="spellEnd"/>
      <w:r w:rsidR="00D06DB9" w:rsidRPr="008A69AC">
        <w:rPr>
          <w:rFonts w:ascii="Arial" w:hAnsi="Arial" w:cs="Arial"/>
          <w:u w:val="single"/>
        </w:rPr>
        <w:t xml:space="preserve"> (</w:t>
      </w:r>
      <w:proofErr w:type="spellStart"/>
      <w:r w:rsidR="00D06DB9" w:rsidRPr="008A69AC">
        <w:rPr>
          <w:rFonts w:ascii="Arial" w:hAnsi="Arial" w:cs="Arial"/>
          <w:u w:val="single"/>
        </w:rPr>
        <w:t>Aespire</w:t>
      </w:r>
      <w:proofErr w:type="spellEnd"/>
      <w:r w:rsidR="00D06DB9" w:rsidRPr="008A69AC">
        <w:rPr>
          <w:rFonts w:ascii="Arial" w:hAnsi="Arial" w:cs="Arial"/>
          <w:u w:val="single"/>
        </w:rPr>
        <w:t xml:space="preserve">) – 5 szt.  GE </w:t>
      </w:r>
      <w:proofErr w:type="spellStart"/>
      <w:r w:rsidR="00D06DB9" w:rsidRPr="008A69AC">
        <w:rPr>
          <w:rFonts w:ascii="Arial" w:hAnsi="Arial" w:cs="Arial"/>
          <w:u w:val="single"/>
        </w:rPr>
        <w:t>Healtcare</w:t>
      </w:r>
      <w:proofErr w:type="spellEnd"/>
      <w:r w:rsidR="00D06DB9" w:rsidRPr="008A69AC">
        <w:rPr>
          <w:rFonts w:ascii="Arial" w:hAnsi="Arial" w:cs="Arial"/>
          <w:u w:val="single"/>
        </w:rPr>
        <w:t xml:space="preserve"> – </w:t>
      </w:r>
      <w:proofErr w:type="spellStart"/>
      <w:r w:rsidR="00D06DB9" w:rsidRPr="008A69AC">
        <w:rPr>
          <w:rFonts w:ascii="Arial" w:hAnsi="Arial" w:cs="Arial"/>
          <w:u w:val="single"/>
        </w:rPr>
        <w:t>Carestation</w:t>
      </w:r>
      <w:proofErr w:type="spellEnd"/>
      <w:r w:rsidR="00D06DB9" w:rsidRPr="008A69AC">
        <w:rPr>
          <w:rFonts w:ascii="Arial" w:hAnsi="Arial" w:cs="Arial"/>
          <w:u w:val="single"/>
        </w:rPr>
        <w:t xml:space="preserve"> 650 – 3</w:t>
      </w:r>
      <w:r w:rsidR="00D06DB9" w:rsidRPr="008A69AC">
        <w:rPr>
          <w:rFonts w:ascii="Arial" w:hAnsi="Arial" w:cs="Arial"/>
        </w:rPr>
        <w:t xml:space="preserve"> szt. </w:t>
      </w:r>
      <w:proofErr w:type="spellStart"/>
      <w:r w:rsidR="00D06DB9" w:rsidRPr="008A69AC">
        <w:rPr>
          <w:rFonts w:ascii="Arial" w:hAnsi="Arial" w:cs="Arial"/>
        </w:rPr>
        <w:t>Anmedic</w:t>
      </w:r>
      <w:proofErr w:type="spellEnd"/>
      <w:r w:rsidR="00D06DB9" w:rsidRPr="008A69AC">
        <w:rPr>
          <w:rFonts w:ascii="Arial" w:hAnsi="Arial" w:cs="Arial"/>
        </w:rPr>
        <w:t xml:space="preserve"> – </w:t>
      </w:r>
      <w:proofErr w:type="spellStart"/>
      <w:r w:rsidR="00D06DB9" w:rsidRPr="008A69AC">
        <w:rPr>
          <w:rFonts w:ascii="Arial" w:hAnsi="Arial" w:cs="Arial"/>
        </w:rPr>
        <w:t>Falcon</w:t>
      </w:r>
      <w:proofErr w:type="spellEnd"/>
      <w:r w:rsidR="00D06DB9" w:rsidRPr="008A69AC">
        <w:rPr>
          <w:rFonts w:ascii="Arial" w:hAnsi="Arial" w:cs="Arial"/>
        </w:rPr>
        <w:t xml:space="preserve"> – 1 szt.</w:t>
      </w:r>
    </w:p>
    <w:p w:rsidR="00BB2494" w:rsidRPr="008A69AC" w:rsidRDefault="00AD6AF0" w:rsidP="00BB2494">
      <w:pPr>
        <w:spacing w:after="120" w:line="360" w:lineRule="auto"/>
        <w:ind w:right="-72"/>
        <w:jc w:val="both"/>
        <w:rPr>
          <w:rFonts w:ascii="Arial" w:hAnsi="Arial" w:cs="Arial"/>
        </w:rPr>
      </w:pPr>
      <w:r w:rsidRPr="008A69AC">
        <w:rPr>
          <w:rFonts w:ascii="Arial" w:hAnsi="Arial" w:cs="Arial"/>
          <w:b/>
        </w:rPr>
        <w:t>Zadanie</w:t>
      </w:r>
      <w:r w:rsidR="00D06DB9" w:rsidRPr="008A69AC">
        <w:rPr>
          <w:rFonts w:ascii="Arial" w:hAnsi="Arial" w:cs="Arial"/>
          <w:b/>
        </w:rPr>
        <w:t xml:space="preserve"> nr 8</w:t>
      </w:r>
      <w:r w:rsidR="00D06DB9" w:rsidRPr="008A69AC">
        <w:rPr>
          <w:rFonts w:ascii="Arial" w:hAnsi="Arial" w:cs="Arial"/>
        </w:rPr>
        <w:t>: Biorąc pod uwagę deklarowaną, procentową wartość, którą Zamawiający zamierza zrealizować w zakresie przedmiotowego postępowania (wskaza</w:t>
      </w:r>
      <w:r w:rsidRPr="008A69AC">
        <w:rPr>
          <w:rFonts w:ascii="Arial" w:hAnsi="Arial" w:cs="Arial"/>
        </w:rPr>
        <w:t>ną w wzorcu umowy) Czy Zamawiają</w:t>
      </w:r>
      <w:r w:rsidR="00D06DB9" w:rsidRPr="008A69AC">
        <w:rPr>
          <w:rFonts w:ascii="Arial" w:hAnsi="Arial" w:cs="Arial"/>
        </w:rPr>
        <w:t>cy wyrazi zgodę na zaoferowanie innej wielkości opakowań produktu niż wskazania w opisie przedmiotu zamówienie z możliw</w:t>
      </w:r>
      <w:r w:rsidRPr="008A69AC">
        <w:rPr>
          <w:rFonts w:ascii="Arial" w:hAnsi="Arial" w:cs="Arial"/>
        </w:rPr>
        <w:t>o</w:t>
      </w:r>
      <w:r w:rsidR="00D06DB9" w:rsidRPr="008A69AC">
        <w:rPr>
          <w:rFonts w:ascii="Arial" w:hAnsi="Arial" w:cs="Arial"/>
        </w:rPr>
        <w:t>ścią dokonania przeliczeń do dwóch miejsc po przecinku?</w:t>
      </w:r>
      <w:r w:rsidRPr="008A69AC">
        <w:rPr>
          <w:rFonts w:ascii="Arial" w:hAnsi="Arial" w:cs="Arial"/>
        </w:rPr>
        <w:t xml:space="preserve"> </w:t>
      </w:r>
      <w:r w:rsidR="00D06DB9" w:rsidRPr="008A69AC">
        <w:rPr>
          <w:rFonts w:ascii="Arial" w:hAnsi="Arial" w:cs="Arial"/>
        </w:rPr>
        <w:t xml:space="preserve">Wyrażenie zgody na powyższe pozwoli zachować zasadę równej konkurencji wśród wykonawców / oferentów, a także dokonać przez Zamawiającego wyboru najkorzystniejszej z możliwie szerokiej oferty produktowej, która poprzez przeliczenia do pełnych opakowań w górę może powodować </w:t>
      </w:r>
      <w:proofErr w:type="spellStart"/>
      <w:r w:rsidR="00D06DB9" w:rsidRPr="008A69AC">
        <w:rPr>
          <w:rFonts w:ascii="Arial" w:hAnsi="Arial" w:cs="Arial"/>
        </w:rPr>
        <w:t>ponadmiarowe</w:t>
      </w:r>
      <w:proofErr w:type="spellEnd"/>
      <w:r w:rsidR="00D06DB9" w:rsidRPr="008A69AC">
        <w:rPr>
          <w:rFonts w:ascii="Arial" w:hAnsi="Arial" w:cs="Arial"/>
        </w:rPr>
        <w:t xml:space="preserve"> koszty oferty względem pozostałych uczestników postępowania.</w:t>
      </w:r>
      <w:r w:rsidR="00BB2494" w:rsidRPr="008A69AC">
        <w:rPr>
          <w:rFonts w:ascii="Arial" w:hAnsi="Arial" w:cs="Arial"/>
        </w:rPr>
        <w:t xml:space="preserve"> </w:t>
      </w:r>
    </w:p>
    <w:p w:rsidR="00AD6AF0" w:rsidRPr="008A69AC" w:rsidRDefault="00D06DB9" w:rsidP="00AD6AF0">
      <w:pPr>
        <w:spacing w:after="120" w:line="360" w:lineRule="auto"/>
        <w:ind w:right="-72"/>
        <w:jc w:val="both"/>
        <w:rPr>
          <w:rFonts w:ascii="Arial" w:hAnsi="Arial" w:cs="Arial"/>
        </w:rPr>
      </w:pPr>
      <w:r w:rsidRPr="008A69AC">
        <w:rPr>
          <w:rFonts w:ascii="Arial" w:hAnsi="Arial" w:cs="Arial"/>
          <w:b/>
        </w:rPr>
        <w:t>Odpowiedź:</w:t>
      </w:r>
      <w:r w:rsidR="00BB2494" w:rsidRPr="008A69AC">
        <w:rPr>
          <w:rFonts w:ascii="Arial" w:hAnsi="Arial" w:cs="Arial"/>
        </w:rPr>
        <w:t xml:space="preserve"> </w:t>
      </w:r>
      <w:r w:rsidRPr="008A69AC">
        <w:rPr>
          <w:rFonts w:ascii="Arial" w:hAnsi="Arial" w:cs="Arial"/>
        </w:rPr>
        <w:t xml:space="preserve">Zamawiający określił w SWZ (pkt.20.6 </w:t>
      </w:r>
      <w:proofErr w:type="spellStart"/>
      <w:r w:rsidRPr="008A69AC">
        <w:rPr>
          <w:rFonts w:ascii="Arial" w:hAnsi="Arial" w:cs="Arial"/>
        </w:rPr>
        <w:t>ppkt</w:t>
      </w:r>
      <w:proofErr w:type="spellEnd"/>
      <w:r w:rsidRPr="008A69AC">
        <w:rPr>
          <w:rFonts w:ascii="Arial" w:hAnsi="Arial" w:cs="Arial"/>
        </w:rPr>
        <w:t xml:space="preserve">. 5,6) sposób zmiany wielkości opakowań. </w:t>
      </w:r>
    </w:p>
    <w:p w:rsidR="00BB2494" w:rsidRPr="008A69AC" w:rsidRDefault="00AD6AF0" w:rsidP="00AD6AF0">
      <w:pPr>
        <w:spacing w:after="120" w:line="360" w:lineRule="auto"/>
        <w:ind w:right="-72"/>
        <w:jc w:val="both"/>
        <w:rPr>
          <w:rFonts w:ascii="Arial" w:hAnsi="Arial" w:cs="Arial"/>
        </w:rPr>
      </w:pPr>
      <w:r w:rsidRPr="008A69AC">
        <w:rPr>
          <w:rFonts w:ascii="Arial" w:hAnsi="Arial" w:cs="Arial"/>
        </w:rPr>
        <w:lastRenderedPageBreak/>
        <w:t>Zadane</w:t>
      </w:r>
      <w:r w:rsidR="00D06DB9" w:rsidRPr="008A69AC">
        <w:rPr>
          <w:rFonts w:ascii="Arial" w:hAnsi="Arial" w:cs="Arial"/>
        </w:rPr>
        <w:t xml:space="preserve"> nr 8: Prosimy o dopuszczenie butelki 250ml wykonanej z aluminium pokrytej od wewnątrz żywicą </w:t>
      </w:r>
      <w:proofErr w:type="spellStart"/>
      <w:r w:rsidR="00D06DB9" w:rsidRPr="008A69AC">
        <w:rPr>
          <w:rFonts w:ascii="Arial" w:hAnsi="Arial" w:cs="Arial"/>
        </w:rPr>
        <w:t>epoksyfenolową</w:t>
      </w:r>
      <w:proofErr w:type="spellEnd"/>
      <w:r w:rsidR="00D06DB9" w:rsidRPr="008A69AC">
        <w:rPr>
          <w:rFonts w:ascii="Arial" w:hAnsi="Arial" w:cs="Arial"/>
        </w:rPr>
        <w:t xml:space="preserve"> z bezpośrednim fabrycznie zamontowanym systemem napełniania parownika, pakowanej po 6 szt. w opakowaniu zbiorczym.</w:t>
      </w:r>
    </w:p>
    <w:p w:rsidR="00AD6AF0" w:rsidRPr="008A69AC" w:rsidRDefault="00AD6AF0" w:rsidP="00AD6AF0">
      <w:pPr>
        <w:spacing w:after="120" w:line="360" w:lineRule="auto"/>
        <w:ind w:right="-72"/>
        <w:jc w:val="both"/>
        <w:rPr>
          <w:rFonts w:ascii="Arial" w:hAnsi="Arial" w:cs="Arial"/>
        </w:rPr>
      </w:pPr>
      <w:r w:rsidRPr="008A69AC">
        <w:rPr>
          <w:rFonts w:ascii="Arial" w:hAnsi="Arial" w:cs="Arial"/>
          <w:b/>
        </w:rPr>
        <w:t>Odpowiedź:</w:t>
      </w:r>
      <w:r w:rsidRPr="008A69AC">
        <w:rPr>
          <w:rFonts w:ascii="Arial" w:hAnsi="Arial" w:cs="Arial"/>
        </w:rPr>
        <w:t xml:space="preserve"> Zamawiający określił w SWZ (pkt.20.6 </w:t>
      </w:r>
      <w:proofErr w:type="spellStart"/>
      <w:r w:rsidRPr="008A69AC">
        <w:rPr>
          <w:rFonts w:ascii="Arial" w:hAnsi="Arial" w:cs="Arial"/>
        </w:rPr>
        <w:t>ppkt</w:t>
      </w:r>
      <w:proofErr w:type="spellEnd"/>
      <w:r w:rsidRPr="008A69AC">
        <w:rPr>
          <w:rFonts w:ascii="Arial" w:hAnsi="Arial" w:cs="Arial"/>
        </w:rPr>
        <w:t xml:space="preserve">. 5,6) sposób zmiany wielkości opakowań. </w:t>
      </w:r>
    </w:p>
    <w:p w:rsidR="004B009E" w:rsidRPr="008A69AC" w:rsidRDefault="00A37053" w:rsidP="00BB2494">
      <w:pPr>
        <w:numPr>
          <w:ilvl w:val="0"/>
          <w:numId w:val="8"/>
        </w:numPr>
        <w:spacing w:after="160" w:line="276" w:lineRule="auto"/>
        <w:ind w:left="0" w:firstLine="0"/>
        <w:rPr>
          <w:rFonts w:ascii="Arial" w:hAnsi="Arial" w:cs="Arial"/>
        </w:rPr>
      </w:pPr>
      <w:r w:rsidRPr="008A69AC">
        <w:rPr>
          <w:rFonts w:ascii="Arial" w:hAnsi="Arial" w:cs="Arial"/>
        </w:rPr>
        <w:t>Czy Zamawiający wyrazi zgodę na zmianę postaci proponowanych preparatów – tabletki na tabletki powlekane lub kapsułki lub drażetki i odwrotnie?</w:t>
      </w:r>
    </w:p>
    <w:p w:rsidR="004B009E" w:rsidRPr="008A69AC" w:rsidRDefault="004B009E" w:rsidP="00BB2494">
      <w:pPr>
        <w:spacing w:after="160" w:line="276" w:lineRule="auto"/>
        <w:rPr>
          <w:rFonts w:ascii="Arial" w:hAnsi="Arial" w:cs="Arial"/>
        </w:rPr>
      </w:pPr>
      <w:r w:rsidRPr="008A69AC">
        <w:rPr>
          <w:rFonts w:ascii="Arial" w:hAnsi="Arial" w:cs="Arial"/>
          <w:b/>
        </w:rPr>
        <w:t>Odpowiedź:</w:t>
      </w:r>
      <w:r w:rsidRPr="008A69AC">
        <w:rPr>
          <w:rFonts w:ascii="Arial" w:hAnsi="Arial" w:cs="Arial"/>
        </w:rPr>
        <w:t xml:space="preserve">   Zamawiający wyraża zgodę z wyjątkiem zamiany preparatów o przedłużonym uwalnianiu, ulegających rozpadowi w jamie ustnej lub opisanych</w:t>
      </w:r>
      <w:r w:rsidR="006D21DC" w:rsidRPr="008A69AC">
        <w:rPr>
          <w:rFonts w:ascii="Arial" w:hAnsi="Arial" w:cs="Arial"/>
        </w:rPr>
        <w:t xml:space="preserve"> ze sposobem</w:t>
      </w:r>
      <w:r w:rsidR="00D06DB9" w:rsidRPr="008A69AC">
        <w:rPr>
          <w:rFonts w:ascii="Arial" w:hAnsi="Arial" w:cs="Arial"/>
        </w:rPr>
        <w:t xml:space="preserve"> zastosowania na inne postacie.</w:t>
      </w:r>
    </w:p>
    <w:p w:rsidR="00A37053" w:rsidRPr="008A69AC" w:rsidRDefault="00A37053" w:rsidP="00BB2494">
      <w:pPr>
        <w:numPr>
          <w:ilvl w:val="0"/>
          <w:numId w:val="8"/>
        </w:numPr>
        <w:spacing w:after="160" w:line="276" w:lineRule="auto"/>
        <w:ind w:left="0" w:firstLine="0"/>
        <w:rPr>
          <w:rFonts w:ascii="Arial" w:hAnsi="Arial" w:cs="Arial"/>
        </w:rPr>
      </w:pPr>
      <w:r w:rsidRPr="008A69AC">
        <w:rPr>
          <w:rFonts w:ascii="Arial" w:hAnsi="Arial" w:cs="Arial"/>
        </w:rPr>
        <w:t>Czy Zamawiający wyrazi zgodę na zmianę postaci proponowanych preparatów - fiolki na ampułki lub ampułko-strzykawki i odwrotnie?</w:t>
      </w:r>
    </w:p>
    <w:p w:rsidR="004B009E" w:rsidRPr="008A69AC" w:rsidRDefault="004B009E" w:rsidP="00BB2494">
      <w:pPr>
        <w:spacing w:after="160" w:line="276" w:lineRule="auto"/>
        <w:rPr>
          <w:rFonts w:ascii="Arial" w:hAnsi="Arial" w:cs="Arial"/>
        </w:rPr>
      </w:pPr>
      <w:r w:rsidRPr="008A69AC">
        <w:rPr>
          <w:rFonts w:ascii="Arial" w:hAnsi="Arial" w:cs="Arial"/>
          <w:b/>
        </w:rPr>
        <w:t>Odpowiedź:</w:t>
      </w:r>
      <w:r w:rsidRPr="008A69AC">
        <w:rPr>
          <w:rFonts w:ascii="Arial" w:hAnsi="Arial" w:cs="Arial"/>
        </w:rPr>
        <w:t xml:space="preserve">   Zamawiający nie wyraża zgody na zamianę ampułko-strzykawek oraz fiolek na inne postaci</w:t>
      </w:r>
      <w:r w:rsidR="006D21DC" w:rsidRPr="008A69AC">
        <w:rPr>
          <w:rFonts w:ascii="Arial" w:hAnsi="Arial" w:cs="Arial"/>
        </w:rPr>
        <w:t>e.</w:t>
      </w:r>
    </w:p>
    <w:p w:rsidR="006D21DC" w:rsidRPr="008A69AC" w:rsidRDefault="00A37053" w:rsidP="00BB2494">
      <w:pPr>
        <w:numPr>
          <w:ilvl w:val="0"/>
          <w:numId w:val="8"/>
        </w:numPr>
        <w:spacing w:after="160" w:line="276" w:lineRule="auto"/>
        <w:ind w:left="0" w:firstLine="0"/>
        <w:rPr>
          <w:rFonts w:ascii="Arial" w:hAnsi="Arial" w:cs="Arial"/>
        </w:rPr>
      </w:pPr>
      <w:r w:rsidRPr="008A69AC">
        <w:rPr>
          <w:rFonts w:ascii="Arial" w:hAnsi="Arial" w:cs="Arial"/>
        </w:rPr>
        <w:t>Czy Zamawiający wyraża zgodę na zmianę wielkości opakowania? Proszę podać sposób przeliczenia – do 2 miejsc po przecinku czy do pełnego opakowania w górę?</w:t>
      </w:r>
    </w:p>
    <w:p w:rsidR="006D21DC" w:rsidRPr="008A69AC" w:rsidRDefault="006D21DC" w:rsidP="00BB2494">
      <w:pPr>
        <w:spacing w:after="160" w:line="276" w:lineRule="auto"/>
        <w:rPr>
          <w:rFonts w:ascii="Arial" w:hAnsi="Arial" w:cs="Arial"/>
        </w:rPr>
      </w:pPr>
      <w:r w:rsidRPr="008A69AC">
        <w:rPr>
          <w:rFonts w:ascii="Arial" w:hAnsi="Arial" w:cs="Arial"/>
          <w:b/>
        </w:rPr>
        <w:t>Odpowiedź:</w:t>
      </w:r>
      <w:r w:rsidRPr="008A69AC">
        <w:rPr>
          <w:rFonts w:ascii="Arial" w:hAnsi="Arial" w:cs="Arial"/>
        </w:rPr>
        <w:t xml:space="preserve">   Zamawiający określił w SWZ (pkt.20.6 </w:t>
      </w:r>
      <w:proofErr w:type="spellStart"/>
      <w:r w:rsidRPr="008A69AC">
        <w:rPr>
          <w:rFonts w:ascii="Arial" w:hAnsi="Arial" w:cs="Arial"/>
        </w:rPr>
        <w:t>ppkt</w:t>
      </w:r>
      <w:proofErr w:type="spellEnd"/>
      <w:r w:rsidRPr="008A69AC">
        <w:rPr>
          <w:rFonts w:ascii="Arial" w:hAnsi="Arial" w:cs="Arial"/>
        </w:rPr>
        <w:t xml:space="preserve">. 5,6) sposób zmiany wielkości opakowań. </w:t>
      </w:r>
    </w:p>
    <w:p w:rsidR="006D21DC" w:rsidRPr="008A69AC" w:rsidRDefault="00A37053" w:rsidP="00BB2494">
      <w:pPr>
        <w:numPr>
          <w:ilvl w:val="0"/>
          <w:numId w:val="8"/>
        </w:numPr>
        <w:spacing w:after="160" w:line="276" w:lineRule="auto"/>
        <w:ind w:left="0" w:firstLine="0"/>
        <w:rPr>
          <w:rFonts w:ascii="Arial" w:hAnsi="Arial" w:cs="Arial"/>
        </w:rPr>
      </w:pPr>
      <w:r w:rsidRPr="008A69AC">
        <w:rPr>
          <w:rFonts w:ascii="Arial" w:hAnsi="Arial" w:cs="Arial"/>
        </w:rPr>
        <w:t>Czy Zamawiający pod pojęciem możliwości zmiany wielkości opakowania rozumie również zmianę gramatury (gramy, kilogramy, mililitry, litry itd.) Przykładowo: Zamawiający wymaga maści w opakowaniu 25g, czy można zaoferować maść w opakowaniu 20g lub 30g?</w:t>
      </w:r>
    </w:p>
    <w:p w:rsidR="006D21DC" w:rsidRPr="008A69AC" w:rsidRDefault="006D21DC" w:rsidP="00BB2494">
      <w:pPr>
        <w:spacing w:after="160" w:line="276" w:lineRule="auto"/>
        <w:rPr>
          <w:rFonts w:ascii="Arial" w:hAnsi="Arial" w:cs="Arial"/>
        </w:rPr>
      </w:pPr>
      <w:r w:rsidRPr="008A69AC">
        <w:rPr>
          <w:rFonts w:ascii="Arial" w:hAnsi="Arial" w:cs="Arial"/>
          <w:b/>
        </w:rPr>
        <w:t>Odpowiedź:</w:t>
      </w:r>
      <w:r w:rsidRPr="008A69AC">
        <w:rPr>
          <w:rFonts w:ascii="Arial" w:hAnsi="Arial" w:cs="Arial"/>
        </w:rPr>
        <w:t xml:space="preserve">   Zamawiający potwierdza.</w:t>
      </w:r>
    </w:p>
    <w:p w:rsidR="00A37053" w:rsidRPr="008A69AC" w:rsidRDefault="00A37053" w:rsidP="00BB2494">
      <w:pPr>
        <w:numPr>
          <w:ilvl w:val="0"/>
          <w:numId w:val="8"/>
        </w:numPr>
        <w:spacing w:after="160" w:line="276" w:lineRule="auto"/>
        <w:ind w:left="0" w:firstLine="0"/>
        <w:rPr>
          <w:rFonts w:ascii="Arial" w:hAnsi="Arial" w:cs="Arial"/>
        </w:rPr>
      </w:pPr>
      <w:r w:rsidRPr="008A69AC">
        <w:rPr>
          <w:rFonts w:ascii="Arial" w:hAnsi="Arial" w:cs="Arial"/>
        </w:rPr>
        <w:t>Czy w przypadku zakończenia produkcji leku Zamawiający dopuści wycenę po ostatniej cenie oraz podanie odpowiedniej informacji? W przypadku odpowiedzi negatywnej prosimy o określenie jak postąpić w sytuacji zakończenia produkcji leku.</w:t>
      </w:r>
    </w:p>
    <w:p w:rsidR="00DD78AF" w:rsidRPr="008A69AC" w:rsidRDefault="00DD78AF" w:rsidP="00BB2494">
      <w:pPr>
        <w:spacing w:after="160" w:line="276" w:lineRule="auto"/>
        <w:rPr>
          <w:rFonts w:ascii="Arial" w:hAnsi="Arial" w:cs="Arial"/>
        </w:rPr>
      </w:pPr>
      <w:r w:rsidRPr="008A69AC">
        <w:rPr>
          <w:rFonts w:ascii="Arial" w:hAnsi="Arial" w:cs="Arial"/>
          <w:b/>
        </w:rPr>
        <w:t xml:space="preserve">Odpowiedź: </w:t>
      </w:r>
      <w:r w:rsidRPr="008A69AC">
        <w:rPr>
          <w:rFonts w:ascii="Arial" w:hAnsi="Arial" w:cs="Arial"/>
        </w:rPr>
        <w:t xml:space="preserve">Opis postępowania Zamawiający określił w SWZ pkt. 20.6 </w:t>
      </w:r>
      <w:proofErr w:type="spellStart"/>
      <w:r w:rsidRPr="008A69AC">
        <w:rPr>
          <w:rFonts w:ascii="Arial" w:hAnsi="Arial" w:cs="Arial"/>
        </w:rPr>
        <w:t>ppkt</w:t>
      </w:r>
      <w:proofErr w:type="spellEnd"/>
      <w:r w:rsidRPr="008A69AC">
        <w:rPr>
          <w:rFonts w:ascii="Arial" w:hAnsi="Arial" w:cs="Arial"/>
        </w:rPr>
        <w:t>. 5 i 6.</w:t>
      </w:r>
    </w:p>
    <w:p w:rsidR="00A37053" w:rsidRPr="008A69AC" w:rsidRDefault="00A37053" w:rsidP="00BB2494">
      <w:pPr>
        <w:numPr>
          <w:ilvl w:val="0"/>
          <w:numId w:val="8"/>
        </w:numPr>
        <w:spacing w:after="160" w:line="276" w:lineRule="auto"/>
        <w:ind w:left="0" w:firstLine="0"/>
        <w:rPr>
          <w:rFonts w:ascii="Arial" w:hAnsi="Arial" w:cs="Arial"/>
        </w:rPr>
      </w:pPr>
      <w:r w:rsidRPr="008A69AC">
        <w:rPr>
          <w:rFonts w:ascii="Arial" w:hAnsi="Arial" w:cs="Arial"/>
        </w:rPr>
        <w:t>Czy Zamawiający dopuszcza wycenę preparatów dostępnych na jednorazowe zezwolenie MZ? W sytuacji, jeśli tylko takie jest dostępne.</w:t>
      </w:r>
    </w:p>
    <w:p w:rsidR="00DD78AF" w:rsidRPr="008A69AC" w:rsidRDefault="00DD78AF" w:rsidP="00BB2494">
      <w:pPr>
        <w:spacing w:after="160" w:line="276" w:lineRule="auto"/>
        <w:rPr>
          <w:rFonts w:ascii="Arial" w:hAnsi="Arial" w:cs="Arial"/>
        </w:rPr>
      </w:pPr>
      <w:r w:rsidRPr="008A69AC">
        <w:rPr>
          <w:rFonts w:ascii="Arial" w:hAnsi="Arial" w:cs="Arial"/>
          <w:b/>
        </w:rPr>
        <w:t xml:space="preserve">Odpowiedź: </w:t>
      </w:r>
      <w:r w:rsidRPr="008A69AC">
        <w:rPr>
          <w:rFonts w:ascii="Arial" w:hAnsi="Arial" w:cs="Arial"/>
        </w:rPr>
        <w:t>Zamawiający nie wyraża zgody.</w:t>
      </w:r>
    </w:p>
    <w:p w:rsidR="006D21DC" w:rsidRPr="008A69AC" w:rsidRDefault="00A37053" w:rsidP="00BB2494">
      <w:pPr>
        <w:numPr>
          <w:ilvl w:val="0"/>
          <w:numId w:val="8"/>
        </w:numPr>
        <w:spacing w:after="160" w:line="276" w:lineRule="auto"/>
        <w:ind w:left="0" w:firstLine="0"/>
        <w:rPr>
          <w:rFonts w:ascii="Arial" w:hAnsi="Arial" w:cs="Arial"/>
        </w:rPr>
      </w:pPr>
      <w:r w:rsidRPr="008A69AC">
        <w:rPr>
          <w:rFonts w:ascii="Arial" w:hAnsi="Arial" w:cs="Arial"/>
        </w:rPr>
        <w:t> Czy Zamawiający wyraża zgodę na zmianę wielkości opakowania? Proszę podać sposób przeliczenia – do 2 miejsc po przecinku czy do pełnego opakowania w górę?</w:t>
      </w:r>
    </w:p>
    <w:p w:rsidR="006D21DC" w:rsidRPr="008A69AC" w:rsidRDefault="006D21DC" w:rsidP="00BB2494">
      <w:pPr>
        <w:spacing w:after="160" w:line="276" w:lineRule="auto"/>
        <w:rPr>
          <w:rFonts w:ascii="Arial" w:hAnsi="Arial" w:cs="Arial"/>
        </w:rPr>
      </w:pPr>
      <w:r w:rsidRPr="008A69AC">
        <w:rPr>
          <w:rFonts w:ascii="Arial" w:hAnsi="Arial" w:cs="Arial"/>
          <w:b/>
        </w:rPr>
        <w:t>Odpowiedź:</w:t>
      </w:r>
      <w:r w:rsidRPr="008A69AC">
        <w:rPr>
          <w:rFonts w:ascii="Arial" w:hAnsi="Arial" w:cs="Arial"/>
        </w:rPr>
        <w:t xml:space="preserve">   Zamawiający określił w SWZ (pkt.20.6 </w:t>
      </w:r>
      <w:proofErr w:type="spellStart"/>
      <w:r w:rsidRPr="008A69AC">
        <w:rPr>
          <w:rFonts w:ascii="Arial" w:hAnsi="Arial" w:cs="Arial"/>
        </w:rPr>
        <w:t>ppkt</w:t>
      </w:r>
      <w:proofErr w:type="spellEnd"/>
      <w:r w:rsidRPr="008A69AC">
        <w:rPr>
          <w:rFonts w:ascii="Arial" w:hAnsi="Arial" w:cs="Arial"/>
        </w:rPr>
        <w:t xml:space="preserve">. 5,6) sposób zmiany wielkości opakowań. </w:t>
      </w:r>
    </w:p>
    <w:p w:rsidR="00A37053" w:rsidRPr="008A69AC" w:rsidRDefault="00A37053" w:rsidP="00BB2494">
      <w:pPr>
        <w:numPr>
          <w:ilvl w:val="0"/>
          <w:numId w:val="8"/>
        </w:numPr>
        <w:spacing w:after="160" w:line="276" w:lineRule="auto"/>
        <w:ind w:left="0" w:firstLine="0"/>
        <w:rPr>
          <w:rFonts w:ascii="Arial" w:hAnsi="Arial" w:cs="Arial"/>
        </w:rPr>
      </w:pPr>
      <w:r w:rsidRPr="008A69AC">
        <w:rPr>
          <w:rFonts w:ascii="Arial" w:hAnsi="Arial" w:cs="Arial"/>
        </w:rPr>
        <w:t xml:space="preserve">Dotyczy pakietu nr 11 poz. 324. Czy Zamawiający wymaga preparatu  zawierającego 10 fiolek </w:t>
      </w:r>
      <w:proofErr w:type="spellStart"/>
      <w:r w:rsidRPr="008A69AC">
        <w:rPr>
          <w:rFonts w:ascii="Arial" w:hAnsi="Arial" w:cs="Arial"/>
        </w:rPr>
        <w:t>cefuroxymu</w:t>
      </w:r>
      <w:proofErr w:type="spellEnd"/>
      <w:r w:rsidRPr="008A69AC">
        <w:rPr>
          <w:rFonts w:ascii="Arial" w:hAnsi="Arial" w:cs="Arial"/>
        </w:rPr>
        <w:t xml:space="preserve"> 50 mg i 10 jałowych igieł (18G x 1½’’, 1,2 mm x 40 mm) z filtrem 5 mikronów (membrana kopolimeru akrylowego na nietkanym poliamidzie), zalecanych do użycia w celu przygotowania leku do podania dokomorowego w chirurgii zaćmy.</w:t>
      </w:r>
    </w:p>
    <w:p w:rsidR="0068342A" w:rsidRPr="008A69AC" w:rsidRDefault="0068342A" w:rsidP="00BB2494">
      <w:pPr>
        <w:spacing w:after="160" w:line="276" w:lineRule="auto"/>
        <w:rPr>
          <w:rFonts w:ascii="Arial" w:hAnsi="Arial" w:cs="Arial"/>
        </w:rPr>
      </w:pPr>
      <w:r w:rsidRPr="008A69AC">
        <w:rPr>
          <w:rFonts w:ascii="Arial" w:hAnsi="Arial" w:cs="Arial"/>
          <w:b/>
        </w:rPr>
        <w:t xml:space="preserve">Odpowiedź: </w:t>
      </w:r>
      <w:r w:rsidRPr="008A69AC">
        <w:rPr>
          <w:rFonts w:ascii="Arial" w:hAnsi="Arial" w:cs="Arial"/>
        </w:rPr>
        <w:t xml:space="preserve">Pytający </w:t>
      </w:r>
      <w:r w:rsidRPr="008A69AC">
        <w:rPr>
          <w:rFonts w:ascii="Arial" w:hAnsi="Arial" w:cs="Arial"/>
          <w:b/>
        </w:rPr>
        <w:t>myli</w:t>
      </w:r>
      <w:r w:rsidRPr="008A69AC">
        <w:rPr>
          <w:rFonts w:ascii="Arial" w:hAnsi="Arial" w:cs="Arial"/>
        </w:rPr>
        <w:t xml:space="preserve"> poz. w zad.11</w:t>
      </w:r>
      <w:r w:rsidR="00DD78AF" w:rsidRPr="008A69AC">
        <w:rPr>
          <w:rFonts w:ascii="Arial" w:hAnsi="Arial" w:cs="Arial"/>
        </w:rPr>
        <w:t>. Pytanie należy odnieść do poz. 2. Zamawiający wymaga zgodnie z opisem.</w:t>
      </w:r>
    </w:p>
    <w:p w:rsidR="0068342A" w:rsidRPr="008A69AC" w:rsidRDefault="00A37053" w:rsidP="00BB2494">
      <w:pPr>
        <w:numPr>
          <w:ilvl w:val="0"/>
          <w:numId w:val="8"/>
        </w:numPr>
        <w:spacing w:after="160" w:line="276" w:lineRule="auto"/>
        <w:ind w:left="0" w:firstLine="0"/>
        <w:rPr>
          <w:rFonts w:ascii="Arial" w:hAnsi="Arial" w:cs="Arial"/>
        </w:rPr>
      </w:pPr>
      <w:r w:rsidRPr="008A69AC">
        <w:rPr>
          <w:rFonts w:ascii="Arial" w:hAnsi="Arial" w:cs="Arial"/>
        </w:rPr>
        <w:t xml:space="preserve">Dotyczy pakietu nr 14 poz. 197. Czy Zamawiający dopuści wycenę preparatu o nazwie handlowej </w:t>
      </w:r>
      <w:proofErr w:type="spellStart"/>
      <w:r w:rsidRPr="008A69AC">
        <w:rPr>
          <w:rFonts w:ascii="Arial" w:hAnsi="Arial" w:cs="Arial"/>
        </w:rPr>
        <w:t>EnteroDr</w:t>
      </w:r>
      <w:proofErr w:type="spellEnd"/>
      <w:r w:rsidRPr="008A69AC">
        <w:rPr>
          <w:rFonts w:ascii="Arial" w:hAnsi="Arial" w:cs="Arial"/>
        </w:rPr>
        <w:t>., kaps.</w:t>
      </w:r>
      <w:r w:rsidR="0068342A" w:rsidRPr="008A69AC">
        <w:rPr>
          <w:rFonts w:ascii="Arial" w:hAnsi="Arial" w:cs="Arial"/>
        </w:rPr>
        <w:t xml:space="preserve"> </w:t>
      </w:r>
      <w:r w:rsidRPr="008A69AC">
        <w:rPr>
          <w:rFonts w:ascii="Arial" w:hAnsi="Arial" w:cs="Arial"/>
        </w:rPr>
        <w:t>twarde, 20 szt</w:t>
      </w:r>
      <w:r w:rsidR="0068342A" w:rsidRPr="008A69AC">
        <w:rPr>
          <w:rFonts w:ascii="Arial" w:hAnsi="Arial" w:cs="Arial"/>
        </w:rPr>
        <w:t>.</w:t>
      </w:r>
    </w:p>
    <w:p w:rsidR="0068342A" w:rsidRPr="008A69AC" w:rsidRDefault="0068342A" w:rsidP="00BB2494">
      <w:pPr>
        <w:spacing w:after="160" w:line="276" w:lineRule="auto"/>
        <w:rPr>
          <w:rFonts w:ascii="Arial" w:hAnsi="Arial" w:cs="Arial"/>
        </w:rPr>
      </w:pPr>
      <w:r w:rsidRPr="008A69AC">
        <w:rPr>
          <w:rFonts w:ascii="Arial" w:hAnsi="Arial" w:cs="Arial"/>
          <w:b/>
        </w:rPr>
        <w:t>Odpowiedź:</w:t>
      </w:r>
      <w:r w:rsidRPr="008A69AC">
        <w:rPr>
          <w:rFonts w:ascii="Arial" w:hAnsi="Arial" w:cs="Arial"/>
        </w:rPr>
        <w:t xml:space="preserve"> Zamawiający nie wyraża zgody, wymaga produktu leczniczego.</w:t>
      </w:r>
    </w:p>
    <w:p w:rsidR="00A37053" w:rsidRPr="008A69AC" w:rsidRDefault="00A37053" w:rsidP="00BB2494">
      <w:pPr>
        <w:numPr>
          <w:ilvl w:val="0"/>
          <w:numId w:val="8"/>
        </w:numPr>
        <w:spacing w:after="160" w:line="276" w:lineRule="auto"/>
        <w:ind w:left="0" w:firstLine="0"/>
        <w:rPr>
          <w:rFonts w:ascii="Arial" w:hAnsi="Arial" w:cs="Arial"/>
        </w:rPr>
      </w:pPr>
      <w:r w:rsidRPr="008A69AC">
        <w:rPr>
          <w:rFonts w:ascii="Arial" w:hAnsi="Arial" w:cs="Arial"/>
        </w:rPr>
        <w:lastRenderedPageBreak/>
        <w:t>Dotyczy pakietu nr 14 poz. 59. W związku z problemami z dostępnością prosimy o wydzielenie lub wykreślenie pozycji pakietu</w:t>
      </w:r>
      <w:r w:rsidR="0068342A" w:rsidRPr="008A69AC">
        <w:rPr>
          <w:rFonts w:ascii="Arial" w:hAnsi="Arial" w:cs="Arial"/>
        </w:rPr>
        <w:t>.</w:t>
      </w:r>
    </w:p>
    <w:p w:rsidR="0068342A" w:rsidRPr="008A69AC" w:rsidRDefault="0068342A" w:rsidP="00BB2494">
      <w:pPr>
        <w:spacing w:after="160" w:line="276" w:lineRule="auto"/>
        <w:rPr>
          <w:rFonts w:ascii="Arial" w:hAnsi="Arial" w:cs="Arial"/>
        </w:rPr>
      </w:pPr>
      <w:r w:rsidRPr="008A69AC">
        <w:rPr>
          <w:rFonts w:ascii="Arial" w:hAnsi="Arial" w:cs="Arial"/>
          <w:b/>
        </w:rPr>
        <w:t>Odpowiedź:</w:t>
      </w:r>
      <w:r w:rsidRPr="008A69AC">
        <w:rPr>
          <w:rFonts w:ascii="Arial" w:hAnsi="Arial" w:cs="Arial"/>
        </w:rPr>
        <w:t xml:space="preserve"> Zamawiający wykreśla poz. 59</w:t>
      </w:r>
    </w:p>
    <w:p w:rsidR="00A37053" w:rsidRPr="008A69AC" w:rsidRDefault="00A37053" w:rsidP="00BB2494">
      <w:pPr>
        <w:numPr>
          <w:ilvl w:val="0"/>
          <w:numId w:val="8"/>
        </w:numPr>
        <w:spacing w:after="160" w:line="276" w:lineRule="auto"/>
        <w:ind w:left="0" w:firstLine="0"/>
        <w:rPr>
          <w:rFonts w:ascii="Arial" w:hAnsi="Arial" w:cs="Arial"/>
        </w:rPr>
      </w:pPr>
      <w:r w:rsidRPr="008A69AC">
        <w:rPr>
          <w:rFonts w:ascii="Arial" w:hAnsi="Arial" w:cs="Arial"/>
        </w:rPr>
        <w:t>Dotyczy pakietu nr 14 poz. 51. W związku z problemami z dostępnością preparatu z długa datą ważności prosimy o wykreślenie pozycji pakietu</w:t>
      </w:r>
      <w:r w:rsidR="0068342A" w:rsidRPr="008A69AC">
        <w:rPr>
          <w:rFonts w:ascii="Arial" w:hAnsi="Arial" w:cs="Arial"/>
        </w:rPr>
        <w:t>.</w:t>
      </w:r>
    </w:p>
    <w:p w:rsidR="0068342A" w:rsidRPr="008A69AC" w:rsidRDefault="0068342A" w:rsidP="00BB2494">
      <w:pPr>
        <w:spacing w:after="160" w:line="276" w:lineRule="auto"/>
        <w:rPr>
          <w:rFonts w:ascii="Arial" w:hAnsi="Arial" w:cs="Arial"/>
        </w:rPr>
      </w:pPr>
      <w:r w:rsidRPr="008A69AC">
        <w:rPr>
          <w:rFonts w:ascii="Arial" w:hAnsi="Arial" w:cs="Arial"/>
          <w:b/>
        </w:rPr>
        <w:t>Odpowiedź:</w:t>
      </w:r>
      <w:r w:rsidRPr="008A69AC">
        <w:rPr>
          <w:rFonts w:ascii="Arial" w:hAnsi="Arial" w:cs="Arial"/>
        </w:rPr>
        <w:t xml:space="preserve"> Dla poz. 51 Zamawiający nie będzie wymagał preparatu z długą datą ważności, zamówienie składa pod pacjenta hospitalizowanego.</w:t>
      </w:r>
    </w:p>
    <w:p w:rsidR="00A37053" w:rsidRPr="008A69AC" w:rsidRDefault="00A37053" w:rsidP="00BB2494">
      <w:pPr>
        <w:numPr>
          <w:ilvl w:val="0"/>
          <w:numId w:val="8"/>
        </w:numPr>
        <w:spacing w:after="160" w:line="276" w:lineRule="auto"/>
        <w:ind w:left="0" w:firstLine="0"/>
        <w:rPr>
          <w:rFonts w:ascii="Arial" w:hAnsi="Arial" w:cs="Arial"/>
        </w:rPr>
      </w:pPr>
      <w:r w:rsidRPr="008A69AC">
        <w:rPr>
          <w:rFonts w:ascii="Arial" w:hAnsi="Arial" w:cs="Arial"/>
        </w:rPr>
        <w:t xml:space="preserve">Dotyczy pakietu nr 14 poz. 75. Czy Zamawiający dopuści wycenę preparatu </w:t>
      </w:r>
      <w:proofErr w:type="spellStart"/>
      <w:r w:rsidRPr="008A69AC">
        <w:rPr>
          <w:rFonts w:ascii="Arial" w:hAnsi="Arial" w:cs="Arial"/>
        </w:rPr>
        <w:t>Atimos</w:t>
      </w:r>
      <w:proofErr w:type="spellEnd"/>
      <w:r w:rsidRPr="008A69AC">
        <w:rPr>
          <w:rFonts w:ascii="Arial" w:hAnsi="Arial" w:cs="Arial"/>
        </w:rPr>
        <w:t xml:space="preserve">, 12 </w:t>
      </w:r>
      <w:proofErr w:type="spellStart"/>
      <w:r w:rsidRPr="008A69AC">
        <w:rPr>
          <w:rFonts w:ascii="Arial" w:hAnsi="Arial" w:cs="Arial"/>
        </w:rPr>
        <w:t>mcg</w:t>
      </w:r>
      <w:proofErr w:type="spellEnd"/>
      <w:r w:rsidRPr="008A69AC">
        <w:rPr>
          <w:rFonts w:ascii="Arial" w:hAnsi="Arial" w:cs="Arial"/>
        </w:rPr>
        <w:t>/dawkę, aer.inhal.,120 dawek w ilości 3 opakowań?</w:t>
      </w:r>
    </w:p>
    <w:p w:rsidR="0068342A" w:rsidRPr="008A69AC" w:rsidRDefault="0068342A" w:rsidP="00BB2494">
      <w:pPr>
        <w:spacing w:after="160" w:line="276" w:lineRule="auto"/>
        <w:rPr>
          <w:rFonts w:ascii="Arial" w:hAnsi="Arial" w:cs="Arial"/>
        </w:rPr>
      </w:pPr>
      <w:r w:rsidRPr="008A69AC">
        <w:rPr>
          <w:rFonts w:ascii="Arial" w:hAnsi="Arial" w:cs="Arial"/>
          <w:b/>
        </w:rPr>
        <w:t>Odpowiedź:</w:t>
      </w:r>
      <w:r w:rsidRPr="008A69AC">
        <w:rPr>
          <w:rFonts w:ascii="Arial" w:hAnsi="Arial" w:cs="Arial"/>
        </w:rPr>
        <w:t xml:space="preserve"> Zamawiający dopuszcza.</w:t>
      </w:r>
    </w:p>
    <w:p w:rsidR="00A37053" w:rsidRPr="008A69AC" w:rsidRDefault="00A37053" w:rsidP="00BB2494">
      <w:pPr>
        <w:numPr>
          <w:ilvl w:val="0"/>
          <w:numId w:val="8"/>
        </w:numPr>
        <w:spacing w:after="160" w:line="276" w:lineRule="auto"/>
        <w:ind w:left="0" w:firstLine="0"/>
        <w:rPr>
          <w:rFonts w:ascii="Arial" w:hAnsi="Arial" w:cs="Arial"/>
        </w:rPr>
      </w:pPr>
      <w:r w:rsidRPr="008A69AC">
        <w:rPr>
          <w:rFonts w:ascii="Arial" w:hAnsi="Arial" w:cs="Arial"/>
        </w:rPr>
        <w:t>Dotyczy pakietu nr 7 poz. 1. Czy</w:t>
      </w:r>
      <w:r w:rsidR="008A69AC" w:rsidRPr="008A69AC">
        <w:rPr>
          <w:rFonts w:ascii="Arial" w:hAnsi="Arial" w:cs="Arial"/>
        </w:rPr>
        <w:t xml:space="preserve"> Zamawiają</w:t>
      </w:r>
      <w:r w:rsidRPr="008A69AC">
        <w:rPr>
          <w:rFonts w:ascii="Arial" w:hAnsi="Arial" w:cs="Arial"/>
        </w:rPr>
        <w:t xml:space="preserve">cy wyrazi zgodę na wycenę preparatu </w:t>
      </w:r>
      <w:proofErr w:type="spellStart"/>
      <w:r w:rsidRPr="008A69AC">
        <w:rPr>
          <w:rFonts w:ascii="Arial" w:hAnsi="Arial" w:cs="Arial"/>
        </w:rPr>
        <w:t>Metronidazol</w:t>
      </w:r>
      <w:proofErr w:type="spellEnd"/>
      <w:r w:rsidRPr="008A69AC">
        <w:rPr>
          <w:rFonts w:ascii="Arial" w:hAnsi="Arial" w:cs="Arial"/>
        </w:rPr>
        <w:t xml:space="preserve"> 0.5% ,</w:t>
      </w:r>
      <w:proofErr w:type="spellStart"/>
      <w:r w:rsidRPr="008A69AC">
        <w:rPr>
          <w:rFonts w:ascii="Arial" w:hAnsi="Arial" w:cs="Arial"/>
        </w:rPr>
        <w:t>roztw</w:t>
      </w:r>
      <w:proofErr w:type="spellEnd"/>
      <w:r w:rsidRPr="008A69AC">
        <w:rPr>
          <w:rFonts w:ascii="Arial" w:hAnsi="Arial" w:cs="Arial"/>
        </w:rPr>
        <w:t>.</w:t>
      </w:r>
      <w:r w:rsidR="008A69AC" w:rsidRPr="008A69AC">
        <w:rPr>
          <w:rFonts w:ascii="Arial" w:hAnsi="Arial" w:cs="Arial"/>
        </w:rPr>
        <w:t xml:space="preserve"> </w:t>
      </w:r>
      <w:r w:rsidRPr="008A69AC">
        <w:rPr>
          <w:rFonts w:ascii="Arial" w:hAnsi="Arial" w:cs="Arial"/>
        </w:rPr>
        <w:t>do infuz.,100 ml w opakowaniu x 40 szt</w:t>
      </w:r>
      <w:r w:rsidR="008A69AC" w:rsidRPr="008A69AC">
        <w:rPr>
          <w:rFonts w:ascii="Arial" w:hAnsi="Arial" w:cs="Arial"/>
        </w:rPr>
        <w:t>.</w:t>
      </w:r>
      <w:r w:rsidRPr="008A69AC">
        <w:rPr>
          <w:rFonts w:ascii="Arial" w:hAnsi="Arial" w:cs="Arial"/>
        </w:rPr>
        <w:t xml:space="preserve"> z  odpowiednim przeliczeniem ilości opakowań?/W związku z tym, że Zamawiający wymaga zaoferowania produktu </w:t>
      </w:r>
      <w:proofErr w:type="spellStart"/>
      <w:r w:rsidRPr="008A69AC">
        <w:rPr>
          <w:rFonts w:ascii="Arial" w:hAnsi="Arial" w:cs="Arial"/>
        </w:rPr>
        <w:t>Metronidazole</w:t>
      </w:r>
      <w:proofErr w:type="spellEnd"/>
      <w:r w:rsidRPr="008A69AC">
        <w:rPr>
          <w:rFonts w:ascii="Arial" w:hAnsi="Arial" w:cs="Arial"/>
        </w:rPr>
        <w:t xml:space="preserve"> 0,5% 100 ml RTU, czy tym samym oczekuje zaoferowania produktu leczniczego w postaci farmaceutycznej „roztwór do infuzji”, do podania w postaci powolnej infuzji dożylnej, które jest jedynym bezpiecznym sposobem podania </w:t>
      </w:r>
      <w:proofErr w:type="spellStart"/>
      <w:r w:rsidRPr="008A69AC">
        <w:rPr>
          <w:rFonts w:ascii="Arial" w:hAnsi="Arial" w:cs="Arial"/>
        </w:rPr>
        <w:t>metronidazolu</w:t>
      </w:r>
      <w:proofErr w:type="spellEnd"/>
      <w:r w:rsidRPr="008A69AC">
        <w:rPr>
          <w:rFonts w:ascii="Arial" w:hAnsi="Arial" w:cs="Arial"/>
        </w:rPr>
        <w:t xml:space="preserve"> dożylnego zarówno u dorosłych i dzieci zgodnie z wytycznymi podawania tego antybiotyku, oraz która jako jedyna jest zgodna z innymi zarejestrowanymi w procedurach unijnych postaciami farmaceutycznymi </w:t>
      </w:r>
      <w:proofErr w:type="spellStart"/>
      <w:r w:rsidRPr="008A69AC">
        <w:rPr>
          <w:rFonts w:ascii="Arial" w:hAnsi="Arial" w:cs="Arial"/>
        </w:rPr>
        <w:t>metronidazolu</w:t>
      </w:r>
      <w:proofErr w:type="spellEnd"/>
      <w:r w:rsidRPr="008A69AC">
        <w:rPr>
          <w:rFonts w:ascii="Arial" w:hAnsi="Arial" w:cs="Arial"/>
        </w:rPr>
        <w:t xml:space="preserve"> do podania dożylnego?</w:t>
      </w:r>
    </w:p>
    <w:p w:rsidR="0058215C" w:rsidRPr="008A69AC" w:rsidRDefault="0068342A" w:rsidP="00BB2494">
      <w:pPr>
        <w:spacing w:after="160" w:line="276" w:lineRule="auto"/>
        <w:rPr>
          <w:rFonts w:ascii="Arial" w:hAnsi="Arial" w:cs="Arial"/>
        </w:rPr>
      </w:pPr>
      <w:r w:rsidRPr="008A69AC">
        <w:rPr>
          <w:rFonts w:ascii="Arial" w:hAnsi="Arial" w:cs="Arial"/>
          <w:b/>
        </w:rPr>
        <w:t>Odpowiedź:</w:t>
      </w:r>
      <w:r w:rsidRPr="008A69AC">
        <w:rPr>
          <w:rFonts w:ascii="Arial" w:hAnsi="Arial" w:cs="Arial"/>
        </w:rPr>
        <w:t xml:space="preserve"> Zamawiający potwierdza, że wymaga roztworu do infuzji.</w:t>
      </w:r>
    </w:p>
    <w:p w:rsidR="00DF041D" w:rsidRPr="008A69AC" w:rsidRDefault="00DF041D" w:rsidP="00DF041D">
      <w:pPr>
        <w:spacing w:after="160" w:line="276" w:lineRule="auto"/>
        <w:rPr>
          <w:rFonts w:ascii="Arial" w:hAnsi="Arial" w:cs="Arial"/>
        </w:rPr>
      </w:pPr>
      <w:r w:rsidRPr="008A69AC">
        <w:rPr>
          <w:rFonts w:ascii="Arial" w:hAnsi="Arial" w:cs="Arial"/>
        </w:rPr>
        <w:t>ZADANIE 10 Czy Zamawiający wymaga, aby Testy posiadały bardzo łatwy i wygodny dostęp do studzienki testowej zamykany ruchomym okienkiem zabezpieczonym przed samoczynnym przesunięciem i wypadnięciem specjalnym ogranicznikiem?</w:t>
      </w:r>
    </w:p>
    <w:p w:rsidR="00DF041D" w:rsidRPr="008A69AC" w:rsidRDefault="00DF041D" w:rsidP="00DF041D">
      <w:pPr>
        <w:spacing w:after="160" w:line="276" w:lineRule="auto"/>
        <w:rPr>
          <w:rFonts w:ascii="Arial" w:hAnsi="Arial" w:cs="Arial"/>
        </w:rPr>
      </w:pPr>
      <w:r w:rsidRPr="008A69AC">
        <w:rPr>
          <w:rFonts w:ascii="Arial" w:hAnsi="Arial" w:cs="Arial"/>
          <w:b/>
        </w:rPr>
        <w:t>Odpowiedź:</w:t>
      </w:r>
      <w:r w:rsidRPr="008A69AC">
        <w:rPr>
          <w:rFonts w:ascii="Arial" w:hAnsi="Arial" w:cs="Arial"/>
        </w:rPr>
        <w:t xml:space="preserve"> Zamawiający dopuszcza.</w:t>
      </w:r>
    </w:p>
    <w:p w:rsidR="00DF041D" w:rsidRPr="008A69AC" w:rsidRDefault="00DF041D" w:rsidP="00DF041D">
      <w:pPr>
        <w:spacing w:after="160" w:line="276" w:lineRule="auto"/>
        <w:rPr>
          <w:rFonts w:ascii="Arial" w:hAnsi="Arial" w:cs="Arial"/>
        </w:rPr>
      </w:pPr>
      <w:r w:rsidRPr="008A69AC">
        <w:rPr>
          <w:rFonts w:ascii="Arial" w:hAnsi="Arial" w:cs="Arial"/>
        </w:rPr>
        <w:t>DOTYCZY ZAPISÓW SWZ pkt 9.2 Zwracamy się z prośbą o odstąpienie od wymogu posiadania koncesji, zezwolenia lub licencji. W Zadaniu nr 10 Zamawiający wymaga testów, które są wyrobem medycznym i nie wymagają one od wykonawcy posiadania koncesji, zezwolenia lub licencji zgodnej z ustawą z dnia 18  maja 2021 r. Prawo Farmaceutyczne.</w:t>
      </w:r>
    </w:p>
    <w:p w:rsidR="00DF041D" w:rsidRPr="008A69AC" w:rsidRDefault="00DF041D" w:rsidP="00DF041D">
      <w:pPr>
        <w:spacing w:after="160" w:line="276" w:lineRule="auto"/>
        <w:rPr>
          <w:rFonts w:ascii="Arial" w:hAnsi="Arial" w:cs="Arial"/>
        </w:rPr>
      </w:pPr>
      <w:r w:rsidRPr="008A69AC">
        <w:rPr>
          <w:rFonts w:ascii="Arial" w:hAnsi="Arial" w:cs="Arial"/>
          <w:b/>
        </w:rPr>
        <w:t>Odpowiedź:</w:t>
      </w:r>
      <w:r w:rsidRPr="008A69AC">
        <w:rPr>
          <w:rFonts w:ascii="Arial" w:hAnsi="Arial" w:cs="Arial"/>
        </w:rPr>
        <w:t xml:space="preserve"> Zamawiający  odstępuje od wymogu w zakresie zad. nr 10</w:t>
      </w:r>
    </w:p>
    <w:p w:rsidR="00DF041D" w:rsidRPr="008A69AC" w:rsidRDefault="00DF041D" w:rsidP="00DF041D">
      <w:pPr>
        <w:spacing w:after="160" w:line="276" w:lineRule="auto"/>
        <w:rPr>
          <w:rFonts w:ascii="Arial" w:hAnsi="Arial" w:cs="Arial"/>
        </w:rPr>
      </w:pPr>
      <w:r w:rsidRPr="008A69AC">
        <w:rPr>
          <w:rFonts w:ascii="Arial" w:hAnsi="Arial" w:cs="Arial"/>
        </w:rPr>
        <w:t>DOTYCZY ZAPISÓW UMOWY §2 ust. 3  Zwracamy się z prośbą o wydłużenie terminu dostawy do minimum 2-óch dni roboczych od dnia złożenia zamówienia lub dopisanie do umowy, że zamówienia złożone po godzinie 11:00 uważa się za złożone dnia następnego. Obecny zapis ogranicza konkurencyjność postępowania.</w:t>
      </w:r>
    </w:p>
    <w:p w:rsidR="00DF041D" w:rsidRPr="008A69AC" w:rsidRDefault="00DF041D" w:rsidP="00DF041D">
      <w:pPr>
        <w:spacing w:after="160" w:line="276" w:lineRule="auto"/>
        <w:rPr>
          <w:rFonts w:ascii="Arial" w:hAnsi="Arial" w:cs="Arial"/>
        </w:rPr>
      </w:pPr>
      <w:r w:rsidRPr="008A69AC">
        <w:rPr>
          <w:rFonts w:ascii="Arial" w:hAnsi="Arial" w:cs="Arial"/>
          <w:b/>
        </w:rPr>
        <w:t>Odpowiedź:</w:t>
      </w:r>
      <w:r w:rsidRPr="008A69AC">
        <w:rPr>
          <w:rFonts w:ascii="Arial" w:hAnsi="Arial" w:cs="Arial"/>
        </w:rPr>
        <w:t xml:space="preserve"> Zamawiający wyraża zgodę na termin dostawy do 2 dni roboczych dla zad. nr 10</w:t>
      </w:r>
    </w:p>
    <w:p w:rsidR="008A69AC" w:rsidRPr="008A69AC" w:rsidRDefault="008A69AC" w:rsidP="008A69AC">
      <w:pPr>
        <w:spacing w:after="200" w:line="276" w:lineRule="auto"/>
        <w:rPr>
          <w:rFonts w:ascii="Arial" w:hAnsi="Arial" w:cs="Arial"/>
        </w:rPr>
      </w:pPr>
      <w:r w:rsidRPr="008A69AC">
        <w:rPr>
          <w:rFonts w:ascii="Arial" w:hAnsi="Arial" w:cs="Arial"/>
        </w:rPr>
        <w:t xml:space="preserve">Czy </w:t>
      </w:r>
      <w:r w:rsidRPr="008A69AC">
        <w:rPr>
          <w:rFonts w:ascii="Arial" w:hAnsi="Arial" w:cs="Arial"/>
          <w:bCs/>
          <w:u w:val="single"/>
        </w:rPr>
        <w:t xml:space="preserve">w Zadaniu 14 Leki różne 3 poz. 97 </w:t>
      </w:r>
      <w:r w:rsidRPr="008A69AC">
        <w:rPr>
          <w:rFonts w:ascii="Arial" w:hAnsi="Arial" w:cs="Arial"/>
        </w:rPr>
        <w:t xml:space="preserve">Zamawiający dopuści zaoferowanie produktu </w:t>
      </w:r>
      <w:proofErr w:type="spellStart"/>
      <w:r w:rsidRPr="008A69AC">
        <w:rPr>
          <w:rFonts w:ascii="Arial" w:hAnsi="Arial" w:cs="Arial"/>
        </w:rPr>
        <w:t>EnteroDr</w:t>
      </w:r>
      <w:proofErr w:type="spellEnd"/>
      <w:r w:rsidRPr="008A69AC">
        <w:rPr>
          <w:rFonts w:ascii="Arial" w:hAnsi="Arial" w:cs="Arial"/>
        </w:rPr>
        <w:t xml:space="preserve">, również zawierającego 250mg kultur drożdżaków </w:t>
      </w:r>
      <w:proofErr w:type="spellStart"/>
      <w:r w:rsidRPr="008A69AC">
        <w:rPr>
          <w:rFonts w:ascii="Arial" w:hAnsi="Arial" w:cs="Arial"/>
          <w:i/>
          <w:iCs/>
        </w:rPr>
        <w:t>Saccharomyces</w:t>
      </w:r>
      <w:proofErr w:type="spellEnd"/>
      <w:r w:rsidRPr="008A69AC">
        <w:rPr>
          <w:rFonts w:ascii="Arial" w:hAnsi="Arial" w:cs="Arial"/>
          <w:i/>
          <w:iCs/>
        </w:rPr>
        <w:t xml:space="preserve"> </w:t>
      </w:r>
      <w:proofErr w:type="spellStart"/>
      <w:r w:rsidRPr="008A69AC">
        <w:rPr>
          <w:rFonts w:ascii="Arial" w:hAnsi="Arial" w:cs="Arial"/>
          <w:i/>
          <w:iCs/>
        </w:rPr>
        <w:t>boulardii</w:t>
      </w:r>
      <w:proofErr w:type="spellEnd"/>
      <w:r w:rsidRPr="008A69AC">
        <w:rPr>
          <w:rFonts w:ascii="Arial" w:hAnsi="Arial" w:cs="Arial"/>
        </w:rPr>
        <w:t xml:space="preserve"> w kapsułce? Produkt nie zawiera laktozy i może być podawany osobom nietolerującym tego składnika.  Poniżej tabela porównująca oba produkty: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96"/>
        <w:gridCol w:w="2834"/>
        <w:gridCol w:w="2836"/>
      </w:tblGrid>
      <w:tr w:rsidR="008A69AC" w:rsidRPr="008A69AC" w:rsidTr="00A5326B">
        <w:tc>
          <w:tcPr>
            <w:tcW w:w="2896" w:type="dxa"/>
            <w:shd w:val="clear" w:color="auto" w:fill="auto"/>
          </w:tcPr>
          <w:p w:rsidR="008A69AC" w:rsidRPr="008A69AC" w:rsidRDefault="008A69AC" w:rsidP="00A5326B">
            <w:pPr>
              <w:rPr>
                <w:rFonts w:ascii="Arial" w:hAnsi="Arial" w:cs="Arial"/>
              </w:rPr>
            </w:pPr>
            <w:r w:rsidRPr="008A69AC">
              <w:rPr>
                <w:rFonts w:ascii="Arial" w:hAnsi="Arial" w:cs="Arial"/>
              </w:rPr>
              <w:t>produkt</w:t>
            </w:r>
          </w:p>
        </w:tc>
        <w:tc>
          <w:tcPr>
            <w:tcW w:w="2834" w:type="dxa"/>
            <w:shd w:val="clear" w:color="auto" w:fill="auto"/>
          </w:tcPr>
          <w:p w:rsidR="008A69AC" w:rsidRPr="008A69AC" w:rsidRDefault="008A69AC" w:rsidP="00A5326B">
            <w:pPr>
              <w:rPr>
                <w:rFonts w:ascii="Arial" w:hAnsi="Arial" w:cs="Arial"/>
              </w:rPr>
            </w:pPr>
            <w:proofErr w:type="spellStart"/>
            <w:r w:rsidRPr="008A69AC">
              <w:rPr>
                <w:rFonts w:ascii="Arial" w:hAnsi="Arial" w:cs="Arial"/>
              </w:rPr>
              <w:t>Enterol</w:t>
            </w:r>
            <w:proofErr w:type="spellEnd"/>
          </w:p>
        </w:tc>
        <w:tc>
          <w:tcPr>
            <w:tcW w:w="2836" w:type="dxa"/>
            <w:shd w:val="clear" w:color="auto" w:fill="auto"/>
          </w:tcPr>
          <w:p w:rsidR="008A69AC" w:rsidRPr="008A69AC" w:rsidRDefault="008A69AC" w:rsidP="00A5326B">
            <w:pPr>
              <w:rPr>
                <w:rFonts w:ascii="Arial" w:hAnsi="Arial" w:cs="Arial"/>
              </w:rPr>
            </w:pPr>
            <w:proofErr w:type="spellStart"/>
            <w:r w:rsidRPr="008A69AC">
              <w:rPr>
                <w:rFonts w:ascii="Arial" w:hAnsi="Arial" w:cs="Arial"/>
              </w:rPr>
              <w:t>EnteroDr</w:t>
            </w:r>
            <w:proofErr w:type="spellEnd"/>
          </w:p>
        </w:tc>
      </w:tr>
      <w:tr w:rsidR="008A69AC" w:rsidRPr="008A69AC" w:rsidTr="00A5326B">
        <w:tc>
          <w:tcPr>
            <w:tcW w:w="2896" w:type="dxa"/>
            <w:shd w:val="clear" w:color="auto" w:fill="auto"/>
          </w:tcPr>
          <w:p w:rsidR="008A69AC" w:rsidRPr="008A69AC" w:rsidRDefault="008A69AC" w:rsidP="00A5326B">
            <w:pPr>
              <w:rPr>
                <w:rFonts w:ascii="Arial" w:hAnsi="Arial" w:cs="Arial"/>
              </w:rPr>
            </w:pPr>
            <w:r w:rsidRPr="008A69AC">
              <w:rPr>
                <w:rFonts w:ascii="Arial" w:hAnsi="Arial" w:cs="Arial"/>
              </w:rPr>
              <w:t>postać</w:t>
            </w:r>
          </w:p>
        </w:tc>
        <w:tc>
          <w:tcPr>
            <w:tcW w:w="2834" w:type="dxa"/>
            <w:shd w:val="clear" w:color="auto" w:fill="auto"/>
          </w:tcPr>
          <w:p w:rsidR="008A69AC" w:rsidRPr="008A69AC" w:rsidRDefault="008A69AC" w:rsidP="00A5326B">
            <w:pPr>
              <w:rPr>
                <w:rFonts w:ascii="Arial" w:hAnsi="Arial" w:cs="Arial"/>
              </w:rPr>
            </w:pPr>
            <w:r w:rsidRPr="008A69AC">
              <w:rPr>
                <w:rFonts w:ascii="Arial" w:hAnsi="Arial" w:cs="Arial"/>
              </w:rPr>
              <w:t xml:space="preserve">kapsułki </w:t>
            </w:r>
          </w:p>
        </w:tc>
        <w:tc>
          <w:tcPr>
            <w:tcW w:w="2836" w:type="dxa"/>
            <w:shd w:val="clear" w:color="auto" w:fill="auto"/>
          </w:tcPr>
          <w:p w:rsidR="008A69AC" w:rsidRPr="008A69AC" w:rsidRDefault="008A69AC" w:rsidP="00A5326B">
            <w:pPr>
              <w:rPr>
                <w:rFonts w:ascii="Arial" w:hAnsi="Arial" w:cs="Arial"/>
              </w:rPr>
            </w:pPr>
            <w:r w:rsidRPr="008A69AC">
              <w:rPr>
                <w:rFonts w:ascii="Arial" w:hAnsi="Arial" w:cs="Arial"/>
              </w:rPr>
              <w:t>kapsułki</w:t>
            </w:r>
          </w:p>
        </w:tc>
      </w:tr>
      <w:tr w:rsidR="008A69AC" w:rsidRPr="008A69AC" w:rsidTr="00A5326B">
        <w:tc>
          <w:tcPr>
            <w:tcW w:w="2896" w:type="dxa"/>
            <w:shd w:val="clear" w:color="auto" w:fill="auto"/>
          </w:tcPr>
          <w:p w:rsidR="008A69AC" w:rsidRPr="008A69AC" w:rsidRDefault="008A69AC" w:rsidP="00A5326B">
            <w:pPr>
              <w:rPr>
                <w:rFonts w:ascii="Arial" w:hAnsi="Arial" w:cs="Arial"/>
              </w:rPr>
            </w:pPr>
            <w:r w:rsidRPr="008A69AC">
              <w:rPr>
                <w:rFonts w:ascii="Arial" w:hAnsi="Arial" w:cs="Arial"/>
              </w:rPr>
              <w:t xml:space="preserve">zawartość bakterii </w:t>
            </w:r>
            <w:proofErr w:type="spellStart"/>
            <w:r w:rsidRPr="008A69AC">
              <w:rPr>
                <w:rFonts w:ascii="Arial" w:hAnsi="Arial" w:cs="Arial"/>
              </w:rPr>
              <w:t>probiotycznych</w:t>
            </w:r>
            <w:proofErr w:type="spellEnd"/>
            <w:r w:rsidRPr="008A69AC">
              <w:rPr>
                <w:rFonts w:ascii="Arial" w:hAnsi="Arial" w:cs="Arial"/>
              </w:rPr>
              <w:t xml:space="preserve"> </w:t>
            </w:r>
          </w:p>
        </w:tc>
        <w:tc>
          <w:tcPr>
            <w:tcW w:w="2834" w:type="dxa"/>
            <w:shd w:val="clear" w:color="auto" w:fill="auto"/>
          </w:tcPr>
          <w:p w:rsidR="008A69AC" w:rsidRPr="008A69AC" w:rsidRDefault="008A69AC" w:rsidP="00A5326B">
            <w:pPr>
              <w:rPr>
                <w:rFonts w:ascii="Arial" w:hAnsi="Arial" w:cs="Arial"/>
              </w:rPr>
            </w:pPr>
            <w:r w:rsidRPr="008A69AC">
              <w:rPr>
                <w:rFonts w:ascii="Arial" w:hAnsi="Arial" w:cs="Arial"/>
              </w:rPr>
              <w:t xml:space="preserve">Kultury </w:t>
            </w:r>
            <w:proofErr w:type="spellStart"/>
            <w:r w:rsidRPr="008A69AC">
              <w:rPr>
                <w:rFonts w:ascii="Arial" w:hAnsi="Arial" w:cs="Arial"/>
              </w:rPr>
              <w:t>probiotycznych</w:t>
            </w:r>
            <w:proofErr w:type="spellEnd"/>
            <w:r w:rsidRPr="008A69AC">
              <w:rPr>
                <w:rFonts w:ascii="Arial" w:hAnsi="Arial" w:cs="Arial"/>
              </w:rPr>
              <w:t xml:space="preserve"> drożdży </w:t>
            </w:r>
            <w:proofErr w:type="spellStart"/>
            <w:r w:rsidRPr="008A69AC">
              <w:rPr>
                <w:rFonts w:ascii="Arial" w:hAnsi="Arial" w:cs="Arial"/>
              </w:rPr>
              <w:t>Saccharomyces</w:t>
            </w:r>
            <w:proofErr w:type="spellEnd"/>
            <w:r w:rsidRPr="008A69AC">
              <w:rPr>
                <w:rFonts w:ascii="Arial" w:hAnsi="Arial" w:cs="Arial"/>
              </w:rPr>
              <w:t xml:space="preserve"> </w:t>
            </w:r>
            <w:proofErr w:type="spellStart"/>
            <w:r w:rsidRPr="008A69AC">
              <w:rPr>
                <w:rFonts w:ascii="Arial" w:hAnsi="Arial" w:cs="Arial"/>
              </w:rPr>
              <w:t>boulardii</w:t>
            </w:r>
            <w:proofErr w:type="spellEnd"/>
            <w:r w:rsidRPr="008A69AC">
              <w:rPr>
                <w:rFonts w:ascii="Arial" w:hAnsi="Arial" w:cs="Arial"/>
              </w:rPr>
              <w:t xml:space="preserve"> CNCM I-745, </w:t>
            </w:r>
          </w:p>
        </w:tc>
        <w:tc>
          <w:tcPr>
            <w:tcW w:w="2836" w:type="dxa"/>
            <w:shd w:val="clear" w:color="auto" w:fill="auto"/>
          </w:tcPr>
          <w:p w:rsidR="008A69AC" w:rsidRPr="008A69AC" w:rsidRDefault="008A69AC" w:rsidP="00A5326B">
            <w:pPr>
              <w:rPr>
                <w:rFonts w:ascii="Arial" w:hAnsi="Arial" w:cs="Arial"/>
              </w:rPr>
            </w:pPr>
            <w:r w:rsidRPr="008A69AC">
              <w:rPr>
                <w:rFonts w:ascii="Arial" w:hAnsi="Arial" w:cs="Arial"/>
              </w:rPr>
              <w:t xml:space="preserve">Kultury </w:t>
            </w:r>
            <w:proofErr w:type="spellStart"/>
            <w:r w:rsidRPr="008A69AC">
              <w:rPr>
                <w:rFonts w:ascii="Arial" w:hAnsi="Arial" w:cs="Arial"/>
              </w:rPr>
              <w:t>probiotycznych</w:t>
            </w:r>
            <w:proofErr w:type="spellEnd"/>
            <w:r w:rsidRPr="008A69AC">
              <w:rPr>
                <w:rFonts w:ascii="Arial" w:hAnsi="Arial" w:cs="Arial"/>
              </w:rPr>
              <w:t xml:space="preserve"> drożdży </w:t>
            </w:r>
            <w:proofErr w:type="spellStart"/>
            <w:r w:rsidRPr="008A69AC">
              <w:rPr>
                <w:rFonts w:ascii="Arial" w:hAnsi="Arial" w:cs="Arial"/>
              </w:rPr>
              <w:t>Saccharomyces</w:t>
            </w:r>
            <w:proofErr w:type="spellEnd"/>
            <w:r w:rsidRPr="008A69AC">
              <w:rPr>
                <w:rFonts w:ascii="Arial" w:hAnsi="Arial" w:cs="Arial"/>
              </w:rPr>
              <w:t xml:space="preserve"> </w:t>
            </w:r>
            <w:proofErr w:type="spellStart"/>
            <w:r w:rsidRPr="008A69AC">
              <w:rPr>
                <w:rFonts w:ascii="Arial" w:hAnsi="Arial" w:cs="Arial"/>
              </w:rPr>
              <w:t>boulardii</w:t>
            </w:r>
            <w:proofErr w:type="spellEnd"/>
            <w:r w:rsidRPr="008A69AC">
              <w:rPr>
                <w:rFonts w:ascii="Arial" w:hAnsi="Arial" w:cs="Arial"/>
              </w:rPr>
              <w:t xml:space="preserve"> DBVPG 6763 (szczep identyczny z CNCM </w:t>
            </w:r>
            <w:r w:rsidRPr="008A69AC">
              <w:rPr>
                <w:rFonts w:ascii="Arial" w:hAnsi="Arial" w:cs="Arial"/>
              </w:rPr>
              <w:lastRenderedPageBreak/>
              <w:t>I-745 w badaniach genotypowych)</w:t>
            </w:r>
          </w:p>
        </w:tc>
      </w:tr>
      <w:tr w:rsidR="008A69AC" w:rsidRPr="008A69AC" w:rsidTr="00A5326B">
        <w:tc>
          <w:tcPr>
            <w:tcW w:w="2896" w:type="dxa"/>
            <w:shd w:val="clear" w:color="auto" w:fill="auto"/>
          </w:tcPr>
          <w:p w:rsidR="008A69AC" w:rsidRPr="008A69AC" w:rsidRDefault="008A69AC" w:rsidP="00A5326B">
            <w:pPr>
              <w:rPr>
                <w:rFonts w:ascii="Arial" w:hAnsi="Arial" w:cs="Arial"/>
              </w:rPr>
            </w:pPr>
            <w:r w:rsidRPr="008A69AC">
              <w:rPr>
                <w:rFonts w:ascii="Arial" w:hAnsi="Arial" w:cs="Arial"/>
              </w:rPr>
              <w:lastRenderedPageBreak/>
              <w:t>stężenie/pojedyncza dawka</w:t>
            </w:r>
          </w:p>
        </w:tc>
        <w:tc>
          <w:tcPr>
            <w:tcW w:w="2834" w:type="dxa"/>
            <w:shd w:val="clear" w:color="auto" w:fill="auto"/>
          </w:tcPr>
          <w:p w:rsidR="008A69AC" w:rsidRPr="008A69AC" w:rsidRDefault="008A69AC" w:rsidP="00A5326B">
            <w:pPr>
              <w:rPr>
                <w:rFonts w:ascii="Arial" w:hAnsi="Arial" w:cs="Arial"/>
              </w:rPr>
            </w:pPr>
            <w:r w:rsidRPr="008A69AC">
              <w:rPr>
                <w:rFonts w:ascii="Arial" w:hAnsi="Arial" w:cs="Arial"/>
              </w:rPr>
              <w:t>stężenie 5 x 10</w:t>
            </w:r>
            <w:r w:rsidRPr="008A69AC">
              <w:rPr>
                <w:rFonts w:ascii="Arial" w:hAnsi="Arial" w:cs="Arial"/>
                <w:vertAlign w:val="superscript"/>
              </w:rPr>
              <w:t xml:space="preserve">9 </w:t>
            </w:r>
            <w:r w:rsidRPr="008A69AC">
              <w:rPr>
                <w:rFonts w:ascii="Arial" w:hAnsi="Arial" w:cs="Arial"/>
              </w:rPr>
              <w:t>CFU/ kaps (250mg/ kaps)</w:t>
            </w:r>
          </w:p>
        </w:tc>
        <w:tc>
          <w:tcPr>
            <w:tcW w:w="2836" w:type="dxa"/>
            <w:shd w:val="clear" w:color="auto" w:fill="auto"/>
          </w:tcPr>
          <w:p w:rsidR="008A69AC" w:rsidRPr="008A69AC" w:rsidRDefault="008A69AC" w:rsidP="00A5326B">
            <w:pPr>
              <w:rPr>
                <w:rFonts w:ascii="Arial" w:hAnsi="Arial" w:cs="Arial"/>
              </w:rPr>
            </w:pPr>
            <w:r w:rsidRPr="008A69AC">
              <w:rPr>
                <w:rFonts w:ascii="Arial" w:hAnsi="Arial" w:cs="Arial"/>
              </w:rPr>
              <w:t>stężenie 5 x 10</w:t>
            </w:r>
            <w:r w:rsidRPr="008A69AC">
              <w:rPr>
                <w:rFonts w:ascii="Arial" w:hAnsi="Arial" w:cs="Arial"/>
                <w:vertAlign w:val="superscript"/>
              </w:rPr>
              <w:t xml:space="preserve">9 </w:t>
            </w:r>
            <w:r w:rsidRPr="008A69AC">
              <w:rPr>
                <w:rFonts w:ascii="Arial" w:hAnsi="Arial" w:cs="Arial"/>
              </w:rPr>
              <w:t>CFU/ kaps (250mg/ kaps)</w:t>
            </w:r>
          </w:p>
        </w:tc>
      </w:tr>
      <w:tr w:rsidR="008A69AC" w:rsidRPr="008A69AC" w:rsidTr="00A5326B">
        <w:tc>
          <w:tcPr>
            <w:tcW w:w="2896" w:type="dxa"/>
            <w:shd w:val="clear" w:color="auto" w:fill="auto"/>
          </w:tcPr>
          <w:p w:rsidR="008A69AC" w:rsidRPr="008A69AC" w:rsidRDefault="008A69AC" w:rsidP="00A5326B">
            <w:pPr>
              <w:rPr>
                <w:rFonts w:ascii="Arial" w:hAnsi="Arial" w:cs="Arial"/>
              </w:rPr>
            </w:pPr>
            <w:r w:rsidRPr="008A69AC">
              <w:rPr>
                <w:rFonts w:ascii="Arial" w:hAnsi="Arial" w:cs="Arial"/>
              </w:rPr>
              <w:t>główne wskazanie do stosowania</w:t>
            </w:r>
          </w:p>
        </w:tc>
        <w:tc>
          <w:tcPr>
            <w:tcW w:w="2834" w:type="dxa"/>
            <w:shd w:val="clear" w:color="auto" w:fill="auto"/>
          </w:tcPr>
          <w:p w:rsidR="008A69AC" w:rsidRPr="008A69AC" w:rsidRDefault="008A69AC" w:rsidP="00A5326B">
            <w:pPr>
              <w:rPr>
                <w:rFonts w:ascii="Arial" w:hAnsi="Arial" w:cs="Arial"/>
              </w:rPr>
            </w:pPr>
            <w:r w:rsidRPr="008A69AC">
              <w:rPr>
                <w:rFonts w:ascii="Arial" w:hAnsi="Arial" w:cs="Arial"/>
              </w:rPr>
              <w:t>zaburzenia mikroflory jelitowej u dzieci i osób dorosłych w biegunkach o różnej etiologii</w:t>
            </w:r>
          </w:p>
        </w:tc>
        <w:tc>
          <w:tcPr>
            <w:tcW w:w="2836" w:type="dxa"/>
            <w:shd w:val="clear" w:color="auto" w:fill="auto"/>
          </w:tcPr>
          <w:p w:rsidR="008A69AC" w:rsidRPr="008A69AC" w:rsidRDefault="008A69AC" w:rsidP="00A5326B">
            <w:pPr>
              <w:rPr>
                <w:rFonts w:ascii="Arial" w:hAnsi="Arial" w:cs="Arial"/>
              </w:rPr>
            </w:pPr>
            <w:r w:rsidRPr="008A69AC">
              <w:rPr>
                <w:rFonts w:ascii="Arial" w:hAnsi="Arial" w:cs="Arial"/>
              </w:rPr>
              <w:t>zaburzenia mikroflory jelitowej u dzieci i osób dorosłych w biegunkach o różnej etiologii</w:t>
            </w:r>
          </w:p>
        </w:tc>
      </w:tr>
      <w:tr w:rsidR="008A69AC" w:rsidRPr="008A69AC" w:rsidTr="00A5326B">
        <w:tc>
          <w:tcPr>
            <w:tcW w:w="2896" w:type="dxa"/>
            <w:shd w:val="clear" w:color="auto" w:fill="auto"/>
          </w:tcPr>
          <w:p w:rsidR="008A69AC" w:rsidRPr="008A69AC" w:rsidRDefault="008A69AC" w:rsidP="00A5326B">
            <w:pPr>
              <w:rPr>
                <w:rFonts w:ascii="Arial" w:hAnsi="Arial" w:cs="Arial"/>
              </w:rPr>
            </w:pPr>
            <w:r w:rsidRPr="008A69AC">
              <w:rPr>
                <w:rFonts w:ascii="Arial" w:hAnsi="Arial" w:cs="Arial"/>
              </w:rPr>
              <w:t>możliwość przechowywania poza lodówką</w:t>
            </w:r>
          </w:p>
        </w:tc>
        <w:tc>
          <w:tcPr>
            <w:tcW w:w="2834" w:type="dxa"/>
            <w:shd w:val="clear" w:color="auto" w:fill="auto"/>
          </w:tcPr>
          <w:p w:rsidR="008A69AC" w:rsidRPr="008A69AC" w:rsidRDefault="008A69AC" w:rsidP="00A5326B">
            <w:pPr>
              <w:rPr>
                <w:rFonts w:ascii="Arial" w:hAnsi="Arial" w:cs="Arial"/>
              </w:rPr>
            </w:pPr>
            <w:r w:rsidRPr="008A69AC">
              <w:rPr>
                <w:rFonts w:ascii="Arial" w:hAnsi="Arial" w:cs="Arial"/>
              </w:rPr>
              <w:t>tak</w:t>
            </w:r>
          </w:p>
        </w:tc>
        <w:tc>
          <w:tcPr>
            <w:tcW w:w="2836" w:type="dxa"/>
            <w:shd w:val="clear" w:color="auto" w:fill="auto"/>
          </w:tcPr>
          <w:p w:rsidR="008A69AC" w:rsidRPr="008A69AC" w:rsidRDefault="008A69AC" w:rsidP="00A5326B">
            <w:pPr>
              <w:rPr>
                <w:rFonts w:ascii="Arial" w:hAnsi="Arial" w:cs="Arial"/>
              </w:rPr>
            </w:pPr>
            <w:r w:rsidRPr="008A69AC">
              <w:rPr>
                <w:rFonts w:ascii="Arial" w:hAnsi="Arial" w:cs="Arial"/>
              </w:rPr>
              <w:t>tak</w:t>
            </w:r>
          </w:p>
        </w:tc>
      </w:tr>
    </w:tbl>
    <w:p w:rsidR="008A69AC" w:rsidRDefault="008A69AC" w:rsidP="00DF041D">
      <w:pPr>
        <w:spacing w:after="160" w:line="276" w:lineRule="auto"/>
        <w:rPr>
          <w:rFonts w:ascii="Arial" w:hAnsi="Arial" w:cs="Arial"/>
          <w:b/>
        </w:rPr>
      </w:pPr>
    </w:p>
    <w:p w:rsidR="008A69AC" w:rsidRPr="008A69AC" w:rsidRDefault="008A69AC" w:rsidP="00DF041D">
      <w:pPr>
        <w:spacing w:after="160" w:line="276" w:lineRule="auto"/>
        <w:rPr>
          <w:rFonts w:ascii="Arial" w:hAnsi="Arial" w:cs="Arial"/>
        </w:rPr>
      </w:pPr>
      <w:bookmarkStart w:id="0" w:name="_GoBack"/>
      <w:bookmarkEnd w:id="0"/>
      <w:r w:rsidRPr="008A69AC">
        <w:rPr>
          <w:rFonts w:ascii="Arial" w:hAnsi="Arial" w:cs="Arial"/>
          <w:b/>
        </w:rPr>
        <w:t>Odpowiedź:</w:t>
      </w:r>
      <w:r w:rsidRPr="008A69AC">
        <w:rPr>
          <w:rFonts w:ascii="Arial" w:hAnsi="Arial" w:cs="Arial"/>
        </w:rPr>
        <w:t xml:space="preserve"> Zamawiający</w:t>
      </w:r>
      <w:r w:rsidRPr="008A69AC">
        <w:rPr>
          <w:rFonts w:ascii="Arial" w:hAnsi="Arial" w:cs="Arial"/>
        </w:rPr>
        <w:t xml:space="preserve"> nie dopuszcza, Zamawiający wymaga produktu leczniczego.</w:t>
      </w:r>
    </w:p>
    <w:p w:rsidR="00A37053" w:rsidRPr="00BB2494" w:rsidRDefault="00A37053" w:rsidP="00BB2494">
      <w:pPr>
        <w:rPr>
          <w:rFonts w:ascii="Arial" w:hAnsi="Arial" w:cs="Arial"/>
          <w:sz w:val="22"/>
          <w:szCs w:val="22"/>
        </w:rPr>
      </w:pPr>
      <w:r w:rsidRPr="00BB2494">
        <w:rPr>
          <w:rFonts w:ascii="Arial" w:hAnsi="Arial" w:cs="Arial"/>
          <w:sz w:val="22"/>
          <w:szCs w:val="22"/>
        </w:rPr>
        <w:t xml:space="preserve"> </w:t>
      </w:r>
    </w:p>
    <w:p w:rsidR="00A37053" w:rsidRDefault="00A37053" w:rsidP="00BB2494"/>
    <w:tbl>
      <w:tblPr>
        <w:tblW w:w="9072" w:type="dxa"/>
        <w:tblInd w:w="250" w:type="dxa"/>
        <w:tblLook w:val="04A0" w:firstRow="1" w:lastRow="0" w:firstColumn="1" w:lastColumn="0" w:noHBand="0" w:noVBand="1"/>
      </w:tblPr>
      <w:tblGrid>
        <w:gridCol w:w="9072"/>
      </w:tblGrid>
      <w:tr w:rsidR="00946BF5" w:rsidRPr="00E935D6" w:rsidTr="00D06DB9">
        <w:tc>
          <w:tcPr>
            <w:tcW w:w="9072" w:type="dxa"/>
            <w:shd w:val="clear" w:color="auto" w:fill="auto"/>
          </w:tcPr>
          <w:p w:rsidR="00946BF5" w:rsidRPr="00946BF5" w:rsidRDefault="00946BF5" w:rsidP="00BB2494">
            <w:pPr>
              <w:spacing w:after="6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</w:tbl>
    <w:p w:rsidR="00BE7BFD" w:rsidRPr="00E935D6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:rsidR="006D4AB3" w:rsidRPr="008A69AC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i/>
          <w:sz w:val="24"/>
          <w:szCs w:val="24"/>
        </w:rPr>
      </w:pPr>
      <w:r w:rsidRPr="008A69AC">
        <w:rPr>
          <w:rFonts w:ascii="Arial" w:hAnsi="Arial" w:cs="Arial"/>
          <w:i/>
          <w:sz w:val="24"/>
          <w:szCs w:val="24"/>
        </w:rPr>
        <w:t>Zamawiający</w:t>
      </w:r>
    </w:p>
    <w:sectPr w:rsidR="006D4AB3" w:rsidRPr="008A69AC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90AAC" w:rsidRDefault="00C90AAC">
      <w:r>
        <w:separator/>
      </w:r>
    </w:p>
  </w:endnote>
  <w:endnote w:type="continuationSeparator" w:id="0">
    <w:p w:rsidR="00C90AAC" w:rsidRDefault="00C90A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8A69AC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8A69AC">
      <w:rPr>
        <w:rFonts w:ascii="Arial" w:hAnsi="Arial"/>
        <w:noProof/>
        <w:sz w:val="18"/>
        <w:szCs w:val="24"/>
      </w:rPr>
      <w:t>4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C90AAC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90AAC" w:rsidRDefault="00C90AAC">
      <w:r>
        <w:separator/>
      </w:r>
    </w:p>
  </w:footnote>
  <w:footnote w:type="continuationSeparator" w:id="0">
    <w:p w:rsidR="00C90AAC" w:rsidRDefault="00C90AA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6BF5" w:rsidRDefault="00946BF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6BF5" w:rsidRDefault="00946BF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6BF5" w:rsidRDefault="00946BF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A00B12"/>
    <w:multiLevelType w:val="hybridMultilevel"/>
    <w:tmpl w:val="B100DA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42452AD"/>
    <w:multiLevelType w:val="hybridMultilevel"/>
    <w:tmpl w:val="1298B4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3D65716"/>
    <w:multiLevelType w:val="multilevel"/>
    <w:tmpl w:val="7820E3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675D178A"/>
    <w:multiLevelType w:val="hybridMultilevel"/>
    <w:tmpl w:val="C0D2BA56"/>
    <w:lvl w:ilvl="0" w:tplc="114838B4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242095"/>
    <w:multiLevelType w:val="hybridMultilevel"/>
    <w:tmpl w:val="45CE55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1"/>
  </w:num>
  <w:num w:numId="3">
    <w:abstractNumId w:val="3"/>
  </w:num>
  <w:num w:numId="4">
    <w:abstractNumId w:val="9"/>
  </w:num>
  <w:num w:numId="5">
    <w:abstractNumId w:val="1"/>
  </w:num>
  <w:num w:numId="6">
    <w:abstractNumId w:val="2"/>
  </w:num>
  <w:num w:numId="7">
    <w:abstractNumId w:val="7"/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</w:num>
  <w:num w:numId="10">
    <w:abstractNumId w:val="4"/>
  </w:num>
  <w:num w:numId="11">
    <w:abstractNumId w:val="8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90AAC"/>
    <w:rsid w:val="00031374"/>
    <w:rsid w:val="000A1097"/>
    <w:rsid w:val="000E2A8F"/>
    <w:rsid w:val="001107B8"/>
    <w:rsid w:val="0012774F"/>
    <w:rsid w:val="00144B7A"/>
    <w:rsid w:val="00180C6E"/>
    <w:rsid w:val="0029606A"/>
    <w:rsid w:val="0040562A"/>
    <w:rsid w:val="004848F3"/>
    <w:rsid w:val="004A75F2"/>
    <w:rsid w:val="004B009E"/>
    <w:rsid w:val="004E4B64"/>
    <w:rsid w:val="005144A9"/>
    <w:rsid w:val="00520165"/>
    <w:rsid w:val="0058215C"/>
    <w:rsid w:val="005A573A"/>
    <w:rsid w:val="005B1B08"/>
    <w:rsid w:val="00632C3C"/>
    <w:rsid w:val="00662BDB"/>
    <w:rsid w:val="0068342A"/>
    <w:rsid w:val="006A5DF1"/>
    <w:rsid w:val="006B7198"/>
    <w:rsid w:val="006D21DC"/>
    <w:rsid w:val="006D4AB3"/>
    <w:rsid w:val="006F3B81"/>
    <w:rsid w:val="00753BAE"/>
    <w:rsid w:val="007A0540"/>
    <w:rsid w:val="007D7198"/>
    <w:rsid w:val="00823BD7"/>
    <w:rsid w:val="00843A88"/>
    <w:rsid w:val="00864A4B"/>
    <w:rsid w:val="00870F9F"/>
    <w:rsid w:val="008804B6"/>
    <w:rsid w:val="00897AB0"/>
    <w:rsid w:val="008A3553"/>
    <w:rsid w:val="008A69AC"/>
    <w:rsid w:val="00946BF5"/>
    <w:rsid w:val="00A37053"/>
    <w:rsid w:val="00A905AC"/>
    <w:rsid w:val="00AD6AF0"/>
    <w:rsid w:val="00BA6584"/>
    <w:rsid w:val="00BB2494"/>
    <w:rsid w:val="00BE7BFD"/>
    <w:rsid w:val="00C370F2"/>
    <w:rsid w:val="00C44EEC"/>
    <w:rsid w:val="00C46732"/>
    <w:rsid w:val="00C90AAC"/>
    <w:rsid w:val="00D06DB9"/>
    <w:rsid w:val="00D22FFA"/>
    <w:rsid w:val="00D8461B"/>
    <w:rsid w:val="00D915F2"/>
    <w:rsid w:val="00DD78AF"/>
    <w:rsid w:val="00DF041D"/>
    <w:rsid w:val="00DF32E8"/>
    <w:rsid w:val="00DF53CA"/>
    <w:rsid w:val="00E17841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5:chartTrackingRefBased/>
  <w15:docId w15:val="{D9669F8B-547E-46EE-B81D-D665EB0369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y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108</TotalTime>
  <Pages>4</Pages>
  <Words>1104</Words>
  <Characters>6994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8082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Lucyna</dc:creator>
  <cp:keywords/>
  <cp:lastModifiedBy> Lucyna Talar</cp:lastModifiedBy>
  <cp:revision>12</cp:revision>
  <cp:lastPrinted>2001-02-10T14:28:00Z</cp:lastPrinted>
  <dcterms:created xsi:type="dcterms:W3CDTF">2024-12-09T08:49:00Z</dcterms:created>
  <dcterms:modified xsi:type="dcterms:W3CDTF">2024-12-10T07:40:00Z</dcterms:modified>
</cp:coreProperties>
</file>