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3A4" w:rsidRPr="00F21F0C" w:rsidRDefault="00F21F0C" w:rsidP="00382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F0C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:rsidR="003823A4" w:rsidRDefault="003823A4" w:rsidP="003823A4">
      <w:pPr>
        <w:rPr>
          <w:rFonts w:ascii="Times New Roman" w:hAnsi="Times New Roman" w:cs="Times New Roman"/>
        </w:rPr>
      </w:pPr>
    </w:p>
    <w:p w:rsidR="003823A4" w:rsidRPr="00F47AE4" w:rsidRDefault="003823A4" w:rsidP="00F21F0C">
      <w:pPr>
        <w:pStyle w:val="Akapitzlist"/>
        <w:ind w:left="360" w:hanging="360"/>
        <w:rPr>
          <w:rFonts w:ascii="Times New Roman" w:hAnsi="Times New Roman" w:cs="Times New Roman"/>
          <w:b/>
          <w:szCs w:val="24"/>
        </w:rPr>
      </w:pPr>
      <w:r w:rsidRPr="00F47AE4">
        <w:rPr>
          <w:rFonts w:ascii="Times New Roman" w:hAnsi="Times New Roman" w:cs="Times New Roman"/>
          <w:b/>
          <w:szCs w:val="24"/>
        </w:rPr>
        <w:t>Zamawiający:</w:t>
      </w:r>
    </w:p>
    <w:p w:rsidR="003823A4" w:rsidRPr="00F47AE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Uniwersytet im. Adama Mickiewicza w Poznaniu</w:t>
      </w:r>
    </w:p>
    <w:p w:rsidR="003823A4" w:rsidRPr="00F47AE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ul. Wieniawskiego 1, 61 –712 Poznań</w:t>
      </w:r>
    </w:p>
    <w:p w:rsidR="003823A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NIP: 7770006350, REGON 000001293</w:t>
      </w:r>
    </w:p>
    <w:p w:rsidR="00F21F0C" w:rsidRPr="00F47AE4" w:rsidRDefault="00F21F0C" w:rsidP="003823A4">
      <w:pPr>
        <w:rPr>
          <w:rFonts w:ascii="Times New Roman" w:hAnsi="Times New Roman" w:cs="Times New Roman"/>
          <w:szCs w:val="24"/>
        </w:rPr>
      </w:pPr>
    </w:p>
    <w:p w:rsidR="00C85749" w:rsidRPr="00F47AE4" w:rsidRDefault="00F21F0C" w:rsidP="00F21F0C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Przedmiotem zamówienia </w:t>
      </w:r>
      <w:r w:rsidRPr="00F21F0C">
        <w:rPr>
          <w:rFonts w:ascii="Times New Roman" w:hAnsi="Times New Roman" w:cs="Times New Roman"/>
          <w:szCs w:val="24"/>
        </w:rPr>
        <w:t>jest świadczenie usługi</w:t>
      </w:r>
      <w:r>
        <w:rPr>
          <w:rFonts w:ascii="Times New Roman" w:hAnsi="Times New Roman" w:cs="Times New Roman"/>
          <w:b/>
          <w:szCs w:val="24"/>
        </w:rPr>
        <w:t xml:space="preserve">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odbioru, </w:t>
      </w:r>
      <w:r w:rsidR="005171EA" w:rsidRPr="00F47AE4">
        <w:rPr>
          <w:rFonts w:ascii="Times New Roman" w:hAnsi="Times New Roman" w:cs="Times New Roman"/>
          <w:color w:val="000000"/>
          <w:szCs w:val="24"/>
        </w:rPr>
        <w:t xml:space="preserve">transportu i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niszczenia </w:t>
      </w:r>
      <w:r w:rsidR="00C85749" w:rsidRPr="00F47AE4">
        <w:rPr>
          <w:rFonts w:ascii="Times New Roman" w:hAnsi="Times New Roman" w:cs="Times New Roman"/>
          <w:color w:val="000000"/>
          <w:szCs w:val="24"/>
        </w:rPr>
        <w:t xml:space="preserve">elektronicznych nośników </w:t>
      </w:r>
      <w:r w:rsidR="006B1239">
        <w:rPr>
          <w:rFonts w:ascii="Times New Roman" w:hAnsi="Times New Roman" w:cs="Times New Roman"/>
          <w:color w:val="000000"/>
          <w:szCs w:val="24"/>
        </w:rPr>
        <w:t>danych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 </w:t>
      </w:r>
      <w:r w:rsidR="00B67C80">
        <w:rPr>
          <w:rFonts w:ascii="Times New Roman" w:hAnsi="Times New Roman" w:cs="Times New Roman"/>
          <w:color w:val="000000"/>
          <w:szCs w:val="24"/>
        </w:rPr>
        <w:t xml:space="preserve">(dyski twarde)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– </w:t>
      </w:r>
      <w:r w:rsidR="00ED2FC6" w:rsidRPr="00F47AE4">
        <w:rPr>
          <w:rFonts w:ascii="Times New Roman" w:hAnsi="Times New Roman" w:cs="Times New Roman"/>
          <w:bCs/>
          <w:color w:val="000000"/>
          <w:szCs w:val="24"/>
        </w:rPr>
        <w:t>zgodnie z normą DIN 663</w:t>
      </w:r>
      <w:r w:rsidR="00CC09C8" w:rsidRPr="00F47AE4">
        <w:rPr>
          <w:rFonts w:ascii="Times New Roman" w:hAnsi="Times New Roman" w:cs="Times New Roman"/>
          <w:bCs/>
          <w:color w:val="000000"/>
          <w:szCs w:val="24"/>
        </w:rPr>
        <w:t>9</w:t>
      </w:r>
      <w:r w:rsidR="00EA4B69" w:rsidRPr="00F47AE4">
        <w:rPr>
          <w:rFonts w:ascii="Times New Roman" w:hAnsi="Times New Roman" w:cs="Times New Roman"/>
          <w:bCs/>
          <w:color w:val="000000"/>
          <w:szCs w:val="24"/>
        </w:rPr>
        <w:t>9</w:t>
      </w:r>
      <w:r w:rsidR="00A97411">
        <w:rPr>
          <w:rFonts w:ascii="Times New Roman" w:hAnsi="Times New Roman" w:cs="Times New Roman"/>
          <w:color w:val="000000"/>
          <w:szCs w:val="24"/>
        </w:rPr>
        <w:t>.</w:t>
      </w:r>
    </w:p>
    <w:p w:rsidR="00F21F0C" w:rsidRDefault="00F21F0C" w:rsidP="00F21F0C">
      <w:pPr>
        <w:pStyle w:val="Akapitzlist"/>
        <w:ind w:left="360"/>
        <w:rPr>
          <w:rFonts w:ascii="Times New Roman" w:hAnsi="Times New Roman" w:cs="Times New Roman"/>
          <w:szCs w:val="24"/>
        </w:rPr>
      </w:pPr>
    </w:p>
    <w:p w:rsidR="00ED2FC6" w:rsidRPr="00F47AE4" w:rsidRDefault="00F21F0C" w:rsidP="00F21F0C">
      <w:pPr>
        <w:pStyle w:val="Akapitzlist"/>
        <w:ind w:left="360" w:hanging="36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Podstawowe informacje w zakresie świadczenia usługi:</w:t>
      </w:r>
    </w:p>
    <w:p w:rsid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Proces niszczenia elektronicznych nośników danych, powinien uniemożliwić odczytanie zapisanych na nich danych.</w:t>
      </w:r>
    </w:p>
    <w:p w:rsidR="003906E0" w:rsidRP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F47AE4">
        <w:rPr>
          <w:rFonts w:ascii="Times New Roman" w:hAnsi="Times New Roman" w:cs="Times New Roman"/>
          <w:color w:val="000000"/>
          <w:szCs w:val="24"/>
        </w:rPr>
        <w:t xml:space="preserve">Wykonawca będzie zobowiązany do </w:t>
      </w:r>
      <w:r w:rsidR="004D5E6A">
        <w:rPr>
          <w:rFonts w:ascii="Times New Roman" w:hAnsi="Times New Roman" w:cs="Times New Roman"/>
          <w:color w:val="000000"/>
          <w:szCs w:val="24"/>
        </w:rPr>
        <w:t xml:space="preserve">dostarczenia pojemników,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załadunku i odbioru nośników przeznaczonych do zniszczenia (w bezpiecznych pojemnikach służących do zbierania nośników danych przeznaczonych do zniszczenia z jednoczesnym zapewnieniem plomb i innych sposobów zabezpieczających </w:t>
      </w:r>
      <w:r w:rsidR="00272B26">
        <w:rPr>
          <w:rFonts w:ascii="Times New Roman" w:hAnsi="Times New Roman" w:cs="Times New Roman"/>
          <w:color w:val="000000"/>
          <w:szCs w:val="24"/>
        </w:rPr>
        <w:t>nośniki danych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podczas transportu) oraz transportu </w:t>
      </w:r>
      <w:r w:rsidR="004D5E6A">
        <w:rPr>
          <w:rFonts w:ascii="Times New Roman" w:hAnsi="Times New Roman" w:cs="Times New Roman"/>
          <w:color w:val="000000"/>
          <w:szCs w:val="24"/>
        </w:rPr>
        <w:t xml:space="preserve">i zniszczenia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na własny koszt z jednostek UAM, zlokalizowanych w Poznaniu, Kaliszu, Gnieźnie, Słubicach i Pile (szczegółowy wykaz jednostek – załącznik nr 1). </w:t>
      </w:r>
    </w:p>
    <w:p w:rsidR="003906E0" w:rsidRPr="002A38D6" w:rsidRDefault="009025B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szCs w:val="24"/>
        </w:rPr>
        <w:t>Elektroniczne nośniki</w:t>
      </w:r>
      <w:r w:rsidR="00A96DE4">
        <w:rPr>
          <w:rFonts w:ascii="Times New Roman" w:hAnsi="Times New Roman" w:cs="Times New Roman"/>
          <w:szCs w:val="24"/>
        </w:rPr>
        <w:t xml:space="preserve"> danych do zniszczenia to</w:t>
      </w:r>
      <w:r>
        <w:rPr>
          <w:rFonts w:ascii="Times New Roman" w:hAnsi="Times New Roman" w:cs="Times New Roman"/>
          <w:szCs w:val="24"/>
        </w:rPr>
        <w:t xml:space="preserve"> </w:t>
      </w:r>
      <w:r w:rsidR="00076B6A">
        <w:rPr>
          <w:rFonts w:ascii="Times New Roman" w:hAnsi="Times New Roman" w:cs="Times New Roman"/>
          <w:szCs w:val="24"/>
        </w:rPr>
        <w:t>dyski  twa</w:t>
      </w:r>
      <w:r w:rsidR="00B67C80">
        <w:rPr>
          <w:rFonts w:ascii="Times New Roman" w:hAnsi="Times New Roman" w:cs="Times New Roman"/>
          <w:szCs w:val="24"/>
        </w:rPr>
        <w:t>rde.</w:t>
      </w:r>
    </w:p>
    <w:p w:rsidR="002A38D6" w:rsidRPr="002A38D6" w:rsidRDefault="002A38D6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bookmarkStart w:id="0" w:name="_GoBack"/>
      <w:r>
        <w:rPr>
          <w:rFonts w:ascii="Times New Roman" w:hAnsi="Times New Roman" w:cs="Times New Roman"/>
          <w:szCs w:val="24"/>
        </w:rPr>
        <w:t>Planowana do zniszczenia ilość dysków twardych w trakcie realizacji umowy wynosi ok. 1500 sztuk.</w:t>
      </w:r>
    </w:p>
    <w:p w:rsidR="002A38D6" w:rsidRPr="003906E0" w:rsidRDefault="002A38D6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szCs w:val="24"/>
        </w:rPr>
        <w:t>Podana powyżej ilość ma jedynie charakter orientacyjny. Realizacja zamówienia odbywać się będzie na podstawie bieżących potrzeb Zamawiającego.</w:t>
      </w:r>
    </w:p>
    <w:bookmarkEnd w:id="0"/>
    <w:p w:rsidR="003906E0" w:rsidRDefault="00ED2FC6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F47AE4">
        <w:rPr>
          <w:rFonts w:ascii="Times New Roman" w:hAnsi="Times New Roman" w:cs="Times New Roman"/>
          <w:color w:val="000000"/>
          <w:szCs w:val="24"/>
        </w:rPr>
        <w:t>Usługi będą wykonywane w miarę p</w:t>
      </w:r>
      <w:r w:rsidR="00CF4660">
        <w:rPr>
          <w:rFonts w:ascii="Times New Roman" w:hAnsi="Times New Roman" w:cs="Times New Roman"/>
          <w:color w:val="000000"/>
          <w:szCs w:val="24"/>
        </w:rPr>
        <w:t>otrzeb zgłaszanych za pomocą poczty elektronicznej przez Zamawiającego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w terminie 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max. 5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dni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roboczych od daty złożenia przez Zamawiającego zamówienia.</w:t>
      </w:r>
      <w:r w:rsidRPr="00F47AE4">
        <w:rPr>
          <w:rFonts w:ascii="Times New Roman" w:hAnsi="Times New Roman" w:cs="Times New Roman"/>
          <w:color w:val="000000"/>
          <w:szCs w:val="24"/>
        </w:rPr>
        <w:t>.</w:t>
      </w:r>
      <w:r w:rsidR="005171EA" w:rsidRPr="00F47AE4">
        <w:rPr>
          <w:rFonts w:ascii="Times New Roman" w:hAnsi="Times New Roman" w:cs="Times New Roman"/>
          <w:color w:val="000000"/>
          <w:szCs w:val="24"/>
        </w:rPr>
        <w:t xml:space="preserve"> </w:t>
      </w:r>
    </w:p>
    <w:p w:rsid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Wykonawca będzie zobowiązany do dostarczenia pojemników z plombami służącymi </w:t>
      </w:r>
      <w:r>
        <w:rPr>
          <w:rFonts w:ascii="Times New Roman" w:hAnsi="Times New Roman" w:cs="Times New Roman"/>
          <w:color w:val="000000"/>
          <w:szCs w:val="24"/>
        </w:rPr>
        <w:br/>
        <w:t xml:space="preserve">do zbierania </w:t>
      </w:r>
      <w:r w:rsidR="006B1239">
        <w:rPr>
          <w:rFonts w:ascii="Times New Roman" w:hAnsi="Times New Roman" w:cs="Times New Roman"/>
          <w:color w:val="000000"/>
          <w:szCs w:val="24"/>
        </w:rPr>
        <w:t>elektronicznych nośników danych</w:t>
      </w:r>
      <w:r w:rsidR="00B67C80">
        <w:rPr>
          <w:rFonts w:ascii="Times New Roman" w:hAnsi="Times New Roman" w:cs="Times New Roman"/>
          <w:color w:val="000000"/>
          <w:szCs w:val="24"/>
        </w:rPr>
        <w:t xml:space="preserve"> przeznaczonych </w:t>
      </w:r>
      <w:r>
        <w:rPr>
          <w:rFonts w:ascii="Times New Roman" w:hAnsi="Times New Roman" w:cs="Times New Roman"/>
          <w:color w:val="000000"/>
          <w:szCs w:val="24"/>
        </w:rPr>
        <w:t>do zniszczenia w godzinach 8:00 -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</w:t>
      </w:r>
      <w:r w:rsidR="00DC74A6">
        <w:rPr>
          <w:rFonts w:ascii="Times New Roman" w:hAnsi="Times New Roman" w:cs="Times New Roman"/>
          <w:color w:val="000000"/>
          <w:szCs w:val="24"/>
        </w:rPr>
        <w:t>14</w:t>
      </w:r>
      <w:r>
        <w:rPr>
          <w:rFonts w:ascii="Times New Roman" w:hAnsi="Times New Roman" w:cs="Times New Roman"/>
          <w:color w:val="000000"/>
          <w:szCs w:val="24"/>
        </w:rPr>
        <w:t>:00.</w:t>
      </w:r>
    </w:p>
    <w:p w:rsidR="00641DCB" w:rsidRPr="00B67C80" w:rsidRDefault="00641DCB" w:rsidP="00B67C8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641DCB">
        <w:rPr>
          <w:rFonts w:ascii="Times New Roman" w:hAnsi="Times New Roman" w:cs="Times New Roman"/>
          <w:color w:val="000000"/>
          <w:szCs w:val="24"/>
        </w:rPr>
        <w:t xml:space="preserve">Wykonawca </w:t>
      </w:r>
      <w:r w:rsidRPr="00641DCB">
        <w:rPr>
          <w:rFonts w:ascii="Times New Roman" w:eastAsia="Times New Roman" w:hAnsi="Times New Roman" w:cs="Times New Roman"/>
          <w:szCs w:val="24"/>
          <w:lang w:eastAsia="pl-PL"/>
        </w:rPr>
        <w:t xml:space="preserve">zobowiązany będzie do niszczenia elektronicznych nośników danych </w:t>
      </w:r>
      <w:r w:rsidR="00B67C80">
        <w:rPr>
          <w:rFonts w:ascii="Times New Roman" w:eastAsia="Times New Roman" w:hAnsi="Times New Roman" w:cs="Times New Roman"/>
          <w:szCs w:val="24"/>
          <w:lang w:eastAsia="pl-PL"/>
        </w:rPr>
        <w:t xml:space="preserve"> (dyski twarde) </w:t>
      </w:r>
      <w:r w:rsidRPr="00641DCB">
        <w:rPr>
          <w:rFonts w:ascii="Times New Roman" w:eastAsia="Times New Roman" w:hAnsi="Times New Roman" w:cs="Times New Roman"/>
          <w:szCs w:val="24"/>
          <w:lang w:eastAsia="pl-PL"/>
        </w:rPr>
        <w:t>zgodnie z pozi</w:t>
      </w:r>
      <w:r w:rsidR="00B67C80">
        <w:rPr>
          <w:rFonts w:ascii="Times New Roman" w:eastAsia="Times New Roman" w:hAnsi="Times New Roman" w:cs="Times New Roman"/>
          <w:szCs w:val="24"/>
          <w:lang w:eastAsia="pl-PL"/>
        </w:rPr>
        <w:t xml:space="preserve">omem bezpieczeństwa co najmniej </w:t>
      </w:r>
      <w:r w:rsidRPr="00B67C80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H-3</w:t>
      </w:r>
      <w:r w:rsidR="00B67C80">
        <w:rPr>
          <w:rFonts w:ascii="Times New Roman" w:eastAsia="Times New Roman" w:hAnsi="Times New Roman" w:cs="Times New Roman"/>
          <w:szCs w:val="24"/>
          <w:lang w:eastAsia="pl-PL"/>
        </w:rPr>
        <w:t xml:space="preserve"> (DIN 66399).</w:t>
      </w:r>
    </w:p>
    <w:p w:rsidR="00C926F7" w:rsidRDefault="003906E0" w:rsidP="00C926F7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3906E0">
        <w:rPr>
          <w:rFonts w:ascii="Times New Roman" w:hAnsi="Times New Roman" w:cs="Times New Roman"/>
          <w:szCs w:val="24"/>
        </w:rPr>
        <w:t xml:space="preserve">Dokumentem potwierdzającym każdorazowy odbiór nośników danych będzie </w:t>
      </w:r>
      <w:r w:rsidR="00CF4660">
        <w:rPr>
          <w:rFonts w:ascii="Times New Roman" w:hAnsi="Times New Roman" w:cs="Times New Roman"/>
          <w:szCs w:val="24"/>
        </w:rPr>
        <w:t xml:space="preserve">potwierdzony </w:t>
      </w:r>
      <w:r w:rsidRPr="003906E0">
        <w:rPr>
          <w:rFonts w:ascii="Times New Roman" w:hAnsi="Times New Roman" w:cs="Times New Roman"/>
          <w:szCs w:val="24"/>
        </w:rPr>
        <w:t>protokół odbioru a potwierdzającym zniszczenie - certyfikat</w:t>
      </w:r>
      <w:r w:rsidR="004D5E6A">
        <w:rPr>
          <w:rFonts w:ascii="Times New Roman" w:hAnsi="Times New Roman" w:cs="Times New Roman"/>
          <w:szCs w:val="24"/>
        </w:rPr>
        <w:t xml:space="preserve"> </w:t>
      </w:r>
      <w:r w:rsidRPr="003906E0">
        <w:rPr>
          <w:rFonts w:ascii="Times New Roman" w:hAnsi="Times New Roman" w:cs="Times New Roman"/>
          <w:szCs w:val="24"/>
        </w:rPr>
        <w:t>zniszczenia nośników danych.</w:t>
      </w:r>
    </w:p>
    <w:p w:rsidR="00C926F7" w:rsidRDefault="006B1239" w:rsidP="00C926F7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C926F7">
        <w:rPr>
          <w:rFonts w:ascii="Times New Roman" w:hAnsi="Times New Roman" w:cs="Times New Roman"/>
          <w:szCs w:val="24"/>
        </w:rPr>
        <w:t>Wykonawca odpowiada za bezpieczeństwo danych przekazanych w ramach niniejszego zamówienia od chwili ich odbioru z jednostek UAM do chwili udokumentowanego zniszczenia.</w:t>
      </w:r>
    </w:p>
    <w:p w:rsidR="006B1239" w:rsidRPr="00C926F7" w:rsidRDefault="006B1239" w:rsidP="00C926F7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C926F7">
        <w:rPr>
          <w:rFonts w:ascii="Times New Roman" w:hAnsi="Times New Roman" w:cs="Times New Roman"/>
          <w:szCs w:val="24"/>
        </w:rPr>
        <w:t>Wykonawca zobowiązany jest do utrzymania w tajemnicy wszelkich informacji uzyska</w:t>
      </w:r>
      <w:r w:rsidR="004D5E6A" w:rsidRPr="00C926F7">
        <w:rPr>
          <w:rFonts w:ascii="Times New Roman" w:hAnsi="Times New Roman" w:cs="Times New Roman"/>
          <w:szCs w:val="24"/>
        </w:rPr>
        <w:t>nych w trakcie realizacji Umowy</w:t>
      </w:r>
      <w:r w:rsidRPr="00C926F7">
        <w:rPr>
          <w:rFonts w:ascii="Times New Roman" w:hAnsi="Times New Roman" w:cs="Times New Roman"/>
          <w:szCs w:val="24"/>
        </w:rPr>
        <w:t>, zarówno w c</w:t>
      </w:r>
      <w:r w:rsidR="004D5E6A" w:rsidRPr="00C926F7">
        <w:rPr>
          <w:rFonts w:ascii="Times New Roman" w:hAnsi="Times New Roman" w:cs="Times New Roman"/>
          <w:szCs w:val="24"/>
        </w:rPr>
        <w:t>zasie trwania jak i po jej wygaśnię</w:t>
      </w:r>
      <w:r w:rsidRPr="00C926F7">
        <w:rPr>
          <w:rFonts w:ascii="Times New Roman" w:hAnsi="Times New Roman" w:cs="Times New Roman"/>
          <w:szCs w:val="24"/>
        </w:rPr>
        <w:t>ciu.</w:t>
      </w:r>
    </w:p>
    <w:p w:rsidR="00641DCB" w:rsidRPr="00F47AE4" w:rsidRDefault="00641DCB" w:rsidP="003823A4">
      <w:pPr>
        <w:rPr>
          <w:rFonts w:ascii="Times New Roman" w:hAnsi="Times New Roman" w:cs="Times New Roman"/>
          <w:szCs w:val="24"/>
        </w:rPr>
      </w:pPr>
    </w:p>
    <w:p w:rsidR="003823A4" w:rsidRPr="00F47AE4" w:rsidRDefault="003823A4" w:rsidP="003906E0">
      <w:pPr>
        <w:pStyle w:val="Akapitzlist"/>
        <w:ind w:left="360" w:hanging="360"/>
        <w:jc w:val="both"/>
        <w:rPr>
          <w:rFonts w:ascii="Times New Roman" w:hAnsi="Times New Roman" w:cs="Times New Roman"/>
          <w:b/>
          <w:szCs w:val="24"/>
        </w:rPr>
      </w:pPr>
      <w:r w:rsidRPr="00F47AE4">
        <w:rPr>
          <w:rFonts w:ascii="Times New Roman" w:hAnsi="Times New Roman" w:cs="Times New Roman"/>
          <w:b/>
          <w:szCs w:val="24"/>
        </w:rPr>
        <w:t>Inne:</w:t>
      </w:r>
    </w:p>
    <w:p w:rsidR="000A3FED" w:rsidRPr="009025B0" w:rsidRDefault="003906E0" w:rsidP="009025B0">
      <w:pPr>
        <w:pStyle w:val="Akapitzlist"/>
        <w:ind w:left="0"/>
        <w:jc w:val="both"/>
        <w:rPr>
          <w:rFonts w:ascii="Times New Roman" w:hAnsi="Times New Roman" w:cs="Times New Roman"/>
          <w:szCs w:val="24"/>
        </w:rPr>
      </w:pPr>
      <w:r w:rsidRPr="003906E0">
        <w:rPr>
          <w:rFonts w:ascii="Times New Roman" w:hAnsi="Times New Roman" w:cs="Times New Roman"/>
          <w:szCs w:val="24"/>
        </w:rPr>
        <w:t>W ofercie należy podać cenę</w:t>
      </w:r>
      <w:r w:rsidR="00A96DE4">
        <w:rPr>
          <w:rFonts w:ascii="Times New Roman" w:hAnsi="Times New Roman" w:cs="Times New Roman"/>
          <w:szCs w:val="24"/>
        </w:rPr>
        <w:t xml:space="preserve"> netto i brutto/1 szt.</w:t>
      </w:r>
      <w:r w:rsidRPr="003906E0">
        <w:rPr>
          <w:rFonts w:ascii="Times New Roman" w:hAnsi="Times New Roman" w:cs="Times New Roman"/>
          <w:szCs w:val="24"/>
        </w:rPr>
        <w:t xml:space="preserve">, która uwzględnia wszystkie koszty związane z wykonaniem zamówienia </w:t>
      </w:r>
      <w:r w:rsidR="00CF4660">
        <w:rPr>
          <w:rFonts w:ascii="Times New Roman" w:hAnsi="Times New Roman" w:cs="Times New Roman"/>
          <w:szCs w:val="24"/>
        </w:rPr>
        <w:t xml:space="preserve">tj. </w:t>
      </w:r>
      <w:r w:rsidR="00552114">
        <w:rPr>
          <w:rFonts w:ascii="Times New Roman" w:hAnsi="Times New Roman" w:cs="Times New Roman"/>
          <w:szCs w:val="24"/>
        </w:rPr>
        <w:t xml:space="preserve">dostarczenie pojemników, </w:t>
      </w:r>
      <w:r w:rsidR="00CF4660">
        <w:rPr>
          <w:rFonts w:ascii="Times New Roman" w:hAnsi="Times New Roman" w:cs="Times New Roman"/>
          <w:szCs w:val="24"/>
        </w:rPr>
        <w:t>załadunek, wywó</w:t>
      </w:r>
      <w:r w:rsidR="00552114">
        <w:rPr>
          <w:rFonts w:ascii="Times New Roman" w:hAnsi="Times New Roman" w:cs="Times New Roman"/>
          <w:szCs w:val="24"/>
        </w:rPr>
        <w:t>z, transport,</w:t>
      </w:r>
      <w:r w:rsidR="00CF4660">
        <w:rPr>
          <w:rFonts w:ascii="Times New Roman" w:hAnsi="Times New Roman" w:cs="Times New Roman"/>
          <w:szCs w:val="24"/>
        </w:rPr>
        <w:t xml:space="preserve"> zniszczenie elektronicznych nośników </w:t>
      </w:r>
      <w:r w:rsidR="006B1239">
        <w:rPr>
          <w:rFonts w:ascii="Times New Roman" w:hAnsi="Times New Roman" w:cs="Times New Roman"/>
          <w:szCs w:val="24"/>
        </w:rPr>
        <w:t>danych</w:t>
      </w:r>
      <w:r w:rsidR="00CF4660">
        <w:rPr>
          <w:rFonts w:ascii="Times New Roman" w:hAnsi="Times New Roman" w:cs="Times New Roman"/>
          <w:szCs w:val="24"/>
        </w:rPr>
        <w:t>, zgromadzonych w pojemnikach niezależnie od częstotliwości wy</w:t>
      </w:r>
      <w:r w:rsidR="00552114">
        <w:rPr>
          <w:rFonts w:ascii="Times New Roman" w:hAnsi="Times New Roman" w:cs="Times New Roman"/>
          <w:szCs w:val="24"/>
        </w:rPr>
        <w:t>miany pojemników</w:t>
      </w:r>
      <w:r w:rsidR="00CF4660">
        <w:rPr>
          <w:rFonts w:ascii="Times New Roman" w:hAnsi="Times New Roman" w:cs="Times New Roman"/>
          <w:szCs w:val="24"/>
        </w:rPr>
        <w:t>.</w:t>
      </w:r>
    </w:p>
    <w:sectPr w:rsidR="000A3FED" w:rsidRPr="00902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0F94"/>
    <w:multiLevelType w:val="multilevel"/>
    <w:tmpl w:val="BF62C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656FA1"/>
    <w:multiLevelType w:val="hybridMultilevel"/>
    <w:tmpl w:val="6054CC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E20F2B"/>
    <w:multiLevelType w:val="hybridMultilevel"/>
    <w:tmpl w:val="BC34A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7C"/>
    <w:rsid w:val="00065D7C"/>
    <w:rsid w:val="00076B6A"/>
    <w:rsid w:val="000A3FED"/>
    <w:rsid w:val="001C4F26"/>
    <w:rsid w:val="00272B26"/>
    <w:rsid w:val="002A1560"/>
    <w:rsid w:val="002A38D6"/>
    <w:rsid w:val="003823A4"/>
    <w:rsid w:val="003906E0"/>
    <w:rsid w:val="003D51F8"/>
    <w:rsid w:val="004723C8"/>
    <w:rsid w:val="00475B22"/>
    <w:rsid w:val="004D5E6A"/>
    <w:rsid w:val="005171EA"/>
    <w:rsid w:val="00527FB0"/>
    <w:rsid w:val="00552114"/>
    <w:rsid w:val="00556B61"/>
    <w:rsid w:val="00567BD9"/>
    <w:rsid w:val="005D315D"/>
    <w:rsid w:val="00641DCB"/>
    <w:rsid w:val="006B1239"/>
    <w:rsid w:val="006E6A21"/>
    <w:rsid w:val="009025B0"/>
    <w:rsid w:val="00A96DE4"/>
    <w:rsid w:val="00A97411"/>
    <w:rsid w:val="00B645CD"/>
    <w:rsid w:val="00B67C80"/>
    <w:rsid w:val="00B94383"/>
    <w:rsid w:val="00C85749"/>
    <w:rsid w:val="00C926F7"/>
    <w:rsid w:val="00CC09C8"/>
    <w:rsid w:val="00CF4660"/>
    <w:rsid w:val="00DA7AD9"/>
    <w:rsid w:val="00DC74A6"/>
    <w:rsid w:val="00EA4B69"/>
    <w:rsid w:val="00ED2FC6"/>
    <w:rsid w:val="00F21F0C"/>
    <w:rsid w:val="00F47AE4"/>
    <w:rsid w:val="00FF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A102E"/>
  <w15:chartTrackingRefBased/>
  <w15:docId w15:val="{47AAB4F2-0187-4C9A-8651-47D78DB7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23A4"/>
    <w:pPr>
      <w:spacing w:after="0" w:line="240" w:lineRule="auto"/>
    </w:pPr>
    <w:rPr>
      <w:rFonts w:ascii="Arial" w:hAnsi="Arial"/>
      <w:sz w:val="24"/>
    </w:rPr>
  </w:style>
  <w:style w:type="paragraph" w:styleId="Nagwek2">
    <w:name w:val="heading 2"/>
    <w:basedOn w:val="Normalny"/>
    <w:link w:val="Nagwek2Znak"/>
    <w:uiPriority w:val="9"/>
    <w:qFormat/>
    <w:rsid w:val="00C8574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23A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C8574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y Udostępnione" ma:contentTypeID="0x010100235DEE603904E44CBDCFFF71520AB9BE0052C5C8BE440D524280E046DA975A85F6" ma:contentTypeVersion="22" ma:contentTypeDescription="Utwórz nowy dokument." ma:contentTypeScope="" ma:versionID="b18d5842cef04f09d9cf5361e2f657db">
  <xsd:schema xmlns:xsd="http://www.w3.org/2001/XMLSchema" xmlns:xs="http://www.w3.org/2001/XMLSchema" xmlns:p="http://schemas.microsoft.com/office/2006/metadata/properties" xmlns:ns2="c97e65a3-4613-4fa2-b644-1a0846a646e6" xmlns:ns3="5ca61663-ce01-49e3-b69b-90adad417521" xmlns:ns4="666b1e71-246a-4e28-a13d-cb21aa328b5d" targetNamespace="http://schemas.microsoft.com/office/2006/metadata/properties" ma:root="true" ma:fieldsID="1cb20c25ffb3aba7afaa3e8dfab3a16c" ns2:_="" ns3:_="" ns4:_="">
    <xsd:import namespace="c97e65a3-4613-4fa2-b644-1a0846a646e6"/>
    <xsd:import namespace="5ca61663-ce01-49e3-b69b-90adad417521"/>
    <xsd:import namespace="666b1e71-246a-4e28-a13d-cb21aa328b5d"/>
    <xsd:element name="properties">
      <xsd:complexType>
        <xsd:sequence>
          <xsd:element name="documentManagement">
            <xsd:complexType>
              <xsd:all>
                <xsd:element ref="ns2:NameOfTheOrganizationalUnit"/>
                <xsd:element ref="ns3:ResponsiblePerson"/>
                <xsd:element ref="ns4:MediaServiceMetadata" minOccurs="0"/>
                <xsd:element ref="ns4:MediaServiceFastMetadata" minOccurs="0"/>
                <xsd:element ref="ns3:SharedWithUsers" minOccurs="0"/>
                <xsd:element ref="ns3:SharedWithDetails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3:TaxCatchAll" minOccurs="0"/>
                <xsd:element ref="ns4:MediaServiceSearchProperties" minOccurs="0"/>
                <xsd:element ref="ns4:MediaServiceObjectDetectorVersion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e65a3-4613-4fa2-b644-1a0846a646e6" elementFormDefault="qualified">
    <xsd:import namespace="http://schemas.microsoft.com/office/2006/documentManagement/types"/>
    <xsd:import namespace="http://schemas.microsoft.com/office/infopath/2007/PartnerControls"/>
    <xsd:element name="NameOfTheOrganizationalUnit" ma:index="8" ma:displayName="Nazwa jednostki organizacyjnej" ma:format="Dropdown" ma:indexed="true" ma:internalName="NameOfTheOrganizationalUnit">
      <xsd:simpleType>
        <xsd:restriction base="dms:Choice">
          <xsd:enumeration value="Archiwum"/>
          <xsd:enumeration value="Biuro Rektora"/>
          <xsd:enumeration value="Biuro Kanclerza"/>
          <xsd:enumeration value="Biuro Audytu i Kontroli"/>
          <xsd:enumeration value="Biuro Bezpieczeństwa i Higieny Pracy"/>
          <xsd:enumeration value="Biuro Inspektora Ochrony Danych i Bezpieczeństwa Informacji"/>
          <xsd:enumeration value="Biuro Organizacyjno-Prawne"/>
          <xsd:enumeration value="Biuro Radców Prawnych"/>
          <xsd:enumeration value="Biuro Szkoły Doktorskiej"/>
          <xsd:enumeration value="Biuro Szkoły Nauk Humanistycznych"/>
          <xsd:enumeration value="Biuro Szkoły Nauk o Języku i Literaturze"/>
          <xsd:enumeration value="Biuro Szkoły Nauk Społecznych"/>
          <xsd:enumeration value="Biuro Szkoły Nauk Ścisłych"/>
          <xsd:enumeration value="Biuro Szkoły Nauk Przyrodniczych"/>
          <xsd:enumeration value="Biuro Wsparcia Nauki"/>
          <xsd:enumeration value="Biuro Wsparcia Osób z Niepełnosprawnościami"/>
          <xsd:enumeration value="Biuro Zarządzania Kryzysowego, Spraw Obronnych i Ochrony Informacji Niejawnych"/>
          <xsd:enumeration value="Biuro Analiz Finansowych"/>
          <xsd:enumeration value="Biuro Gospodarowania Nieruchomościami"/>
          <xsd:enumeration value="Biuro Zamówień́ Publicznych"/>
          <xsd:enumeration value="Centrum Wsparcia Projektów"/>
          <xsd:enumeration value="Centrum Wsparcia Współpracy Międzynarodowej"/>
          <xsd:enumeration value="Centrum Wsparcia Kształcenia"/>
          <xsd:enumeration value="Centrum Spraw Pracowniczych"/>
          <xsd:enumeration value="Centrum Marketingu"/>
          <xsd:enumeration value="Centrum Logistyczno-Gospodarcze"/>
          <xsd:enumeration value="Centrum Obsługi Eksploatacyjnej"/>
          <xsd:enumeration value="Centrum Inwestycji Infrastrukturalnych"/>
          <xsd:enumeration value="Centrum Obsługi Finansowo-Księgowej - Kwestura"/>
          <xsd:enumeration value="Centrum Informatyczne"/>
          <xsd:enumeration value="Samodzielne stanowisko ds. kontaktów międzynarodowych"/>
          <xsd:enumeration value="Samodzielne stanowisko ds. strategicznego rozwoju"/>
          <xsd:enumeration value="Samodzielne stanowisko pracy – Dyrektor ds. budżetowania i controllingu"/>
          <xsd:enumeration value="Samodzielne stanowisko ds. projektów rozwojowych"/>
          <xsd:enumeration value="Samodzielne stanowisko ds. finansów"/>
          <xsd:enumeration value="Samodzielne stanowisko ds. ochrony obiektów"/>
          <xsd:enumeration value="Sekcja Spraw Kadrowych"/>
          <xsd:enumeration value="Zakład Graficzny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61663-ce01-49e3-b69b-90adad417521" elementFormDefault="qualified">
    <xsd:import namespace="http://schemas.microsoft.com/office/2006/documentManagement/types"/>
    <xsd:import namespace="http://schemas.microsoft.com/office/infopath/2007/PartnerControls"/>
    <xsd:element name="ResponsiblePerson" ma:index="9" ma:displayName="Osoba odpowiedzialna" ma:list="UserInfo" ma:SharePointGroup="0" ma:internalName="ResponsiblePerson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ee077a7-ca8c-4ad8-87a1-2fcd42f6c2e6}" ma:internalName="TaxCatchAll" ma:showField="CatchAllData" ma:web="5ca61663-ce01-49e3-b69b-90adad4175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6b1e71-246a-4e28-a13d-cb21aa328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sponsiblePerson xmlns="5ca61663-ce01-49e3-b69b-90adad417521">
      <UserInfo>
        <DisplayName>Grzegorz Zieliński</DisplayName>
        <AccountId>44</AccountId>
        <AccountType/>
      </UserInfo>
    </ResponsiblePerson>
    <NameOfTheOrganizationalUnit xmlns="c97e65a3-4613-4fa2-b644-1a0846a646e6">Biuro Zamówień Publicznych</NameOfTheOrganizationalUnit>
    <SharedWithUsers xmlns="5ca61663-ce01-49e3-b69b-90adad417521">
      <UserInfo>
        <DisplayName/>
        <AccountId xsi:nil="true"/>
        <AccountType/>
      </UserInfo>
    </SharedWithUsers>
    <TaxCatchAll xmlns="5ca61663-ce01-49e3-b69b-90adad417521" xsi:nil="true"/>
    <lcf76f155ced4ddcb4097134ff3c332f xmlns="666b1e71-246a-4e28-a13d-cb21aa328b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D1842F-7871-40AB-9001-DD51A05CE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414F15-A535-4340-A06F-593FFF93B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e65a3-4613-4fa2-b644-1a0846a646e6"/>
    <ds:schemaRef ds:uri="5ca61663-ce01-49e3-b69b-90adad417521"/>
    <ds:schemaRef ds:uri="666b1e71-246a-4e28-a13d-cb21aa328b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643373-43A6-4F49-A9BA-E5068C848F45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ca61663-ce01-49e3-b69b-90adad417521"/>
    <ds:schemaRef ds:uri="666b1e71-246a-4e28-a13d-cb21aa328b5d"/>
    <ds:schemaRef ds:uri="c97e65a3-4613-4fa2-b644-1a0846a646e6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wzór</vt:lpstr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wzór</dc:title>
  <dc:subject/>
  <dc:creator>Grzegorz Zieliński</dc:creator>
  <cp:keywords/>
  <dc:description/>
  <cp:lastModifiedBy>Małgorzata Nita</cp:lastModifiedBy>
  <cp:revision>6</cp:revision>
  <cp:lastPrinted>2024-10-18T12:04:00Z</cp:lastPrinted>
  <dcterms:created xsi:type="dcterms:W3CDTF">2024-10-18T07:05:00Z</dcterms:created>
  <dcterms:modified xsi:type="dcterms:W3CDTF">2024-10-18T12:05:00Z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0x010100235DEE603904E44CBDCFFF71520AB9BE0052C5C8BE440D524280E046DA975A85F6</vt:lpwstr>
  </property>
  <property fmtid="{D5CDD505-2E9C-101B-9397-08002B2CF9AE}" pid="3" name="Order">
    <vt:r8>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o usunięcia">
    <vt:bool>false</vt:bool>
  </property>
  <property fmtid="{D5CDD505-2E9C-101B-9397-08002B2CF9AE}" pid="8" name="Osoba odpowiedzialna">
    <vt:lpwstr>30;#Grzegorz Zieliński</vt:lpwstr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wyslano">
    <vt:bool>false</vt:bool>
  </property>
  <property fmtid="{D5CDD505-2E9C-101B-9397-08002B2CF9AE}" pid="14" name="MediaServiceImageTags">
    <vt:lpwstr/>
  </property>
</Properties>
</file>