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357" w:rsidRPr="00FE1357" w:rsidRDefault="00FE1357" w:rsidP="00FE135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FE1357">
        <w:rPr>
          <w:rFonts w:ascii="Arial Narrow" w:eastAsia="Times New Roman" w:hAnsi="Arial Narrow" w:cs="Times New Roman"/>
          <w:b/>
          <w:sz w:val="28"/>
          <w:lang w:eastAsia="pl-PL"/>
        </w:rPr>
        <w:t>762887-2024</w:t>
      </w:r>
      <w:r w:rsidRPr="00FE1357">
        <w:rPr>
          <w:rFonts w:ascii="Arial Narrow" w:eastAsia="Times New Roman" w:hAnsi="Arial Narrow" w:cs="Times New Roman"/>
          <w:sz w:val="28"/>
          <w:lang w:eastAsia="pl-PL"/>
        </w:rPr>
        <w:t xml:space="preserve"> - Procedura konkurencyjna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FE1357">
        <w:rPr>
          <w:rFonts w:ascii="Arial Narrow" w:eastAsia="Times New Roman" w:hAnsi="Arial Narrow" w:cs="Times New Roman"/>
          <w:sz w:val="28"/>
          <w:lang w:eastAsia="pl-PL"/>
        </w:rPr>
        <w:t xml:space="preserve">Polska – Wyroby do angioplastyki – </w:t>
      </w:r>
      <w:r w:rsidRPr="00FE1357">
        <w:rPr>
          <w:rFonts w:ascii="Arial Narrow" w:eastAsia="Times New Roman" w:hAnsi="Arial Narrow" w:cs="Times New Roman"/>
          <w:b/>
          <w:sz w:val="28"/>
          <w:lang w:eastAsia="pl-PL"/>
        </w:rPr>
        <w:t>Dostawy sukcesywne sprzętu jednorazowego użytku dla Chirurgii Naczyniowej na okres 18 miesięcy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36"/>
          <w:lang w:eastAsia="pl-PL"/>
        </w:rPr>
      </w:pPr>
      <w:r w:rsidRPr="00FE1357">
        <w:rPr>
          <w:rFonts w:ascii="Arial Narrow" w:eastAsia="Times New Roman" w:hAnsi="Arial Narrow" w:cs="Times New Roman"/>
          <w:sz w:val="28"/>
          <w:lang w:eastAsia="pl-PL"/>
        </w:rPr>
        <w:t xml:space="preserve">OJ S </w:t>
      </w:r>
      <w:r w:rsidRPr="00FE1357">
        <w:rPr>
          <w:rFonts w:ascii="Arial Narrow" w:eastAsia="Times New Roman" w:hAnsi="Arial Narrow" w:cs="Times New Roman"/>
          <w:b/>
          <w:sz w:val="28"/>
          <w:lang w:eastAsia="pl-PL"/>
        </w:rPr>
        <w:t xml:space="preserve">243/2024 </w:t>
      </w:r>
      <w:r>
        <w:rPr>
          <w:rFonts w:ascii="Arial Narrow" w:eastAsia="Times New Roman" w:hAnsi="Arial Narrow" w:cs="Times New Roman"/>
          <w:b/>
          <w:sz w:val="28"/>
          <w:lang w:eastAsia="pl-PL"/>
        </w:rPr>
        <w:t xml:space="preserve">  </w:t>
      </w:r>
      <w:r w:rsidRPr="00FE1357">
        <w:rPr>
          <w:rFonts w:ascii="Arial Narrow" w:eastAsia="Times New Roman" w:hAnsi="Arial Narrow" w:cs="Times New Roman"/>
          <w:b/>
          <w:sz w:val="28"/>
          <w:lang w:eastAsia="pl-PL"/>
        </w:rPr>
        <w:t>13/12/2024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FE1357">
        <w:rPr>
          <w:rFonts w:ascii="Arial Narrow" w:eastAsia="Times New Roman" w:hAnsi="Arial Narrow" w:cs="Times New Roman"/>
          <w:b/>
          <w:sz w:val="28"/>
          <w:lang w:eastAsia="pl-PL"/>
        </w:rPr>
        <w:t>Ogłoszenie o zamówieniu lub ogłoszenie o koncesji</w:t>
      </w:r>
      <w:r w:rsidRPr="00FE1357">
        <w:rPr>
          <w:rFonts w:ascii="Arial Narrow" w:eastAsia="Times New Roman" w:hAnsi="Arial Narrow" w:cs="Times New Roman"/>
          <w:sz w:val="28"/>
          <w:lang w:eastAsia="pl-PL"/>
        </w:rPr>
        <w:t xml:space="preserve"> – tryb standardowy</w:t>
      </w:r>
    </w:p>
    <w:p w:rsid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Dostawy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1. Nabywca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1.1.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Nabywca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Oficjalna nazwa: 10 Wojskowy Szpital Kliniczny z Polikliniką Samodzielny Publiczny Zakład Opieki Zdrowotnej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E-mail: </w:t>
      </w:r>
      <w:hyperlink r:id="rId6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barbara.choroszynska@10wsk.mil.pl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Status prawny nabywcy: Podmiot prawa publicznego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Sektor działalności instytucji zamawiającej: Zdrowie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2. Procedura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2.1.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Procedura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Tytuł: Dostawy sukcesywne sprzętu jednorazowego użytku dla Chirurgii Naczyniowej na okres 18 miesięcy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Opis: Dostawy sukcesywne sprzętu jednorazowego użytku dla Chirurgii Naczyniowej na okres 18 miesięcy - wg zapisów SWZ, formularza cenowego i formularza oferty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Identyfikator procedury: fe7167b3-c0ee-4eef-86ef-1331cb98fb2f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Wewnętrzny identyfikator: 166/2024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Rodzaj procedury: Otwarta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Procedura jest przyspieszona: tak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Uzasadnienie procedury przyspieszonej: art. 138 ust 1 pkt 2 Postępowanie uprzednio przeprowadzone w przetargu nieograniczonym nie zakończyło się zawarciem umowy z przyczyn niezależnych od Zamawiającego (brak ofert). W rezultacie Zamawiający znalazł się w sytuacji, w której brak dostępu do wymaganego asortymentu może spowodować zakłócenie pracy Oddziału Chirurgii Naczyniowej, co niesie ryzyko opóźnień w realizacji zabiegów ratujących zdrowie i życie pacjentów. Przedmiotem zamówienia są prowadniki – urządzenia do zamykania naczyń, które stanowią kluczowe wyposażenie niezbędne do przeprowadzania procedur ratujących zdrowie i życie pacjentów. Skrócenie terminu składania ofert jest podyktowane pilną potrzebą dostarczenia asortymentu będącego na wyczerpaniu w celu zapewnienia niezakłóconego funkcjonowania oddziału i realizacji zaplanowanych świadczeń medycznych.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2.1.1.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Przeznaczenie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Główna klasyfikacja (cpv): 33111730 Wyroby do angioplastyki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2.1.2.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Miejsce realizacji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Kraj: Polska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2.1.4.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Informacje ogólne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 xml:space="preserve"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</w:t>
      </w:r>
      <w:r w:rsidRPr="00FE1357">
        <w:rPr>
          <w:rFonts w:ascii="Arial Narrow" w:eastAsia="Times New Roman" w:hAnsi="Arial Narrow" w:cs="Times New Roman"/>
          <w:lang w:eastAsia="pl-PL"/>
        </w:rPr>
        <w:lastRenderedPageBreak/>
        <w:t>dowodowych został wskazany w SWZ, wykaz dokumentów składanych wraz z ofertą oraz na wezwanie Zamawiającego zostały wskazane w SWZ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Podstawa prawna: 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Dyrektywa 2014/24/UE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2.1.6.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Podstawy wykluczenia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Powody wykluczenia źródła: Uwaga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Aktywami zarządza likwidator: 109 ust. 1 pkt 4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Bezpośrednie lub pośrednie zaangażowanie w przygotowanie przedmiotowego postępowania o udzielenie zamówienia: 108 ust. 1 pkt 6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Działalność gospodarcza jest zawieszona: art. 109 ust. 1 pkt 4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Niewypłacalność: art. 109 ust. 1 pkt 4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Naruszenie zobowiązania dotyczącego płatności podatków: art. 108 ust. 1 pkt 3 i art. 109 ust. 1 pkt 1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Naruszenie zobowiązania dotyczącego płatności składek na ubezpieczenia społeczne: art. 108 ust. 1 pkt 3 i art. 109 ust. 1 pkt 1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Układ z wierzycielami: art. 109 ust. 1 pkt 4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Upadłość: art. 109 ust. 1 pkt 4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Winni wprowadzenia w błąd, zatajenia informacji, niemożności dostarczenia wymaganych dokumentów i uzyskania informacji poufnych w ramach tej procedury: art. 109 ust. 1 pkt 7 - 10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Inna sytuacja podobna do upadłości wynikająca z prawa krajowego: art. 109 ust. 1 pkt 4 ustawy Pzp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 Część zamówienia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Część zamówienia: LOT-0016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Tytuł: 1. Powadniki, urządzenie do zamykania naczyń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Opis: Powadniki, urządzenie do zamykania naczyń - wg formularza cenowego oraz zapisów SWZ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Wewnętrzny identyfikator: 1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Przeznaczenie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Główna klasyfikacja (cpv): 33111730 Wyroby do angioplastyki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5.1.2.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Miejsce realizacji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Kraj: Polska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5.1.3.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Okres obowiązywania: 18 Miesiące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5.1.6.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Informacje ogólne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Zamówienie jest objęte zakresem Porozumienia w sprawie zamówień rządowych (GPA): nie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5.1.9.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Źródła kryteriów wyboru: Uwaga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Kryterium: Referencje dotyczące określonych dostaw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</w:t>
      </w:r>
      <w:r w:rsidRPr="00FE1357">
        <w:rPr>
          <w:rFonts w:ascii="Arial Narrow" w:eastAsia="Times New Roman" w:hAnsi="Arial Narrow" w:cs="Times New Roman"/>
          <w:lang w:eastAsia="pl-PL"/>
        </w:rPr>
        <w:lastRenderedPageBreak/>
        <w:t>wykaz min. 2 dostaw odpowiadających przedmiotowi zamówienia wraz z dokumentami wskazanymi w pkt. 9.2 ppkt. 1 SWZ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5.1.10.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Kryterium: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Rodzaj: Cena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Waga (wartość procentowa, dokładna): 60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Kryterium: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Rodzaj: Jakość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Nazwa: Termin uzupełnienia Banku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Opis: Najkrótszy termin uzupełnienia Banku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Waga (wartość procentowa, dokładna): 20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Kryterium: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Rodzaj: Jakość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Nazwa: Termin płatności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Opis: Najdłuższy termin płatności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Waga (wartość procentowa, dokładna): 20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5.1.11.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7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5.1.12.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8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Termin składania ofert: 30/12/2024 08:00:00 (UTC+1)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Data otwarcia: 30/12/2024 08:30:00 (UTC+1)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9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FE135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Wykonanie zamówienia musi odbywać się w ramach programów zatrudnienia chronionego: Nie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</w:t>
      </w:r>
      <w:r w:rsidRPr="00FE1357">
        <w:rPr>
          <w:rFonts w:ascii="Arial Narrow" w:eastAsia="Times New Roman" w:hAnsi="Arial Narrow" w:cs="Times New Roman"/>
          <w:lang w:eastAsia="pl-PL"/>
        </w:rPr>
        <w:lastRenderedPageBreak/>
        <w:t>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5.1.15.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Techniki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5.1.16.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TED eSender: Publications Office of the European Union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8. Organizacje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8.1.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ORG-0001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Oficjalna nazwa: 10 Wojskowy Szpital Kliniczny z Polikliniką Samodzielny Publiczny Zakład Opieki Zdrowotnej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Numer rejestracyjny: 090538318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Departament: Sekcja Zamówień Publicznych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pocztowy: Powstańców Warszawy 5  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Miejscowość: Bydgoszcz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Kod pocztowy: 85-681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Kraj: Polska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Punkt kontaktowy: </w:t>
      </w:r>
      <w:hyperlink r:id="rId10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www.10wsk.mil.pl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E-mail: </w:t>
      </w:r>
      <w:hyperlink r:id="rId11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barbara.choroszynska@10wsk.mil.pl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Telefon: +48 261 417 449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12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www.10wsk.mil.pl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13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Nabywca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zapewniająca dostęp offline do dokumentów zamówienia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przyjmująca wnioski o dopuszczenie do udziału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lastRenderedPageBreak/>
        <w:t>Organizacja rozpatrująca oferty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8.1.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ORG-0002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Oficjalna nazwa: KRAJOWA IZBA ODWOŁAWCZA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Numer rejestracyjny: 010828091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pocztowy: Postępu 17a 02-676 Warszawa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Miejscowość: Warszawa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Kod pocztowy: 02-676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Podpodział krajowy (NUTS): Warszawski wschodni (PL912)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Kraj: Polska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Punkt kontaktowy: </w:t>
      </w:r>
      <w:hyperlink r:id="rId14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https://www.uzp.gov.pl/kio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E-mail: </w:t>
      </w:r>
      <w:hyperlink r:id="rId15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odwolania@uzp.gov.pl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Telefon: +48 224587809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Faks: +48 224587800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16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https://www.gov.pl/web/uzp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17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https://www.gov.pl/web/uzp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 odwoławczy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8.1.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ORG-0003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Oficjalna nazwa: Sąd Polubowny przy Prokuratorii Generalnej Rzeczypospolitej Polskiej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Numer rejestracyjny: 140264957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pocztowy: ul. Krucza 36 / Wspólna 6 Warszawa 00-522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Miejscowość: Warszawa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Kod pocztowy: 00-522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Podpodział krajowy (NUTS): Miasto Warszawa (PL911)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Kraj: Polska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Punkt kontaktowy: Sąd Polubowny przy Prokuratorii Generalnej Rzeczypospolitej Polskiej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E-mail: </w:t>
      </w:r>
      <w:hyperlink r:id="rId18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sp@prokuratoria.gov.pl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Telefon: +48 226958504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19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https://www.gov.pl/web/sp-prokuratoria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20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https://www.gov.pl/web/sp-prokuratoria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Organ mediacyjny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8.1.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ORG-0000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Oficjalna nazwa: Publications Office of the European Union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Numer rejestracyjny: PUBL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Miejscowość: Luxembourg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Kod pocztowy: 2417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Podpodział krajowy (NUTS): Luxembourg (LU000)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Kraj: Luksemburg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E-mail: </w:t>
      </w:r>
      <w:hyperlink r:id="rId21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ted@publications.europa.eu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Telefon: +352 29291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22" w:history="1">
        <w:r w:rsidRPr="00FE1357">
          <w:rPr>
            <w:rFonts w:ascii="Arial Narrow" w:eastAsia="Times New Roman" w:hAnsi="Arial Narrow" w:cs="Times New Roman"/>
            <w:u w:val="single"/>
            <w:lang w:eastAsia="pl-PL"/>
          </w:rPr>
          <w:t>https://op.europa.eu</w:t>
        </w:r>
      </w:hyperlink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TED eSender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11. Informacje o ogłoszeniu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11.1.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Informacje o ogłoszeniu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Identyfikator/wersja ogłoszenia: 57fb3985-a3d4-4ab2-ab8c-9e107dc238d1 - 01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Typ formularza: Procedura konkurencyjna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Rodzaj ogłoszenia: Ogłoszenie o zamówieniu lub ogłoszenie o koncesji – tryb standardowy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Podrodzaj ogłoszenia: 16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lastRenderedPageBreak/>
        <w:t>Ogłoszenie – data wysłania: 11/12/2024 12:57:45 (UTC)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Języki, w których przedmiotowe ogłoszenie jest oficjalnie dostępne: polski</w:t>
      </w:r>
    </w:p>
    <w:p w:rsidR="00FE1357" w:rsidRPr="00FE1357" w:rsidRDefault="00FE1357" w:rsidP="00FE135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11.2.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Informacje o publikacji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Numer publikacji ogłoszenia: 762887-2024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Numer wydania Dz.U. S: 243/2024</w:t>
      </w:r>
    </w:p>
    <w:p w:rsidR="00FE1357" w:rsidRPr="00FE1357" w:rsidRDefault="00FE1357" w:rsidP="00FE135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FE1357">
        <w:rPr>
          <w:rFonts w:ascii="Arial Narrow" w:eastAsia="Times New Roman" w:hAnsi="Arial Narrow" w:cs="Times New Roman"/>
          <w:lang w:eastAsia="pl-PL"/>
        </w:rPr>
        <w:t>Data publikacji: 13/12/2024</w:t>
      </w:r>
    </w:p>
    <w:p w:rsidR="007F2345" w:rsidRDefault="007F2345">
      <w:pPr>
        <w:rPr>
          <w:rFonts w:ascii="Arial Narrow" w:hAnsi="Arial Narrow"/>
        </w:rPr>
      </w:pPr>
    </w:p>
    <w:p w:rsidR="00FE1357" w:rsidRDefault="00FE1357">
      <w:pPr>
        <w:rPr>
          <w:rFonts w:ascii="Arial Narrow" w:hAnsi="Arial Narrow"/>
        </w:rPr>
      </w:pPr>
    </w:p>
    <w:p w:rsidR="00FE1357" w:rsidRDefault="00FE1357" w:rsidP="00FE1357">
      <w:pPr>
        <w:ind w:left="6372" w:firstLine="708"/>
        <w:rPr>
          <w:rFonts w:ascii="Arial Narrow" w:hAnsi="Arial Narrow"/>
          <w:b/>
          <w:i/>
        </w:rPr>
      </w:pPr>
      <w:r w:rsidRPr="00FE1357">
        <w:rPr>
          <w:rFonts w:ascii="Arial Narrow" w:hAnsi="Arial Narrow"/>
          <w:b/>
          <w:i/>
        </w:rPr>
        <w:t>ZAMAWIAJĄCY</w:t>
      </w:r>
    </w:p>
    <w:p w:rsidR="00FE1357" w:rsidRDefault="00FE1357" w:rsidP="00FE1357">
      <w:pPr>
        <w:ind w:left="5664" w:firstLine="708"/>
        <w:rPr>
          <w:rFonts w:ascii="Arial Narrow" w:hAnsi="Arial Narrow"/>
          <w:b/>
          <w:i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E1357" w:rsidRPr="00154212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3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FE1357" w:rsidRPr="00154212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int. Zamawiającego, platforma e-propublico.pl, </w:t>
      </w:r>
      <w:r w:rsidRPr="00FE1357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>, SZPubl.  T2612  B5</w:t>
      </w:r>
    </w:p>
    <w:p w:rsidR="00FE1357" w:rsidRPr="00154212" w:rsidRDefault="00FE1357" w:rsidP="00FE13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23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FE1357" w:rsidRPr="00FE1357" w:rsidRDefault="00FE1357" w:rsidP="00FE1357">
      <w:pPr>
        <w:rPr>
          <w:rFonts w:ascii="Arial Narrow" w:hAnsi="Arial Narrow"/>
          <w:b/>
          <w:i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13.12.2024 r.</w:t>
      </w:r>
    </w:p>
    <w:sectPr w:rsidR="00FE1357" w:rsidRPr="00FE1357" w:rsidSect="007F2345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0F2" w:rsidRDefault="002740F2" w:rsidP="00FE1357">
      <w:pPr>
        <w:spacing w:after="0" w:line="240" w:lineRule="auto"/>
      </w:pPr>
      <w:r>
        <w:separator/>
      </w:r>
    </w:p>
  </w:endnote>
  <w:endnote w:type="continuationSeparator" w:id="1">
    <w:p w:rsidR="002740F2" w:rsidRDefault="002740F2" w:rsidP="00FE1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9452547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FE1357" w:rsidRPr="00FE1357" w:rsidRDefault="00FE1357">
        <w:pPr>
          <w:pStyle w:val="Stopka"/>
          <w:jc w:val="right"/>
          <w:rPr>
            <w:sz w:val="16"/>
          </w:rPr>
        </w:pPr>
        <w:r w:rsidRPr="00FE1357">
          <w:rPr>
            <w:sz w:val="16"/>
          </w:rPr>
          <w:fldChar w:fldCharType="begin"/>
        </w:r>
        <w:r w:rsidRPr="00FE1357">
          <w:rPr>
            <w:sz w:val="16"/>
          </w:rPr>
          <w:instrText xml:space="preserve"> PAGE   \* MERGEFORMAT </w:instrText>
        </w:r>
        <w:r w:rsidRPr="00FE1357">
          <w:rPr>
            <w:sz w:val="16"/>
          </w:rPr>
          <w:fldChar w:fldCharType="separate"/>
        </w:r>
        <w:r>
          <w:rPr>
            <w:noProof/>
            <w:sz w:val="16"/>
          </w:rPr>
          <w:t>1</w:t>
        </w:r>
        <w:r w:rsidRPr="00FE1357">
          <w:rPr>
            <w:sz w:val="16"/>
          </w:rPr>
          <w:fldChar w:fldCharType="end"/>
        </w:r>
      </w:p>
    </w:sdtContent>
  </w:sdt>
  <w:p w:rsidR="00FE1357" w:rsidRDefault="00FE13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0F2" w:rsidRDefault="002740F2" w:rsidP="00FE1357">
      <w:pPr>
        <w:spacing w:after="0" w:line="240" w:lineRule="auto"/>
      </w:pPr>
      <w:r>
        <w:separator/>
      </w:r>
    </w:p>
  </w:footnote>
  <w:footnote w:type="continuationSeparator" w:id="1">
    <w:p w:rsidR="002740F2" w:rsidRDefault="002740F2" w:rsidP="00FE1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57" w:rsidRPr="00FE1357" w:rsidRDefault="00FE1357">
    <w:pPr>
      <w:pStyle w:val="Nagwek"/>
      <w:rPr>
        <w:sz w:val="18"/>
      </w:rPr>
    </w:pPr>
    <w:r>
      <w:t>Sprawa 166/2024</w:t>
    </w:r>
    <w:r>
      <w:tab/>
      <w:t xml:space="preserve">                                                                                           Ogłoszenie z dnia </w:t>
    </w:r>
    <w:r w:rsidRPr="00FE1357">
      <w:rPr>
        <w:rFonts w:ascii="Arial Narrow" w:eastAsia="Times New Roman" w:hAnsi="Arial Narrow" w:cs="Times New Roman"/>
        <w:lang w:eastAsia="pl-PL"/>
      </w:rPr>
      <w:t>13</w:t>
    </w:r>
    <w:r>
      <w:rPr>
        <w:rFonts w:ascii="Arial Narrow" w:eastAsia="Times New Roman" w:hAnsi="Arial Narrow" w:cs="Times New Roman"/>
        <w:lang w:eastAsia="pl-PL"/>
      </w:rPr>
      <w:t>.</w:t>
    </w:r>
    <w:r w:rsidRPr="00FE1357">
      <w:rPr>
        <w:rFonts w:ascii="Arial Narrow" w:eastAsia="Times New Roman" w:hAnsi="Arial Narrow" w:cs="Times New Roman"/>
        <w:lang w:eastAsia="pl-PL"/>
      </w:rPr>
      <w:t>12</w:t>
    </w:r>
    <w:r>
      <w:rPr>
        <w:rFonts w:ascii="Arial Narrow" w:eastAsia="Times New Roman" w:hAnsi="Arial Narrow" w:cs="Times New Roman"/>
        <w:lang w:eastAsia="pl-PL"/>
      </w:rPr>
      <w:t>.</w:t>
    </w:r>
    <w:r w:rsidRPr="00FE1357">
      <w:rPr>
        <w:rFonts w:ascii="Arial Narrow" w:eastAsia="Times New Roman" w:hAnsi="Arial Narrow" w:cs="Times New Roman"/>
        <w:lang w:eastAsia="pl-PL"/>
      </w:rPr>
      <w:t>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1357"/>
    <w:rsid w:val="002740F2"/>
    <w:rsid w:val="007F2345"/>
    <w:rsid w:val="00FE1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3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E1357"/>
  </w:style>
  <w:style w:type="character" w:customStyle="1" w:styleId="label">
    <w:name w:val="label"/>
    <w:basedOn w:val="Domylnaczcionkaakapitu"/>
    <w:rsid w:val="00FE1357"/>
  </w:style>
  <w:style w:type="character" w:customStyle="1" w:styleId="data">
    <w:name w:val="data"/>
    <w:basedOn w:val="Domylnaczcionkaakapitu"/>
    <w:rsid w:val="00FE1357"/>
  </w:style>
  <w:style w:type="character" w:styleId="Hipercze">
    <w:name w:val="Hyperlink"/>
    <w:basedOn w:val="Domylnaczcionkaakapitu"/>
    <w:uiPriority w:val="99"/>
    <w:semiHidden/>
    <w:unhideWhenUsed/>
    <w:rsid w:val="00FE1357"/>
    <w:rPr>
      <w:color w:val="0000FF"/>
      <w:u w:val="single"/>
    </w:rPr>
  </w:style>
  <w:style w:type="character" w:customStyle="1" w:styleId="line">
    <w:name w:val="line"/>
    <w:basedOn w:val="Domylnaczcionkaakapitu"/>
    <w:rsid w:val="00FE1357"/>
  </w:style>
  <w:style w:type="paragraph" w:styleId="Nagwek">
    <w:name w:val="header"/>
    <w:basedOn w:val="Normalny"/>
    <w:link w:val="NagwekZnak"/>
    <w:uiPriority w:val="99"/>
    <w:semiHidden/>
    <w:unhideWhenUsed/>
    <w:rsid w:val="00FE1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1357"/>
  </w:style>
  <w:style w:type="paragraph" w:styleId="Stopka">
    <w:name w:val="footer"/>
    <w:basedOn w:val="Normalny"/>
    <w:link w:val="StopkaZnak"/>
    <w:uiPriority w:val="99"/>
    <w:unhideWhenUsed/>
    <w:rsid w:val="00FE1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13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8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mailto:barbara.choroszynska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barbara.choroszyn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2201</Words>
  <Characters>13210</Characters>
  <Application>Microsoft Office Word</Application>
  <DocSecurity>0</DocSecurity>
  <Lines>110</Lines>
  <Paragraphs>30</Paragraphs>
  <ScaleCrop>false</ScaleCrop>
  <Company/>
  <LinksUpToDate>false</LinksUpToDate>
  <CharactersWithSpaces>15381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2024-12-13T08:14:00Z</dcterms:created>
  <dcterms:modified xsi:type="dcterms:W3CDTF">2024-12-13T08:20:00Z</dcterms:modified>
</cp:coreProperties>
</file>