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C92552" w:rsidRDefault="00DB6DD9" w:rsidP="00C92552">
      <w:pPr>
        <w:rPr>
          <w:rFonts w:ascii="Arial Narrow" w:hAnsi="Arial Narrow" w:cs="Arial"/>
          <w:sz w:val="22"/>
        </w:rPr>
      </w:pPr>
      <w:bookmarkStart w:id="0" w:name="_Hlk53520193"/>
      <w:r w:rsidRPr="00C92552">
        <w:rPr>
          <w:rFonts w:ascii="Arial Narrow" w:hAnsi="Arial Narrow" w:cs="Arial"/>
          <w:b/>
          <w:bCs/>
          <w:sz w:val="22"/>
        </w:rPr>
        <w:t>10WSzKzP SPZOZ</w:t>
      </w:r>
      <w:r w:rsidR="00C92552" w:rsidRPr="00C92552">
        <w:rPr>
          <w:rFonts w:ascii="Arial Narrow" w:hAnsi="Arial Narrow" w:cs="Arial"/>
          <w:sz w:val="22"/>
        </w:rPr>
        <w:t xml:space="preserve"> </w:t>
      </w:r>
      <w:r w:rsidR="00C92552">
        <w:rPr>
          <w:rFonts w:ascii="Arial Narrow" w:hAnsi="Arial Narrow" w:cs="Arial"/>
          <w:sz w:val="22"/>
        </w:rPr>
        <w:tab/>
      </w:r>
      <w:r w:rsidR="00C92552">
        <w:rPr>
          <w:rFonts w:ascii="Arial Narrow" w:hAnsi="Arial Narrow" w:cs="Arial"/>
          <w:sz w:val="22"/>
        </w:rPr>
        <w:tab/>
      </w:r>
      <w:r w:rsidR="00C92552">
        <w:rPr>
          <w:rFonts w:ascii="Arial Narrow" w:hAnsi="Arial Narrow" w:cs="Arial"/>
          <w:sz w:val="22"/>
        </w:rPr>
        <w:tab/>
      </w:r>
      <w:r w:rsidR="00C92552">
        <w:rPr>
          <w:rFonts w:ascii="Arial Narrow" w:hAnsi="Arial Narrow" w:cs="Arial"/>
          <w:sz w:val="22"/>
        </w:rPr>
        <w:tab/>
      </w:r>
      <w:r w:rsidR="00C92552">
        <w:rPr>
          <w:rFonts w:ascii="Arial Narrow" w:hAnsi="Arial Narrow" w:cs="Arial"/>
          <w:sz w:val="22"/>
        </w:rPr>
        <w:tab/>
      </w:r>
      <w:r w:rsidR="00C92552">
        <w:rPr>
          <w:rFonts w:ascii="Arial Narrow" w:hAnsi="Arial Narrow" w:cs="Arial"/>
          <w:sz w:val="22"/>
        </w:rPr>
        <w:tab/>
      </w:r>
      <w:r w:rsidR="00C92552">
        <w:rPr>
          <w:rFonts w:ascii="Arial Narrow" w:hAnsi="Arial Narrow" w:cs="Arial"/>
          <w:sz w:val="22"/>
        </w:rPr>
        <w:tab/>
      </w:r>
      <w:r w:rsidR="00C92552" w:rsidRPr="00C92552">
        <w:rPr>
          <w:rFonts w:ascii="Arial Narrow" w:hAnsi="Arial Narrow" w:cs="Arial"/>
          <w:sz w:val="22"/>
        </w:rPr>
        <w:t>Bydgoszcz dnia: 2024-12-20</w:t>
      </w:r>
    </w:p>
    <w:p w:rsidR="00B36EDA" w:rsidRPr="00C92552" w:rsidRDefault="00DB6DD9" w:rsidP="00C92552">
      <w:pPr>
        <w:ind w:right="3969"/>
        <w:rPr>
          <w:rFonts w:ascii="Arial Narrow" w:hAnsi="Arial Narrow" w:cs="Arial"/>
          <w:sz w:val="22"/>
        </w:rPr>
      </w:pPr>
      <w:r w:rsidRPr="00C92552">
        <w:rPr>
          <w:rFonts w:ascii="Arial Narrow" w:hAnsi="Arial Narrow" w:cs="Arial"/>
          <w:sz w:val="22"/>
        </w:rPr>
        <w:t>Powstańców Warszawy</w:t>
      </w:r>
      <w:r w:rsidR="00B36EDA" w:rsidRPr="00C92552">
        <w:rPr>
          <w:rFonts w:ascii="Arial Narrow" w:hAnsi="Arial Narrow" w:cs="Arial"/>
          <w:sz w:val="22"/>
        </w:rPr>
        <w:t xml:space="preserve"> </w:t>
      </w:r>
      <w:r w:rsidRPr="00C92552">
        <w:rPr>
          <w:rFonts w:ascii="Arial Narrow" w:hAnsi="Arial Narrow" w:cs="Arial"/>
          <w:sz w:val="22"/>
        </w:rPr>
        <w:t>5</w:t>
      </w:r>
    </w:p>
    <w:p w:rsidR="00B36EDA" w:rsidRPr="00C92552" w:rsidRDefault="00DB6DD9" w:rsidP="00C92552">
      <w:pPr>
        <w:ind w:right="3969"/>
        <w:rPr>
          <w:rFonts w:ascii="Arial Narrow" w:hAnsi="Arial Narrow" w:cs="Arial"/>
          <w:sz w:val="22"/>
        </w:rPr>
      </w:pPr>
      <w:r w:rsidRPr="00C92552">
        <w:rPr>
          <w:rFonts w:ascii="Arial Narrow" w:hAnsi="Arial Narrow" w:cs="Arial"/>
          <w:sz w:val="22"/>
        </w:rPr>
        <w:t>85-681</w:t>
      </w:r>
      <w:r w:rsidR="00B36EDA" w:rsidRPr="00C92552">
        <w:rPr>
          <w:rFonts w:ascii="Arial Narrow" w:hAnsi="Arial Narrow" w:cs="Arial"/>
          <w:sz w:val="22"/>
        </w:rPr>
        <w:t xml:space="preserve"> </w:t>
      </w:r>
      <w:r w:rsidRPr="00C92552">
        <w:rPr>
          <w:rFonts w:ascii="Arial Narrow" w:hAnsi="Arial Narrow" w:cs="Arial"/>
          <w:sz w:val="22"/>
        </w:rPr>
        <w:t>Bydgoszcz</w:t>
      </w:r>
    </w:p>
    <w:p w:rsidR="00B36EDA" w:rsidRPr="00C9255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C92552" w:rsidTr="00B36EDA">
        <w:tc>
          <w:tcPr>
            <w:tcW w:w="9923" w:type="dxa"/>
            <w:shd w:val="clear" w:color="auto" w:fill="F2F2F2"/>
            <w:hideMark/>
          </w:tcPr>
          <w:p w:rsidR="00B36EDA" w:rsidRPr="00C92552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C9255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C9255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C9255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C9255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C9255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C92552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C92552">
        <w:rPr>
          <w:rFonts w:ascii="Arial Narrow" w:hAnsi="Arial Narrow" w:cs="Arial"/>
          <w:sz w:val="22"/>
        </w:rPr>
        <w:t>postępowania o udzielenie zamówienia publicznego</w:t>
      </w:r>
      <w:r w:rsidRPr="00C92552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C92552" w:rsidTr="00B36EDA">
        <w:tc>
          <w:tcPr>
            <w:tcW w:w="2269" w:type="dxa"/>
            <w:shd w:val="clear" w:color="auto" w:fill="auto"/>
          </w:tcPr>
          <w:p w:rsidR="00B36EDA" w:rsidRPr="00C9255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92552" w:rsidRDefault="00DB6DD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Dostawy sukcesywne sprzętu jednorazowego dla Pracowni Genetyki Klinicznej  i Patologii Molekularnej Zakładu Analityki Lekarskiej</w:t>
            </w:r>
          </w:p>
        </w:tc>
      </w:tr>
      <w:tr w:rsidR="00DB6DD9" w:rsidRPr="00C92552" w:rsidTr="00004F64">
        <w:tc>
          <w:tcPr>
            <w:tcW w:w="2269" w:type="dxa"/>
            <w:shd w:val="clear" w:color="auto" w:fill="auto"/>
          </w:tcPr>
          <w:p w:rsidR="00DB6DD9" w:rsidRPr="00C92552" w:rsidRDefault="00DB6DD9" w:rsidP="00004F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B6DD9" w:rsidRPr="00C92552" w:rsidRDefault="00DB6DD9" w:rsidP="00004F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147/2024</w:t>
            </w:r>
          </w:p>
        </w:tc>
      </w:tr>
    </w:tbl>
    <w:p w:rsidR="00B36EDA" w:rsidRPr="00C9255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C9255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C92552">
        <w:rPr>
          <w:rFonts w:ascii="Arial Narrow" w:hAnsi="Arial Narrow" w:cs="Arial"/>
          <w:sz w:val="22"/>
        </w:rPr>
        <w:t xml:space="preserve">Zamawiający, </w:t>
      </w:r>
      <w:r w:rsidR="00DB6DD9" w:rsidRPr="00C92552">
        <w:rPr>
          <w:rFonts w:ascii="Arial Narrow" w:hAnsi="Arial Narrow" w:cs="Arial"/>
          <w:b/>
          <w:sz w:val="22"/>
        </w:rPr>
        <w:t>10WSzKzP SPZOZ</w:t>
      </w:r>
      <w:r w:rsidRPr="00C92552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DB6DD9" w:rsidRPr="00C92552">
        <w:rPr>
          <w:rFonts w:ascii="Arial Narrow" w:hAnsi="Arial Narrow" w:cs="Arial"/>
          <w:sz w:val="22"/>
        </w:rPr>
        <w:t>(</w:t>
      </w:r>
      <w:proofErr w:type="spellStart"/>
      <w:r w:rsidR="00DB6DD9" w:rsidRPr="00C92552">
        <w:rPr>
          <w:rFonts w:ascii="Arial Narrow" w:hAnsi="Arial Narrow" w:cs="Arial"/>
          <w:sz w:val="22"/>
        </w:rPr>
        <w:t>t.j</w:t>
      </w:r>
      <w:proofErr w:type="spellEnd"/>
      <w:r w:rsidR="00DB6DD9" w:rsidRPr="00C92552">
        <w:rPr>
          <w:rFonts w:ascii="Arial Narrow" w:hAnsi="Arial Narrow" w:cs="Arial"/>
          <w:sz w:val="22"/>
        </w:rPr>
        <w:t>. Dz. U. z 2024 poz. 1320)</w:t>
      </w:r>
      <w:r w:rsidRPr="00C92552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>zestawy MLPA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sz w:val="22"/>
              </w:rPr>
              <w:t>Cytogen</w:t>
            </w:r>
            <w:proofErr w:type="spellEnd"/>
            <w:r w:rsidRPr="00C92552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 xml:space="preserve">ul. ks. Stanisława </w:t>
            </w:r>
            <w:proofErr w:type="spellStart"/>
            <w:r w:rsidRPr="00C92552">
              <w:rPr>
                <w:rFonts w:ascii="Arial Narrow" w:hAnsi="Arial Narrow" w:cs="Arial"/>
                <w:bCs/>
                <w:sz w:val="22"/>
              </w:rPr>
              <w:t>Suchowolca</w:t>
            </w:r>
            <w:proofErr w:type="spellEnd"/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6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95-100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Zgierz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205 476.57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>genetyczne testy paskowe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92552">
              <w:rPr>
                <w:rFonts w:ascii="Arial Narrow" w:hAnsi="Arial Narrow" w:cs="Arial"/>
                <w:b/>
                <w:sz w:val="22"/>
              </w:rPr>
              <w:t xml:space="preserve">TK </w:t>
            </w:r>
            <w:proofErr w:type="spellStart"/>
            <w:r w:rsidRPr="00C92552">
              <w:rPr>
                <w:rFonts w:ascii="Arial Narrow" w:hAnsi="Arial Narrow" w:cs="Arial"/>
                <w:b/>
                <w:sz w:val="22"/>
              </w:rPr>
              <w:t>Biotech</w:t>
            </w:r>
            <w:proofErr w:type="spellEnd"/>
            <w:r w:rsidRPr="00C92552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Królewicza Jakuba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40A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02-956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50 244.25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5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 xml:space="preserve">startery do </w:t>
            </w:r>
            <w:proofErr w:type="spellStart"/>
            <w:r w:rsidRPr="00C92552">
              <w:rPr>
                <w:rFonts w:ascii="Arial Narrow" w:hAnsi="Arial Narrow" w:cs="Arial"/>
                <w:sz w:val="22"/>
              </w:rPr>
              <w:t>sekwencjonowania</w:t>
            </w:r>
            <w:proofErr w:type="spellEnd"/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sz w:val="22"/>
              </w:rPr>
              <w:t>Genomed</w:t>
            </w:r>
            <w:proofErr w:type="spellEnd"/>
            <w:r w:rsidRPr="00C92552">
              <w:rPr>
                <w:rFonts w:ascii="Arial Narrow" w:hAnsi="Arial Narrow" w:cs="Arial"/>
                <w:b/>
                <w:sz w:val="22"/>
              </w:rPr>
              <w:t xml:space="preserve"> S.A.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Ponczowa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12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02-971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5 756.40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6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 xml:space="preserve">bufor do </w:t>
            </w:r>
            <w:proofErr w:type="spellStart"/>
            <w:r w:rsidRPr="00C92552">
              <w:rPr>
                <w:rFonts w:ascii="Arial Narrow" w:hAnsi="Arial Narrow" w:cs="Arial"/>
                <w:sz w:val="22"/>
              </w:rPr>
              <w:t>elektroferezy</w:t>
            </w:r>
            <w:proofErr w:type="spellEnd"/>
            <w:r w:rsidRPr="00C92552">
              <w:rPr>
                <w:rFonts w:ascii="Arial Narrow" w:hAnsi="Arial Narrow" w:cs="Arial"/>
                <w:sz w:val="22"/>
              </w:rPr>
              <w:t xml:space="preserve"> TBEx10 i enzym restrykcyjny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sz w:val="22"/>
              </w:rPr>
              <w:t>EURx</w:t>
            </w:r>
            <w:proofErr w:type="spellEnd"/>
            <w:r w:rsidRPr="00C92552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Przyrodników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3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80-297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Gdańsk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1 849.92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8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 xml:space="preserve">środek do eliminacji </w:t>
            </w:r>
            <w:proofErr w:type="spellStart"/>
            <w:r w:rsidRPr="00C92552">
              <w:rPr>
                <w:rFonts w:ascii="Arial Narrow" w:hAnsi="Arial Narrow" w:cs="Arial"/>
                <w:sz w:val="22"/>
              </w:rPr>
              <w:t>RNazy</w:t>
            </w:r>
            <w:proofErr w:type="spellEnd"/>
            <w:r w:rsidRPr="00C92552">
              <w:rPr>
                <w:rFonts w:ascii="Arial Narrow" w:hAnsi="Arial Narrow" w:cs="Arial"/>
                <w:sz w:val="22"/>
              </w:rPr>
              <w:t xml:space="preserve"> i DNA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sz w:val="22"/>
              </w:rPr>
              <w:t>A&amp;A</w:t>
            </w:r>
            <w:proofErr w:type="spellEnd"/>
            <w:r w:rsidRPr="00C92552">
              <w:rPr>
                <w:rFonts w:ascii="Arial Narrow" w:hAnsi="Arial Narrow" w:cs="Arial"/>
                <w:b/>
                <w:sz w:val="22"/>
              </w:rPr>
              <w:t xml:space="preserve"> BIOTECHNOLOGY S.C.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ul. Strzelca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40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80-299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Gdańsk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1 033.20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9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>Barwnik emitujący zielone światło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sz w:val="22"/>
              </w:rPr>
              <w:t>EURx</w:t>
            </w:r>
            <w:proofErr w:type="spellEnd"/>
            <w:r w:rsidRPr="00C92552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Przyrodników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3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80-297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Gdańsk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344.40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10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 xml:space="preserve">zestaw odczynników do tworzenia </w:t>
            </w:r>
            <w:proofErr w:type="spellStart"/>
            <w:r w:rsidRPr="00C92552">
              <w:rPr>
                <w:rFonts w:ascii="Arial Narrow" w:hAnsi="Arial Narrow" w:cs="Arial"/>
                <w:sz w:val="22"/>
              </w:rPr>
              <w:t>klastrów</w:t>
            </w:r>
            <w:proofErr w:type="spellEnd"/>
            <w:r w:rsidRPr="00C92552">
              <w:rPr>
                <w:rFonts w:ascii="Arial Narrow" w:hAnsi="Arial Narrow" w:cs="Arial"/>
                <w:sz w:val="22"/>
              </w:rPr>
              <w:t xml:space="preserve"> oraz </w:t>
            </w:r>
            <w:proofErr w:type="spellStart"/>
            <w:r w:rsidRPr="00C92552">
              <w:rPr>
                <w:rFonts w:ascii="Arial Narrow" w:hAnsi="Arial Narrow" w:cs="Arial"/>
                <w:sz w:val="22"/>
              </w:rPr>
              <w:t>sekwencjonowania</w:t>
            </w:r>
            <w:proofErr w:type="spellEnd"/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92552">
              <w:rPr>
                <w:rFonts w:ascii="Arial Narrow" w:hAnsi="Arial Narrow" w:cs="Arial"/>
                <w:b/>
                <w:sz w:val="22"/>
              </w:rPr>
              <w:t>ANALITYK Ewa Kowalczyk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92552">
              <w:rPr>
                <w:rFonts w:ascii="Arial Narrow" w:hAnsi="Arial Narrow" w:cs="Arial"/>
                <w:bCs/>
                <w:sz w:val="22"/>
              </w:rPr>
              <w:t>E.ugeniusza</w:t>
            </w:r>
            <w:proofErr w:type="spellEnd"/>
            <w:r w:rsidRPr="00C92552">
              <w:rPr>
                <w:rFonts w:ascii="Arial Narrow" w:hAnsi="Arial Narrow" w:cs="Arial"/>
                <w:bCs/>
                <w:sz w:val="22"/>
              </w:rPr>
              <w:t xml:space="preserve"> Romera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10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/B9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02-784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22 982.06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15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>Polimeraza DNA Q5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92552">
              <w:rPr>
                <w:rFonts w:ascii="Arial Narrow" w:hAnsi="Arial Narrow" w:cs="Arial"/>
                <w:b/>
                <w:sz w:val="22"/>
              </w:rPr>
              <w:t>Lab-JOT Ltd. Sp. z o.o.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Aleje Jerozolimskie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214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02-486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2 838.05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6DD9" w:rsidRPr="00C92552" w:rsidTr="00C92552">
        <w:trPr>
          <w:cantSplit/>
        </w:trPr>
        <w:tc>
          <w:tcPr>
            <w:tcW w:w="9923" w:type="dxa"/>
            <w:hideMark/>
          </w:tcPr>
          <w:p w:rsidR="00DB6DD9" w:rsidRPr="00C92552" w:rsidRDefault="00DB6DD9" w:rsidP="00004F64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16</w:t>
            </w:r>
            <w:r w:rsidRPr="00C92552">
              <w:rPr>
                <w:rFonts w:ascii="Arial Narrow" w:hAnsi="Arial Narrow" w:cs="Arial"/>
                <w:sz w:val="22"/>
              </w:rPr>
              <w:t xml:space="preserve">: </w:t>
            </w:r>
            <w:r w:rsidRPr="00C92552">
              <w:rPr>
                <w:rFonts w:ascii="Arial Narrow" w:hAnsi="Arial Narrow" w:cs="Arial"/>
                <w:sz w:val="22"/>
              </w:rPr>
              <w:t xml:space="preserve">zestaw odczynników do </w:t>
            </w:r>
            <w:proofErr w:type="spellStart"/>
            <w:r w:rsidRPr="00C92552">
              <w:rPr>
                <w:rFonts w:ascii="Arial Narrow" w:hAnsi="Arial Narrow" w:cs="Arial"/>
                <w:sz w:val="22"/>
              </w:rPr>
              <w:t>oznaczaia</w:t>
            </w:r>
            <w:proofErr w:type="spellEnd"/>
            <w:r w:rsidRPr="00C92552">
              <w:rPr>
                <w:rFonts w:ascii="Arial Narrow" w:hAnsi="Arial Narrow" w:cs="Arial"/>
                <w:sz w:val="22"/>
              </w:rPr>
              <w:t xml:space="preserve"> mutacji w genie EGFR</w:t>
            </w:r>
          </w:p>
          <w:p w:rsidR="00DB6DD9" w:rsidRPr="00C92552" w:rsidRDefault="00DB6DD9" w:rsidP="00004F6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92552">
              <w:rPr>
                <w:rFonts w:ascii="Arial Narrow" w:hAnsi="Arial Narrow" w:cs="Arial"/>
                <w:b/>
                <w:sz w:val="22"/>
              </w:rPr>
              <w:t xml:space="preserve">IMOGENA Sp. z o.o. 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Jeleniogórska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16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B6DD9" w:rsidRPr="00C92552" w:rsidRDefault="00DB6DD9" w:rsidP="00004F6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60-179</w:t>
            </w:r>
            <w:r w:rsidRPr="00C925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Cs/>
                <w:sz w:val="22"/>
              </w:rPr>
              <w:t>Poznań</w:t>
            </w:r>
          </w:p>
          <w:p w:rsidR="00DB6DD9" w:rsidRPr="00C92552" w:rsidRDefault="00DB6DD9" w:rsidP="00004F6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C92552">
              <w:rPr>
                <w:rFonts w:ascii="Arial Narrow" w:hAnsi="Arial Narrow" w:cs="Arial"/>
                <w:b/>
                <w:sz w:val="22"/>
              </w:rPr>
              <w:t>11 070.00 zł</w:t>
            </w:r>
            <w:r w:rsidRPr="00C92552">
              <w:rPr>
                <w:rFonts w:ascii="Arial Narrow" w:hAnsi="Arial Narrow" w:cs="Arial"/>
                <w:sz w:val="22"/>
              </w:rPr>
              <w:t xml:space="preserve"> </w:t>
            </w:r>
            <w:r w:rsidRPr="00C9255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C925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B6DD9" w:rsidRPr="00C92552" w:rsidRDefault="00DB6DD9" w:rsidP="00004F6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C9255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B6DD9" w:rsidRPr="00C92552" w:rsidRDefault="00DB6DD9" w:rsidP="00004F6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925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C9255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C92552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C92552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C92552" w:rsidTr="00BF317F">
        <w:tc>
          <w:tcPr>
            <w:tcW w:w="2268" w:type="dxa"/>
            <w:shd w:val="clear" w:color="auto" w:fill="F2F2F2"/>
            <w:hideMark/>
          </w:tcPr>
          <w:p w:rsidR="00B36EDA" w:rsidRPr="00C925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C925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C92552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C925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C925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92552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zestawy MLPA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Cytogen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ul. ks. Stanisława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Suchowolca</w:t>
            </w:r>
            <w:proofErr w:type="spellEnd"/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="00BF317F">
              <w:rPr>
                <w:rFonts w:ascii="Arial Narrow" w:hAnsi="Arial Narrow" w:cs="Arial"/>
                <w:sz w:val="20"/>
                <w:szCs w:val="22"/>
              </w:rPr>
              <w:t>6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95-100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Zgierz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genetyczne testy paskowe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TK </w:t>
            </w: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Biotech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Królewicza Jakuba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40A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02-956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startery do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Genomed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Ponczowa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12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02-971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- 53.08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93,08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lastRenderedPageBreak/>
              <w:t>5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startery do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Syngen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Biotech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="00BF317F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Ostródzka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13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54-116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- 12.50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87,50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bufor do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elektroferezy</w:t>
            </w:r>
            <w:proofErr w:type="spellEnd"/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TBEx10 i enzym restrykcyjny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EURx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3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80-297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środek do eliminacji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RNazy</w:t>
            </w:r>
            <w:proofErr w:type="spellEnd"/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i DNA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A&amp;A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BIOTECHNOLOGY S.C.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ul. Strzelca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40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80-299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- 18.75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93,75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środek do eliminacji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RNazy</w:t>
            </w:r>
            <w:proofErr w:type="spellEnd"/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i DNA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EURx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3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80-297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- 49.41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89,41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Barwnik emitujący zielone światło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EURx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3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80-297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- 16.67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91,67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Barwnik emitujący zielone światło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Syngen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Biotech</w:t>
            </w:r>
            <w:proofErr w:type="spellEnd"/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="00BF317F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Ostródzka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13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54-116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- 50.45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90,45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zestaw odczynników do tworzenia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klastrów</w:t>
            </w:r>
            <w:proofErr w:type="spellEnd"/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oraz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ANALITYK Ewa Kowalczyk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Eugeniusza Romera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10/B9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02-784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15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Polimeraza DNA Q5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Lab-JOT Ltd.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Aleje Jerozolimskie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214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02-486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B6DD9" w:rsidRPr="00C92552" w:rsidTr="00BF317F">
        <w:tc>
          <w:tcPr>
            <w:tcW w:w="2268" w:type="dxa"/>
            <w:vAlign w:val="center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16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zestaw odczynników do </w:t>
            </w:r>
            <w:proofErr w:type="spellStart"/>
            <w:r w:rsidRPr="00C92552">
              <w:rPr>
                <w:rFonts w:ascii="Arial Narrow" w:hAnsi="Arial Narrow" w:cs="Arial"/>
                <w:sz w:val="20"/>
                <w:szCs w:val="22"/>
              </w:rPr>
              <w:t>oznaczaia</w:t>
            </w:r>
            <w:proofErr w:type="spellEnd"/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mutacji w genie EGFR</w:t>
            </w:r>
          </w:p>
        </w:tc>
        <w:tc>
          <w:tcPr>
            <w:tcW w:w="2977" w:type="dxa"/>
            <w:hideMark/>
          </w:tcPr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b/>
                <w:bCs/>
                <w:sz w:val="20"/>
                <w:szCs w:val="22"/>
              </w:rPr>
              <w:t>IMOGENA Sp. z o.o.</w:t>
            </w:r>
          </w:p>
          <w:p w:rsidR="00DB6DD9" w:rsidRPr="00C92552" w:rsidRDefault="00DB6DD9" w:rsidP="00004F64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Jeleniogórska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16</w:t>
            </w:r>
          </w:p>
          <w:p w:rsidR="00DB6DD9" w:rsidRPr="00C92552" w:rsidRDefault="00DB6DD9" w:rsidP="00004F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60-179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92552">
              <w:rPr>
                <w:rFonts w:ascii="Arial Narrow" w:hAnsi="Arial Narrow" w:cs="Arial"/>
                <w:sz w:val="20"/>
                <w:szCs w:val="22"/>
              </w:rPr>
              <w:t>Poznań</w:t>
            </w:r>
          </w:p>
        </w:tc>
        <w:tc>
          <w:tcPr>
            <w:tcW w:w="3119" w:type="dxa"/>
            <w:hideMark/>
          </w:tcPr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DB6DD9" w:rsidRPr="00C92552" w:rsidRDefault="00DB6DD9" w:rsidP="00004F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DB6DD9" w:rsidRPr="00C92552" w:rsidRDefault="00DB6DD9" w:rsidP="00004F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925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A6A16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C92552">
        <w:rPr>
          <w:rFonts w:ascii="Arial Narrow" w:hAnsi="Arial Narrow" w:cs="Arial"/>
          <w:i/>
          <w:sz w:val="22"/>
        </w:rPr>
        <w:t>Zamawiający</w:t>
      </w: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Default="00BA6A16" w:rsidP="00BA6A16">
      <w:pPr>
        <w:rPr>
          <w:rFonts w:ascii="Arial Narrow" w:hAnsi="Arial Narrow" w:cs="Arial"/>
          <w:sz w:val="22"/>
        </w:rPr>
      </w:pPr>
    </w:p>
    <w:p w:rsidR="00BA6A16" w:rsidRPr="00BA6A16" w:rsidRDefault="00BA6A16" w:rsidP="00BA6A16">
      <w:pPr>
        <w:rPr>
          <w:rFonts w:ascii="Arial Narrow" w:hAnsi="Arial Narrow" w:cs="Arial"/>
          <w:sz w:val="22"/>
        </w:rPr>
      </w:pPr>
    </w:p>
    <w:p w:rsidR="00BA6A16" w:rsidRDefault="00BA6A16" w:rsidP="00BA6A16">
      <w:pPr>
        <w:rPr>
          <w:rFonts w:ascii="Arial Narrow" w:hAnsi="Arial Narrow" w:cs="Arial"/>
          <w:sz w:val="22"/>
        </w:rPr>
      </w:pPr>
    </w:p>
    <w:p w:rsidR="00B464D3" w:rsidRDefault="00BA6A16" w:rsidP="00BA6A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2 ark.</w:t>
      </w:r>
    </w:p>
    <w:p w:rsidR="00BA6A16" w:rsidRDefault="00BA6A16" w:rsidP="00BA6A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BA6A16" w:rsidRDefault="00BA6A16" w:rsidP="00BA6A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D76EB5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BA6A16" w:rsidRPr="00BA6A16" w:rsidRDefault="00BA6A16" w:rsidP="00BA6A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2024-12-20</w:t>
      </w:r>
    </w:p>
    <w:sectPr w:rsidR="00BA6A16" w:rsidRPr="00BA6A1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3E8" w:rsidRDefault="00BC23E8">
      <w:r>
        <w:separator/>
      </w:r>
    </w:p>
  </w:endnote>
  <w:endnote w:type="continuationSeparator" w:id="1">
    <w:p w:rsidR="00BC23E8" w:rsidRDefault="00BC2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3E8" w:rsidRDefault="00BC23E8">
      <w:r>
        <w:separator/>
      </w:r>
    </w:p>
  </w:footnote>
  <w:footnote w:type="continuationSeparator" w:id="1">
    <w:p w:rsidR="00BC23E8" w:rsidRDefault="00BC2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DD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A6A16"/>
    <w:rsid w:val="00BC23E8"/>
    <w:rsid w:val="00BC6F7F"/>
    <w:rsid w:val="00BD2174"/>
    <w:rsid w:val="00BF317F"/>
    <w:rsid w:val="00C423DD"/>
    <w:rsid w:val="00C60D7B"/>
    <w:rsid w:val="00C65E53"/>
    <w:rsid w:val="00C92552"/>
    <w:rsid w:val="00CA0B33"/>
    <w:rsid w:val="00CA3511"/>
    <w:rsid w:val="00CF75AF"/>
    <w:rsid w:val="00D01E5B"/>
    <w:rsid w:val="00D04203"/>
    <w:rsid w:val="00D26ED6"/>
    <w:rsid w:val="00D42C90"/>
    <w:rsid w:val="00D8427E"/>
    <w:rsid w:val="00DB6DD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BA6A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1016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2024-12-20T11:23:00Z</dcterms:created>
  <dcterms:modified xsi:type="dcterms:W3CDTF">2024-12-20T11:29:00Z</dcterms:modified>
</cp:coreProperties>
</file>