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4B452" w14:textId="21F0DF93" w:rsidR="005C4A49" w:rsidRDefault="00317ADE" w:rsidP="00317AD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 w:rsidRPr="008B2C5F">
        <w:rPr>
          <w:noProof/>
          <w:color w:val="FF0000"/>
          <w:lang w:eastAsia="pl-PL"/>
        </w:rPr>
        <w:drawing>
          <wp:inline distT="0" distB="0" distL="0" distR="0" wp14:anchorId="76A0F3AB" wp14:editId="7DB19D6A">
            <wp:extent cx="5572125" cy="752475"/>
            <wp:effectExtent l="0" t="0" r="9525" b="9525"/>
            <wp:docPr id="1" name="Obraz 1" descr="znak_NSS_czarny_pozyty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znak_NSS_czarny_pozytyw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544C7F" w14:textId="02EBBB71" w:rsidR="00EF45B6" w:rsidRDefault="00EF45B6" w:rsidP="00241A3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328ECB4E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B1A50BF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8828757" w14:textId="3252D7FB" w:rsidR="00241A3E" w:rsidRPr="00241A3E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E1B9338" w14:textId="77777777" w:rsidR="00241A3E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411F560" w14:textId="4C427883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  <w:r w:rsidR="00241A3E">
        <w:rPr>
          <w:rFonts w:ascii="Arial" w:hAnsi="Arial" w:cs="Arial"/>
          <w:sz w:val="21"/>
          <w:szCs w:val="21"/>
        </w:rPr>
        <w:t xml:space="preserve"> </w:t>
      </w:r>
      <w:r w:rsidR="00241A3E" w:rsidRPr="00241A3E">
        <w:rPr>
          <w:rFonts w:ascii="Arial" w:hAnsi="Arial" w:cs="Arial"/>
          <w:b/>
          <w:sz w:val="21"/>
          <w:szCs w:val="21"/>
        </w:rPr>
        <w:t xml:space="preserve">sukcesywną dostawę wraz z rozładunkiem i wniesieniem artykułów eksploatacyjnych do drukarek, kserokopiarek </w:t>
      </w:r>
      <w:r w:rsidR="006A30C1" w:rsidRPr="006A30C1">
        <w:rPr>
          <w:rFonts w:ascii="Arial" w:hAnsi="Arial" w:cs="Arial"/>
          <w:b/>
          <w:sz w:val="21"/>
          <w:szCs w:val="21"/>
        </w:rPr>
        <w:t>oraz pozostałego sprzętu peryferyjnego</w:t>
      </w:r>
      <w:r w:rsidR="006A30C1" w:rsidRPr="006A30C1">
        <w:rPr>
          <w:rFonts w:ascii="Arial" w:hAnsi="Arial" w:cs="Arial"/>
          <w:b/>
          <w:sz w:val="21"/>
          <w:szCs w:val="21"/>
        </w:rPr>
        <w:t xml:space="preserve"> </w:t>
      </w:r>
      <w:r w:rsidR="00241A3E" w:rsidRPr="00241A3E">
        <w:rPr>
          <w:rFonts w:ascii="Arial" w:hAnsi="Arial" w:cs="Arial"/>
          <w:b/>
          <w:sz w:val="21"/>
          <w:szCs w:val="21"/>
        </w:rPr>
        <w:t>do wszystkich jednostek Uniwersytetu im. Adama Mickiewicza w Poznaniu oraz do jednostek zamiejscowych</w:t>
      </w:r>
      <w:r w:rsidRPr="00241A3E">
        <w:rPr>
          <w:rFonts w:ascii="Arial" w:hAnsi="Arial" w:cs="Arial"/>
          <w:b/>
          <w:i/>
          <w:sz w:val="16"/>
          <w:szCs w:val="16"/>
        </w:rPr>
        <w:t>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</w:t>
      </w:r>
      <w:r w:rsidRPr="0084509A">
        <w:rPr>
          <w:rFonts w:ascii="Arial" w:hAnsi="Arial" w:cs="Arial"/>
          <w:sz w:val="21"/>
          <w:szCs w:val="21"/>
        </w:rPr>
        <w:lastRenderedPageBreak/>
        <w:t>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lastRenderedPageBreak/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241A3E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1943686">
    <w:abstractNumId w:val="2"/>
  </w:num>
  <w:num w:numId="2" w16cid:durableId="916482404">
    <w:abstractNumId w:val="1"/>
  </w:num>
  <w:num w:numId="3" w16cid:durableId="7663909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B39C8"/>
    <w:rsid w:val="002B7871"/>
    <w:rsid w:val="002C4F89"/>
    <w:rsid w:val="002E308D"/>
    <w:rsid w:val="0031511B"/>
    <w:rsid w:val="00317ADE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A30C1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626EA"/>
    <w:rsid w:val="009A0A1A"/>
    <w:rsid w:val="009A110B"/>
    <w:rsid w:val="009A138B"/>
    <w:rsid w:val="009D26F2"/>
    <w:rsid w:val="00A0641D"/>
    <w:rsid w:val="00A21284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86F390-AA1A-458F-94FD-2AD9A835F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740</Words>
  <Characters>4443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Alicja Bemowicz</cp:lastModifiedBy>
  <cp:revision>5</cp:revision>
  <cp:lastPrinted>2022-05-10T11:27:00Z</cp:lastPrinted>
  <dcterms:created xsi:type="dcterms:W3CDTF">2022-05-09T13:41:00Z</dcterms:created>
  <dcterms:modified xsi:type="dcterms:W3CDTF">2024-12-27T13:16:00Z</dcterms:modified>
</cp:coreProperties>
</file>