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7C15F" w14:textId="32CC1607" w:rsidR="00173811" w:rsidRDefault="004F5EB7" w:rsidP="00173811">
      <w:pPr>
        <w:pStyle w:val="Nagwek2"/>
        <w:rPr>
          <w:sz w:val="24"/>
        </w:rPr>
      </w:pPr>
      <w:r>
        <w:rPr>
          <w:sz w:val="24"/>
        </w:rPr>
        <w:t xml:space="preserve"> </w:t>
      </w:r>
      <w:r w:rsidR="00173811">
        <w:rPr>
          <w:sz w:val="24"/>
        </w:rPr>
        <w:t>Specyfikacja techniczna</w:t>
      </w:r>
    </w:p>
    <w:p w14:paraId="1CF259F1" w14:textId="77777777" w:rsidR="00173811" w:rsidRDefault="00173811" w:rsidP="00173811">
      <w:pPr>
        <w:numPr>
          <w:ilvl w:val="0"/>
          <w:numId w:val="0"/>
        </w:numPr>
        <w:jc w:val="center"/>
      </w:pPr>
      <w:r>
        <w:rPr>
          <w:b/>
          <w:sz w:val="24"/>
        </w:rPr>
        <w:t>- określenie przedmiotu zamówienia</w:t>
      </w:r>
    </w:p>
    <w:p w14:paraId="187132EB" w14:textId="77777777" w:rsidR="00173811" w:rsidRDefault="00173811" w:rsidP="00173811">
      <w:pPr>
        <w:numPr>
          <w:ilvl w:val="0"/>
          <w:numId w:val="0"/>
        </w:numPr>
      </w:pPr>
    </w:p>
    <w:p w14:paraId="49BB15F8" w14:textId="77777777" w:rsidR="00173811" w:rsidRDefault="00173811" w:rsidP="00173811">
      <w:pPr>
        <w:numPr>
          <w:ilvl w:val="0"/>
          <w:numId w:val="0"/>
        </w:numPr>
        <w:jc w:val="both"/>
        <w:rPr>
          <w:b/>
          <w:sz w:val="24"/>
        </w:rPr>
      </w:pPr>
      <w:r>
        <w:rPr>
          <w:b/>
          <w:sz w:val="24"/>
        </w:rPr>
        <w:t>1. Przedmiot specyfikacji</w:t>
      </w:r>
    </w:p>
    <w:p w14:paraId="2946B891" w14:textId="77777777" w:rsidR="00173811" w:rsidRDefault="00173811" w:rsidP="00173811">
      <w:pPr>
        <w:numPr>
          <w:ilvl w:val="0"/>
          <w:numId w:val="0"/>
        </w:numPr>
      </w:pPr>
    </w:p>
    <w:p w14:paraId="1923549E" w14:textId="68507D64" w:rsidR="00173811" w:rsidRDefault="00173811" w:rsidP="00173811">
      <w:pPr>
        <w:pStyle w:val="Tekstpodstawowy"/>
        <w:jc w:val="both"/>
      </w:pPr>
      <w:r>
        <w:t xml:space="preserve">           Przedmiotem niniejszej specyfikacji jest określenie zakresu robót oraz wymagań technicznych dotyczących zadania pt.: „Wykonywanie przeglądów serwisowych </w:t>
      </w:r>
      <w:r w:rsidR="00FC718A">
        <w:t xml:space="preserve">układów aparatury </w:t>
      </w:r>
      <w:proofErr w:type="spellStart"/>
      <w:r w:rsidR="00FC718A">
        <w:t>kontrolno</w:t>
      </w:r>
      <w:proofErr w:type="spellEnd"/>
      <w:r w:rsidR="00FC718A">
        <w:t xml:space="preserve"> – pomiarowej i automatyki oraz wykonania prac niezbędnych w celu </w:t>
      </w:r>
      <w:r>
        <w:t xml:space="preserve">utrzymania w ruchu </w:t>
      </w:r>
      <w:r w:rsidR="00FC718A">
        <w:t>węzłów cieplnych</w:t>
      </w:r>
      <w:r w:rsidR="00EE7C06">
        <w:t xml:space="preserve"> </w:t>
      </w:r>
      <w:r w:rsidR="00B60AED">
        <w:t xml:space="preserve">w obiektach </w:t>
      </w:r>
      <w:r>
        <w:t>Uniwersytetu im. Adama Mickiewicza w Poznaniu</w:t>
      </w:r>
      <w:r w:rsidR="00B60AED">
        <w:t xml:space="preserve"> zgodne z zestawieniem zamieszczonym w załączniku nr 1.</w:t>
      </w:r>
    </w:p>
    <w:p w14:paraId="7B71DEE0" w14:textId="77777777" w:rsidR="00173811" w:rsidRDefault="00173811" w:rsidP="00173811">
      <w:pPr>
        <w:numPr>
          <w:ilvl w:val="0"/>
          <w:numId w:val="0"/>
        </w:numPr>
      </w:pPr>
    </w:p>
    <w:p w14:paraId="5A804164" w14:textId="77777777" w:rsidR="00173811" w:rsidRDefault="00173811" w:rsidP="00173811">
      <w:pPr>
        <w:numPr>
          <w:ilvl w:val="0"/>
          <w:numId w:val="0"/>
        </w:numPr>
        <w:jc w:val="both"/>
        <w:rPr>
          <w:b/>
          <w:sz w:val="24"/>
        </w:rPr>
      </w:pPr>
      <w:r>
        <w:rPr>
          <w:b/>
          <w:sz w:val="24"/>
        </w:rPr>
        <w:t>2. Zakres stosowania.</w:t>
      </w:r>
    </w:p>
    <w:p w14:paraId="055989A6" w14:textId="77777777" w:rsidR="00173811" w:rsidRDefault="00173811" w:rsidP="00173811">
      <w:pPr>
        <w:numPr>
          <w:ilvl w:val="0"/>
          <w:numId w:val="0"/>
        </w:numPr>
      </w:pPr>
    </w:p>
    <w:p w14:paraId="11AFCFD6" w14:textId="78BDF55B" w:rsidR="00173811" w:rsidRPr="00342031" w:rsidRDefault="00173811" w:rsidP="00173811">
      <w:pPr>
        <w:pStyle w:val="Tekstpodstawowy"/>
        <w:numPr>
          <w:ilvl w:val="1"/>
          <w:numId w:val="2"/>
        </w:numPr>
        <w:jc w:val="both"/>
      </w:pPr>
      <w:r>
        <w:t xml:space="preserve"> Specyfikacja niniejsza jest stosowana jako </w:t>
      </w:r>
      <w:r w:rsidRPr="00342031">
        <w:t xml:space="preserve">dokument w </w:t>
      </w:r>
      <w:r w:rsidR="00EA72B6" w:rsidRPr="00342031">
        <w:t xml:space="preserve">postępowaniu </w:t>
      </w:r>
      <w:r w:rsidRPr="00342031">
        <w:t xml:space="preserve">na wykonanie </w:t>
      </w:r>
      <w:r w:rsidR="00EA72B6" w:rsidRPr="00342031">
        <w:t>przeglądów</w:t>
      </w:r>
      <w:r w:rsidRPr="00342031">
        <w:t xml:space="preserve"> określonych w pkt. 1.</w:t>
      </w:r>
    </w:p>
    <w:p w14:paraId="20C51046" w14:textId="602F03EE" w:rsidR="00173811" w:rsidRPr="00342031" w:rsidRDefault="00173811" w:rsidP="00173811">
      <w:pPr>
        <w:numPr>
          <w:ilvl w:val="1"/>
          <w:numId w:val="2"/>
        </w:numPr>
        <w:jc w:val="both"/>
        <w:rPr>
          <w:sz w:val="24"/>
        </w:rPr>
      </w:pPr>
      <w:r w:rsidRPr="00342031">
        <w:rPr>
          <w:sz w:val="24"/>
        </w:rPr>
        <w:t xml:space="preserve"> Zakres specyfikacji </w:t>
      </w:r>
      <w:r w:rsidR="001D3ABB" w:rsidRPr="00342031">
        <w:rPr>
          <w:sz w:val="24"/>
        </w:rPr>
        <w:t>m</w:t>
      </w:r>
      <w:r w:rsidRPr="00342031">
        <w:rPr>
          <w:sz w:val="24"/>
        </w:rPr>
        <w:t xml:space="preserve">a zastosowanie przy zlecaniu </w:t>
      </w:r>
      <w:r w:rsidR="00EA72B6" w:rsidRPr="00342031">
        <w:rPr>
          <w:sz w:val="24"/>
        </w:rPr>
        <w:t>przeglądów</w:t>
      </w:r>
      <w:r w:rsidRPr="00342031">
        <w:rPr>
          <w:sz w:val="24"/>
        </w:rPr>
        <w:t xml:space="preserve"> objętych </w:t>
      </w:r>
      <w:r w:rsidR="00EA72B6" w:rsidRPr="00342031">
        <w:rPr>
          <w:sz w:val="24"/>
        </w:rPr>
        <w:t>postępowaniem</w:t>
      </w:r>
      <w:r w:rsidRPr="00342031">
        <w:rPr>
          <w:sz w:val="24"/>
        </w:rPr>
        <w:t>.</w:t>
      </w:r>
    </w:p>
    <w:p w14:paraId="639E9249" w14:textId="28E1AC5B" w:rsidR="00173811" w:rsidRPr="00342031" w:rsidRDefault="00173811" w:rsidP="00173811">
      <w:pPr>
        <w:numPr>
          <w:ilvl w:val="1"/>
          <w:numId w:val="7"/>
        </w:numPr>
        <w:jc w:val="both"/>
        <w:rPr>
          <w:sz w:val="24"/>
        </w:rPr>
      </w:pPr>
      <w:r w:rsidRPr="00342031">
        <w:rPr>
          <w:sz w:val="24"/>
        </w:rPr>
        <w:t>Podstawę sporządzenia oferty stanowią:</w:t>
      </w:r>
    </w:p>
    <w:p w14:paraId="555EEC1C" w14:textId="37F4F847" w:rsidR="00173811" w:rsidRDefault="00173811" w:rsidP="00173811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 xml:space="preserve">zestawienie </w:t>
      </w:r>
      <w:r w:rsidR="00FC718A">
        <w:rPr>
          <w:sz w:val="24"/>
        </w:rPr>
        <w:t>węzłów cieplnych</w:t>
      </w:r>
      <w:r w:rsidR="00B60AED">
        <w:rPr>
          <w:sz w:val="24"/>
        </w:rPr>
        <w:t xml:space="preserve"> </w:t>
      </w:r>
      <w:r>
        <w:rPr>
          <w:sz w:val="24"/>
        </w:rPr>
        <w:t xml:space="preserve"> – załącznik nr </w:t>
      </w:r>
      <w:r w:rsidR="00B60AED">
        <w:rPr>
          <w:sz w:val="24"/>
        </w:rPr>
        <w:t>1</w:t>
      </w:r>
    </w:p>
    <w:p w14:paraId="54AE5E70" w14:textId="3B51D2D8" w:rsidR="00B60AED" w:rsidRDefault="00B60AED" w:rsidP="00173811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 xml:space="preserve">zestawienie zakresu czynności serwisowych – załącznik nr 2 </w:t>
      </w:r>
    </w:p>
    <w:p w14:paraId="29E65473" w14:textId="2AF8AAA6" w:rsidR="00173811" w:rsidRPr="001D3ABB" w:rsidRDefault="001D3ABB" w:rsidP="001D3ABB">
      <w:pPr>
        <w:pStyle w:val="Akapitzlist"/>
        <w:numPr>
          <w:ilvl w:val="1"/>
          <w:numId w:val="7"/>
        </w:numPr>
        <w:jc w:val="both"/>
        <w:rPr>
          <w:sz w:val="24"/>
        </w:rPr>
      </w:pPr>
      <w:r>
        <w:rPr>
          <w:sz w:val="24"/>
        </w:rPr>
        <w:t>N</w:t>
      </w:r>
      <w:r w:rsidR="00173811" w:rsidRPr="001D3ABB">
        <w:rPr>
          <w:sz w:val="24"/>
        </w:rPr>
        <w:t>astępujące założenia, które muszą zostać w całości uwzględnione przez każdego oferenta:</w:t>
      </w:r>
    </w:p>
    <w:p w14:paraId="044291AE" w14:textId="77777777" w:rsidR="00173811" w:rsidRDefault="00173811" w:rsidP="001D3ABB">
      <w:pPr>
        <w:pStyle w:val="Tekstpodstawowywcity3"/>
        <w:numPr>
          <w:ilvl w:val="0"/>
          <w:numId w:val="10"/>
        </w:numPr>
      </w:pPr>
      <w:r>
        <w:t>oferta winna obejmować wszystkie obiekty i urządzenia ujęte w zestawieniu;</w:t>
      </w:r>
    </w:p>
    <w:p w14:paraId="08DB61C8" w14:textId="650B2957" w:rsidR="00173811" w:rsidRPr="001D3ABB" w:rsidRDefault="00173811" w:rsidP="001D3ABB">
      <w:pPr>
        <w:pStyle w:val="Tekstpodstawowywcity3"/>
        <w:numPr>
          <w:ilvl w:val="0"/>
          <w:numId w:val="10"/>
        </w:numPr>
        <w:rPr>
          <w:bCs/>
        </w:rPr>
      </w:pPr>
      <w:r w:rsidRPr="001D3ABB">
        <w:rPr>
          <w:bCs/>
        </w:rPr>
        <w:t xml:space="preserve">firma składająca ofertę winna </w:t>
      </w:r>
      <w:r w:rsidR="001D3ABB" w:rsidRPr="001D3ABB">
        <w:rPr>
          <w:bCs/>
        </w:rPr>
        <w:t>zatrudniać pracowników</w:t>
      </w:r>
      <w:r w:rsidR="00B449FB">
        <w:rPr>
          <w:bCs/>
        </w:rPr>
        <w:t xml:space="preserve"> posiadających uprawnienia i kwalifikacje do wykonywania czynności serwisowych stanowiących przedmiot zamówienia</w:t>
      </w:r>
      <w:r w:rsidRPr="001D3ABB">
        <w:rPr>
          <w:bCs/>
        </w:rPr>
        <w:t>;</w:t>
      </w:r>
    </w:p>
    <w:p w14:paraId="6342F784" w14:textId="77777777" w:rsidR="00173811" w:rsidRDefault="00173811" w:rsidP="001D3ABB">
      <w:pPr>
        <w:pStyle w:val="Tekstpodstawowywcity3"/>
        <w:numPr>
          <w:ilvl w:val="0"/>
          <w:numId w:val="10"/>
        </w:numPr>
      </w:pPr>
      <w:r>
        <w:t>oferta winna obejmować następujące elementy:</w:t>
      </w:r>
    </w:p>
    <w:p w14:paraId="1B1E7632" w14:textId="7705329C" w:rsidR="00173811" w:rsidRDefault="00173811" w:rsidP="001D3ABB">
      <w:pPr>
        <w:pStyle w:val="Tekstpodstawowywcity3"/>
        <w:numPr>
          <w:ilvl w:val="0"/>
          <w:numId w:val="11"/>
        </w:numPr>
      </w:pPr>
      <w:r>
        <w:t>częstotliwość wykonywanych przeglądów</w:t>
      </w:r>
      <w:r w:rsidR="00CC2EE3">
        <w:t xml:space="preserve"> zgodn</w:t>
      </w:r>
      <w:r w:rsidR="00E52264">
        <w:t>a</w:t>
      </w:r>
      <w:r w:rsidR="00CC2EE3">
        <w:t xml:space="preserve"> z wykazem w załączniku nr 1 </w:t>
      </w:r>
    </w:p>
    <w:p w14:paraId="7AA91D93" w14:textId="5E074F25" w:rsidR="00173811" w:rsidRDefault="00173811" w:rsidP="001D3ABB">
      <w:pPr>
        <w:pStyle w:val="Tekstpodstawowywcity3"/>
        <w:numPr>
          <w:ilvl w:val="0"/>
          <w:numId w:val="11"/>
        </w:numPr>
      </w:pPr>
      <w:r>
        <w:t>koszt brutt</w:t>
      </w:r>
      <w:r w:rsidR="00367D5B">
        <w:t xml:space="preserve">o </w:t>
      </w:r>
      <w:r>
        <w:t xml:space="preserve">jednorazowej obsługi serwisowej </w:t>
      </w:r>
      <w:r w:rsidR="00CC2EE3">
        <w:t xml:space="preserve">w rozbiciu na </w:t>
      </w:r>
      <w:r>
        <w:t>poszczególn</w:t>
      </w:r>
      <w:r w:rsidR="00CC2EE3">
        <w:t>e</w:t>
      </w:r>
      <w:r>
        <w:t xml:space="preserve"> </w:t>
      </w:r>
      <w:r w:rsidR="00E3275A">
        <w:t>obiekty</w:t>
      </w:r>
    </w:p>
    <w:p w14:paraId="44E08032" w14:textId="694381AF" w:rsidR="00173811" w:rsidRDefault="00173811" w:rsidP="001D3ABB">
      <w:pPr>
        <w:pStyle w:val="Tekstpodstawowywcity3"/>
        <w:numPr>
          <w:ilvl w:val="0"/>
          <w:numId w:val="11"/>
        </w:numPr>
      </w:pPr>
      <w:r>
        <w:t>koszt brutto obsługi serwisowej za cały okres obowiązywania umowy (dwa lata)</w:t>
      </w:r>
    </w:p>
    <w:p w14:paraId="41018A5F" w14:textId="77777777" w:rsidR="00173811" w:rsidRDefault="00173811" w:rsidP="001D3ABB">
      <w:pPr>
        <w:pStyle w:val="Tekstpodstawowywcity3"/>
        <w:numPr>
          <w:ilvl w:val="0"/>
          <w:numId w:val="11"/>
        </w:numPr>
      </w:pPr>
      <w:r>
        <w:t>wzór protokołu z przeglądu serwisowego</w:t>
      </w:r>
    </w:p>
    <w:p w14:paraId="73263C2B" w14:textId="77777777" w:rsidR="00173811" w:rsidRDefault="00173811" w:rsidP="00173811">
      <w:pPr>
        <w:numPr>
          <w:ilvl w:val="0"/>
          <w:numId w:val="0"/>
        </w:numPr>
        <w:jc w:val="both"/>
        <w:rPr>
          <w:sz w:val="24"/>
        </w:rPr>
      </w:pPr>
    </w:p>
    <w:p w14:paraId="1CDF3FC6" w14:textId="77777777" w:rsidR="00173811" w:rsidRDefault="00173811" w:rsidP="00173811">
      <w:pPr>
        <w:numPr>
          <w:ilvl w:val="0"/>
          <w:numId w:val="0"/>
        </w:numPr>
        <w:jc w:val="both"/>
        <w:rPr>
          <w:sz w:val="24"/>
        </w:rPr>
      </w:pPr>
    </w:p>
    <w:p w14:paraId="3B9E560A" w14:textId="77777777" w:rsidR="00173811" w:rsidRDefault="00173811" w:rsidP="00173811">
      <w:pPr>
        <w:numPr>
          <w:ilvl w:val="0"/>
          <w:numId w:val="7"/>
        </w:numPr>
        <w:jc w:val="both"/>
        <w:rPr>
          <w:b/>
          <w:sz w:val="24"/>
        </w:rPr>
      </w:pPr>
      <w:r>
        <w:rPr>
          <w:b/>
          <w:sz w:val="24"/>
        </w:rPr>
        <w:t>Ogólne wymagania dotyczące robót.</w:t>
      </w:r>
    </w:p>
    <w:p w14:paraId="44577F92" w14:textId="77777777" w:rsidR="00173811" w:rsidRDefault="00173811" w:rsidP="00173811">
      <w:pPr>
        <w:numPr>
          <w:ilvl w:val="0"/>
          <w:numId w:val="0"/>
        </w:numPr>
        <w:ind w:left="495"/>
        <w:jc w:val="both"/>
        <w:rPr>
          <w:sz w:val="24"/>
        </w:rPr>
      </w:pPr>
    </w:p>
    <w:p w14:paraId="6BC5D7E2" w14:textId="77777777" w:rsidR="00173811" w:rsidRPr="007431A0" w:rsidRDefault="00173811" w:rsidP="007431A0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7431A0">
        <w:rPr>
          <w:sz w:val="24"/>
        </w:rPr>
        <w:t>Prac serwisowe należy prowadzić zgodnie z obowiązującymi normami, warunkami technicznymi i odbioru pod stałym nadzorem technicznym, z zachowaniem   obowiązujących przepisów bhp i p.poż. dla tego rodzaju prac.</w:t>
      </w:r>
    </w:p>
    <w:p w14:paraId="1FF7DCC2" w14:textId="77777777" w:rsidR="00173811" w:rsidRPr="00331B28" w:rsidRDefault="00173811" w:rsidP="002349A8">
      <w:pPr>
        <w:numPr>
          <w:ilvl w:val="0"/>
          <w:numId w:val="0"/>
        </w:numPr>
        <w:ind w:left="720" w:hanging="12"/>
        <w:jc w:val="both"/>
        <w:rPr>
          <w:sz w:val="24"/>
        </w:rPr>
      </w:pPr>
      <w:r w:rsidRPr="00331B28">
        <w:rPr>
          <w:sz w:val="24"/>
        </w:rPr>
        <w:t>Wykonywane czynności serwisowe nie mogą  zakłócać funkcjonowania obiektów.</w:t>
      </w:r>
    </w:p>
    <w:p w14:paraId="02DCC86F" w14:textId="77777777" w:rsidR="00173811" w:rsidRPr="007431A0" w:rsidRDefault="00173811" w:rsidP="007431A0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7431A0">
        <w:rPr>
          <w:sz w:val="24"/>
        </w:rPr>
        <w:t>Materiały.</w:t>
      </w:r>
    </w:p>
    <w:p w14:paraId="6B020883" w14:textId="77777777" w:rsidR="00173811" w:rsidRDefault="00173811" w:rsidP="00173811">
      <w:pPr>
        <w:numPr>
          <w:ilvl w:val="0"/>
          <w:numId w:val="0"/>
        </w:numPr>
        <w:ind w:left="1068"/>
        <w:jc w:val="both"/>
        <w:rPr>
          <w:sz w:val="24"/>
        </w:rPr>
      </w:pPr>
      <w:r>
        <w:rPr>
          <w:sz w:val="24"/>
        </w:rPr>
        <w:t>Przy wykonywaniu robót należy stosować urządzenia i materiały dopuszczone do  obrotu i stosowania w budownictwie posiadające stosowne atesty.</w:t>
      </w:r>
    </w:p>
    <w:p w14:paraId="480D80A7" w14:textId="77777777" w:rsidR="00173811" w:rsidRPr="007431A0" w:rsidRDefault="00173811" w:rsidP="007431A0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7431A0">
        <w:rPr>
          <w:sz w:val="24"/>
        </w:rPr>
        <w:t>Kontrola jakości robót.</w:t>
      </w:r>
    </w:p>
    <w:p w14:paraId="490D6933" w14:textId="77777777" w:rsidR="00173811" w:rsidRDefault="00173811" w:rsidP="00173811">
      <w:pPr>
        <w:numPr>
          <w:ilvl w:val="0"/>
          <w:numId w:val="0"/>
        </w:numPr>
        <w:ind w:left="1068"/>
        <w:jc w:val="both"/>
        <w:rPr>
          <w:sz w:val="24"/>
        </w:rPr>
      </w:pPr>
      <w:r>
        <w:rPr>
          <w:sz w:val="24"/>
        </w:rPr>
        <w:t>Wykonawca jest zobowiązany udokumentować prawidłowość wykonania robót i ich zgodność z ofertą.</w:t>
      </w:r>
    </w:p>
    <w:p w14:paraId="22899DE6" w14:textId="77777777" w:rsidR="00173811" w:rsidRPr="00581258" w:rsidRDefault="00173811" w:rsidP="00581258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581258">
        <w:rPr>
          <w:sz w:val="24"/>
        </w:rPr>
        <w:t>Kontrola jakości robót i prawidłowość ich wykonania będzie dokonywana przez Kierownika Obiektu i Inspektora Nadzoru.</w:t>
      </w:r>
    </w:p>
    <w:p w14:paraId="147B4844" w14:textId="7FEEA51D" w:rsidR="00173811" w:rsidRPr="00581258" w:rsidRDefault="00173811" w:rsidP="00581258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581258">
        <w:rPr>
          <w:sz w:val="24"/>
        </w:rPr>
        <w:lastRenderedPageBreak/>
        <w:t>Wyniki kontroli będą odnotowywane każdorazowo w książce</w:t>
      </w:r>
      <w:r w:rsidR="00B449FB">
        <w:rPr>
          <w:sz w:val="24"/>
        </w:rPr>
        <w:t xml:space="preserve"> pracy węzła,</w:t>
      </w:r>
      <w:r w:rsidR="00967FDE">
        <w:rPr>
          <w:sz w:val="24"/>
        </w:rPr>
        <w:t xml:space="preserve"> </w:t>
      </w:r>
      <w:r w:rsidR="00B449FB">
        <w:rPr>
          <w:sz w:val="24"/>
        </w:rPr>
        <w:t xml:space="preserve">jeżeli takowa nie występuje zleceniobiorca jest zobowiązany do jej </w:t>
      </w:r>
      <w:r w:rsidR="00967FDE">
        <w:rPr>
          <w:sz w:val="24"/>
        </w:rPr>
        <w:t>założenia</w:t>
      </w:r>
      <w:r w:rsidRPr="00581258">
        <w:rPr>
          <w:sz w:val="24"/>
        </w:rPr>
        <w:t>.</w:t>
      </w:r>
    </w:p>
    <w:p w14:paraId="589005A9" w14:textId="77777777" w:rsidR="00173811" w:rsidRPr="00581258" w:rsidRDefault="00173811" w:rsidP="00581258">
      <w:pPr>
        <w:pStyle w:val="Akapitzlist"/>
        <w:numPr>
          <w:ilvl w:val="0"/>
          <w:numId w:val="17"/>
        </w:numPr>
        <w:jc w:val="both"/>
        <w:rPr>
          <w:sz w:val="24"/>
        </w:rPr>
      </w:pPr>
      <w:r w:rsidRPr="00581258">
        <w:rPr>
          <w:sz w:val="24"/>
        </w:rPr>
        <w:t>Wykonanie prac niezbędnych do utrzymania w ruchu serwisowanych urządzeń każdorazowo winno uzyskać akceptację Zamawiającego</w:t>
      </w:r>
    </w:p>
    <w:p w14:paraId="5577CCEB" w14:textId="7E79EEB1" w:rsidR="001F50F3" w:rsidRPr="001F50F3" w:rsidRDefault="00173811" w:rsidP="001F50F3">
      <w:pPr>
        <w:pStyle w:val="Akapitzlist"/>
        <w:numPr>
          <w:ilvl w:val="0"/>
          <w:numId w:val="17"/>
        </w:numPr>
        <w:jc w:val="both"/>
        <w:rPr>
          <w:b/>
          <w:sz w:val="24"/>
        </w:rPr>
      </w:pPr>
      <w:r w:rsidRPr="00581258">
        <w:rPr>
          <w:bCs/>
          <w:sz w:val="24"/>
        </w:rPr>
        <w:t xml:space="preserve">W przypadku wystąpienia awarii w pracy </w:t>
      </w:r>
      <w:r w:rsidR="00E3275A">
        <w:rPr>
          <w:bCs/>
          <w:sz w:val="24"/>
        </w:rPr>
        <w:t>węzła cieplnego</w:t>
      </w:r>
      <w:r w:rsidRPr="00581258">
        <w:rPr>
          <w:bCs/>
          <w:sz w:val="24"/>
        </w:rPr>
        <w:t>, Zamawiający zastrzega sobie prawo zlecenia robót związanych z jej usunięciem innej firmie</w:t>
      </w:r>
      <w:r w:rsidR="001F50F3">
        <w:rPr>
          <w:bCs/>
          <w:sz w:val="24"/>
        </w:rPr>
        <w:t>.</w:t>
      </w:r>
    </w:p>
    <w:p w14:paraId="5EA54352" w14:textId="276A2390" w:rsidR="001F50F3" w:rsidRDefault="001F50F3" w:rsidP="001F50F3">
      <w:pPr>
        <w:pStyle w:val="Akapitzlist"/>
        <w:numPr>
          <w:ilvl w:val="0"/>
          <w:numId w:val="0"/>
        </w:numPr>
        <w:ind w:left="720"/>
        <w:jc w:val="both"/>
        <w:rPr>
          <w:b/>
          <w:sz w:val="24"/>
        </w:rPr>
      </w:pPr>
    </w:p>
    <w:p w14:paraId="2DE311BF" w14:textId="77777777" w:rsidR="001F50F3" w:rsidRDefault="001F50F3" w:rsidP="001F50F3">
      <w:pPr>
        <w:pStyle w:val="Akapitzlist"/>
        <w:numPr>
          <w:ilvl w:val="0"/>
          <w:numId w:val="0"/>
        </w:numPr>
        <w:ind w:left="720"/>
        <w:jc w:val="both"/>
        <w:rPr>
          <w:b/>
          <w:sz w:val="24"/>
        </w:rPr>
      </w:pPr>
    </w:p>
    <w:p w14:paraId="2D7C26DC" w14:textId="6FFD2C9C" w:rsidR="00173811" w:rsidRPr="001F50F3" w:rsidRDefault="00173811" w:rsidP="001F50F3">
      <w:pPr>
        <w:numPr>
          <w:ilvl w:val="0"/>
          <w:numId w:val="0"/>
        </w:numPr>
        <w:ind w:left="360"/>
        <w:jc w:val="both"/>
        <w:rPr>
          <w:b/>
          <w:sz w:val="24"/>
        </w:rPr>
      </w:pPr>
      <w:r w:rsidRPr="001F50F3">
        <w:rPr>
          <w:b/>
          <w:sz w:val="24"/>
        </w:rPr>
        <w:t>Inne uwarunkowania.</w:t>
      </w:r>
    </w:p>
    <w:p w14:paraId="0EEB9127" w14:textId="77777777" w:rsidR="00173811" w:rsidRDefault="00173811" w:rsidP="00173811">
      <w:pPr>
        <w:numPr>
          <w:ilvl w:val="0"/>
          <w:numId w:val="0"/>
        </w:numPr>
        <w:jc w:val="both"/>
        <w:rPr>
          <w:b/>
          <w:sz w:val="24"/>
        </w:rPr>
      </w:pPr>
    </w:p>
    <w:p w14:paraId="7E2C46BA" w14:textId="1A2AD332" w:rsidR="00173811" w:rsidRPr="00342031" w:rsidRDefault="00173811" w:rsidP="00173811">
      <w:pPr>
        <w:numPr>
          <w:ilvl w:val="0"/>
          <w:numId w:val="0"/>
        </w:numPr>
        <w:jc w:val="both"/>
        <w:rPr>
          <w:b/>
          <w:sz w:val="24"/>
        </w:rPr>
      </w:pPr>
      <w:r>
        <w:rPr>
          <w:sz w:val="24"/>
        </w:rPr>
        <w:t xml:space="preserve">         Termin wykonania:</w:t>
      </w:r>
      <w:r w:rsidR="00E3275A">
        <w:rPr>
          <w:sz w:val="24"/>
        </w:rPr>
        <w:t xml:space="preserve"> </w:t>
      </w:r>
      <w:r w:rsidR="00EC6AE6" w:rsidRPr="00342031">
        <w:rPr>
          <w:sz w:val="24"/>
        </w:rPr>
        <w:t xml:space="preserve">od dnia </w:t>
      </w:r>
      <w:r w:rsidR="00EA72B6" w:rsidRPr="00342031">
        <w:rPr>
          <w:sz w:val="24"/>
        </w:rPr>
        <w:t>01-04-2025r. do dnia 31-03-2027r.</w:t>
      </w:r>
    </w:p>
    <w:p w14:paraId="315AE4AF" w14:textId="6D9F53E9" w:rsidR="00173811" w:rsidRDefault="00173811" w:rsidP="004B513E">
      <w:pPr>
        <w:numPr>
          <w:ilvl w:val="0"/>
          <w:numId w:val="0"/>
        </w:numPr>
        <w:jc w:val="both"/>
        <w:rPr>
          <w:sz w:val="24"/>
        </w:rPr>
      </w:pPr>
      <w:r>
        <w:rPr>
          <w:b/>
          <w:sz w:val="24"/>
        </w:rPr>
        <w:t xml:space="preserve">         </w:t>
      </w:r>
    </w:p>
    <w:p w14:paraId="0703ED90" w14:textId="77777777" w:rsidR="00173811" w:rsidRDefault="00173811" w:rsidP="00173811">
      <w:pPr>
        <w:numPr>
          <w:ilvl w:val="0"/>
          <w:numId w:val="0"/>
        </w:numPr>
        <w:jc w:val="both"/>
        <w:rPr>
          <w:sz w:val="24"/>
        </w:rPr>
      </w:pPr>
    </w:p>
    <w:p w14:paraId="590E0278" w14:textId="77777777" w:rsidR="00EA72B6" w:rsidRDefault="00EA72B6" w:rsidP="004B513E">
      <w:pPr>
        <w:numPr>
          <w:ilvl w:val="0"/>
          <w:numId w:val="0"/>
        </w:numPr>
        <w:ind w:left="7320"/>
      </w:pPr>
    </w:p>
    <w:sectPr w:rsidR="00EA72B6" w:rsidSect="00173811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15357"/>
    <w:multiLevelType w:val="hybridMultilevel"/>
    <w:tmpl w:val="C6C2AC22"/>
    <w:lvl w:ilvl="0" w:tplc="ED4E5BC8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974515"/>
    <w:multiLevelType w:val="singleLevel"/>
    <w:tmpl w:val="ED4E5BC8"/>
    <w:lvl w:ilvl="0">
      <w:start w:val="2"/>
      <w:numFmt w:val="bullet"/>
      <w:lvlText w:val="-"/>
      <w:lvlJc w:val="left"/>
      <w:pPr>
        <w:tabs>
          <w:tab w:val="num" w:pos="1545"/>
        </w:tabs>
        <w:ind w:left="1545" w:hanging="360"/>
      </w:pPr>
      <w:rPr>
        <w:rFonts w:hint="default"/>
      </w:rPr>
    </w:lvl>
  </w:abstractNum>
  <w:abstractNum w:abstractNumId="2" w15:restartNumberingAfterBreak="0">
    <w:nsid w:val="0D2D3A03"/>
    <w:multiLevelType w:val="multilevel"/>
    <w:tmpl w:val="95600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DCF7CFF"/>
    <w:multiLevelType w:val="multilevel"/>
    <w:tmpl w:val="2F0A231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8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0FFB4AB2"/>
    <w:multiLevelType w:val="multilevel"/>
    <w:tmpl w:val="270682E2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85"/>
        </w:tabs>
        <w:ind w:left="11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5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pStyle w:val="Normalny"/>
      <w:lvlText w:val="%1.%2.%3.%4.%5.%6.%7.%8.%9."/>
      <w:lvlJc w:val="left"/>
      <w:pPr>
        <w:tabs>
          <w:tab w:val="num" w:pos="7320"/>
        </w:tabs>
        <w:ind w:left="7320" w:hanging="1800"/>
      </w:pPr>
      <w:rPr>
        <w:rFonts w:hint="default"/>
      </w:rPr>
    </w:lvl>
  </w:abstractNum>
  <w:abstractNum w:abstractNumId="5" w15:restartNumberingAfterBreak="0">
    <w:nsid w:val="23CB60E0"/>
    <w:multiLevelType w:val="multilevel"/>
    <w:tmpl w:val="101C76D6"/>
    <w:styleLink w:val="Styl1"/>
    <w:lvl w:ilvl="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74F4E9E"/>
    <w:multiLevelType w:val="multilevel"/>
    <w:tmpl w:val="101C76D6"/>
    <w:numStyleLink w:val="Styl1"/>
  </w:abstractNum>
  <w:abstractNum w:abstractNumId="7" w15:restartNumberingAfterBreak="0">
    <w:nsid w:val="2AB76AD9"/>
    <w:multiLevelType w:val="hybridMultilevel"/>
    <w:tmpl w:val="599E782E"/>
    <w:lvl w:ilvl="0" w:tplc="0415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8" w15:restartNumberingAfterBreak="0">
    <w:nsid w:val="2FF054AA"/>
    <w:multiLevelType w:val="hybridMultilevel"/>
    <w:tmpl w:val="416E700A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" w15:restartNumberingAfterBreak="0">
    <w:nsid w:val="326F0060"/>
    <w:multiLevelType w:val="hybridMultilevel"/>
    <w:tmpl w:val="0C628484"/>
    <w:lvl w:ilvl="0" w:tplc="ED4E5BC8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55D0C"/>
    <w:multiLevelType w:val="hybridMultilevel"/>
    <w:tmpl w:val="2A1E1406"/>
    <w:lvl w:ilvl="0" w:tplc="B56462A8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476B5D"/>
    <w:multiLevelType w:val="multilevel"/>
    <w:tmpl w:val="4E6AB8F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35"/>
        </w:tabs>
        <w:ind w:left="103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2" w15:restartNumberingAfterBreak="0">
    <w:nsid w:val="5F1732D5"/>
    <w:multiLevelType w:val="hybridMultilevel"/>
    <w:tmpl w:val="AE6A954C"/>
    <w:lvl w:ilvl="0" w:tplc="B56462A8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B4F62"/>
    <w:multiLevelType w:val="hybridMultilevel"/>
    <w:tmpl w:val="704EFB9E"/>
    <w:lvl w:ilvl="0" w:tplc="0CF4692A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6B49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5A91E74"/>
    <w:multiLevelType w:val="multilevel"/>
    <w:tmpl w:val="101C76D6"/>
    <w:numStyleLink w:val="Styl1"/>
  </w:abstractNum>
  <w:abstractNum w:abstractNumId="16" w15:restartNumberingAfterBreak="0">
    <w:nsid w:val="7BE310E5"/>
    <w:multiLevelType w:val="singleLevel"/>
    <w:tmpl w:val="A8CE5B4E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</w:abstractNum>
  <w:num w:numId="1" w16cid:durableId="406459805">
    <w:abstractNumId w:val="2"/>
  </w:num>
  <w:num w:numId="2" w16cid:durableId="742947476">
    <w:abstractNumId w:val="4"/>
  </w:num>
  <w:num w:numId="3" w16cid:durableId="1602832296">
    <w:abstractNumId w:val="1"/>
  </w:num>
  <w:num w:numId="4" w16cid:durableId="1924875007">
    <w:abstractNumId w:val="11"/>
  </w:num>
  <w:num w:numId="5" w16cid:durableId="893538621">
    <w:abstractNumId w:val="16"/>
  </w:num>
  <w:num w:numId="6" w16cid:durableId="135227022">
    <w:abstractNumId w:val="14"/>
  </w:num>
  <w:num w:numId="7" w16cid:durableId="1143737263">
    <w:abstractNumId w:val="3"/>
  </w:num>
  <w:num w:numId="8" w16cid:durableId="790977124">
    <w:abstractNumId w:val="8"/>
  </w:num>
  <w:num w:numId="9" w16cid:durableId="204757739">
    <w:abstractNumId w:val="9"/>
  </w:num>
  <w:num w:numId="10" w16cid:durableId="710812037">
    <w:abstractNumId w:val="0"/>
  </w:num>
  <w:num w:numId="11" w16cid:durableId="1417248527">
    <w:abstractNumId w:val="7"/>
  </w:num>
  <w:num w:numId="12" w16cid:durableId="1562330239">
    <w:abstractNumId w:val="13"/>
  </w:num>
  <w:num w:numId="13" w16cid:durableId="1997611939">
    <w:abstractNumId w:val="12"/>
  </w:num>
  <w:num w:numId="14" w16cid:durableId="1642613973">
    <w:abstractNumId w:val="10"/>
  </w:num>
  <w:num w:numId="15" w16cid:durableId="1234003303">
    <w:abstractNumId w:val="5"/>
  </w:num>
  <w:num w:numId="16" w16cid:durableId="1613397359">
    <w:abstractNumId w:val="6"/>
  </w:num>
  <w:num w:numId="17" w16cid:durableId="1941601571">
    <w:abstractNumId w:val="15"/>
    <w:lvlOverride w:ilvl="0">
      <w:lvl w:ilvl="0">
        <w:start w:val="1"/>
        <w:numFmt w:val="decimal"/>
        <w:lvlText w:val="3.%1"/>
        <w:lvlJc w:val="left"/>
        <w:pPr>
          <w:ind w:left="720" w:hanging="360"/>
        </w:pPr>
        <w:rPr>
          <w:rFonts w:hint="default"/>
          <w:b w:val="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AE3"/>
    <w:rsid w:val="00173811"/>
    <w:rsid w:val="001A00BA"/>
    <w:rsid w:val="001D3ABB"/>
    <w:rsid w:val="001F50F3"/>
    <w:rsid w:val="002349A8"/>
    <w:rsid w:val="002A4052"/>
    <w:rsid w:val="00331B28"/>
    <w:rsid w:val="00342031"/>
    <w:rsid w:val="00367D5B"/>
    <w:rsid w:val="00457954"/>
    <w:rsid w:val="0047372A"/>
    <w:rsid w:val="004B513E"/>
    <w:rsid w:val="004F5EB7"/>
    <w:rsid w:val="00581258"/>
    <w:rsid w:val="006A0B88"/>
    <w:rsid w:val="007431A0"/>
    <w:rsid w:val="00814AE3"/>
    <w:rsid w:val="008775FE"/>
    <w:rsid w:val="00967FDE"/>
    <w:rsid w:val="00B25CD8"/>
    <w:rsid w:val="00B449FB"/>
    <w:rsid w:val="00B60AED"/>
    <w:rsid w:val="00CC2EE3"/>
    <w:rsid w:val="00D81106"/>
    <w:rsid w:val="00E3275A"/>
    <w:rsid w:val="00E52264"/>
    <w:rsid w:val="00EA6DFF"/>
    <w:rsid w:val="00EA72B6"/>
    <w:rsid w:val="00EC6AE6"/>
    <w:rsid w:val="00EE7C06"/>
    <w:rsid w:val="00F70FE7"/>
    <w:rsid w:val="00FC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5847D"/>
  <w15:chartTrackingRefBased/>
  <w15:docId w15:val="{6C585E42-829B-433D-914A-E5ADAB941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811"/>
    <w:pPr>
      <w:numPr>
        <w:ilvl w:val="8"/>
        <w:numId w:val="2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73811"/>
    <w:pPr>
      <w:keepNext/>
      <w:numPr>
        <w:ilvl w:val="0"/>
        <w:numId w:val="0"/>
      </w:numPr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7381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173811"/>
    <w:pPr>
      <w:numPr>
        <w:ilvl w:val="0"/>
        <w:numId w:val="0"/>
      </w:numPr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7381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173811"/>
    <w:pPr>
      <w:numPr>
        <w:ilvl w:val="0"/>
        <w:numId w:val="0"/>
      </w:numPr>
      <w:ind w:left="1800" w:hanging="1800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7381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3ABB"/>
    <w:pPr>
      <w:ind w:left="720"/>
      <w:contextualSpacing/>
    </w:pPr>
  </w:style>
  <w:style w:type="numbering" w:customStyle="1" w:styleId="Styl1">
    <w:name w:val="Styl1"/>
    <w:uiPriority w:val="99"/>
    <w:rsid w:val="007431A0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8BA01-2E1B-41F2-9D90-8015A5DA3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Zawodny</dc:creator>
  <cp:keywords/>
  <dc:description/>
  <cp:lastModifiedBy>Iwona Zerbin</cp:lastModifiedBy>
  <cp:revision>3</cp:revision>
  <dcterms:created xsi:type="dcterms:W3CDTF">2025-01-09T09:23:00Z</dcterms:created>
  <dcterms:modified xsi:type="dcterms:W3CDTF">2025-01-10T11:10:00Z</dcterms:modified>
</cp:coreProperties>
</file>