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9C0458" w:rsidRDefault="00C04187" w:rsidP="009D126D">
      <w:pPr>
        <w:spacing w:after="480"/>
        <w:ind w:left="5664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9C0458">
        <w:rPr>
          <w:rFonts w:ascii="Arial" w:hAnsi="Arial" w:cs="Arial"/>
          <w:sz w:val="24"/>
          <w:szCs w:val="24"/>
        </w:rPr>
        <w:t>KRAKÓW</w:t>
      </w:r>
      <w:r w:rsidR="00843A88" w:rsidRPr="009C0458">
        <w:rPr>
          <w:rFonts w:ascii="Arial" w:hAnsi="Arial" w:cs="Arial"/>
          <w:sz w:val="24"/>
          <w:szCs w:val="24"/>
        </w:rPr>
        <w:t xml:space="preserve"> dnia: </w:t>
      </w:r>
      <w:r w:rsidRPr="009C0458">
        <w:rPr>
          <w:rFonts w:ascii="Arial" w:hAnsi="Arial" w:cs="Arial"/>
          <w:sz w:val="24"/>
          <w:szCs w:val="24"/>
        </w:rPr>
        <w:t>2025-01-13</w:t>
      </w:r>
      <w:bookmarkEnd w:id="0"/>
    </w:p>
    <w:p w:rsidR="00843A88" w:rsidRPr="009C0458" w:rsidRDefault="00C04187" w:rsidP="009C045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C045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9C0458" w:rsidRDefault="00C04187" w:rsidP="009C0458">
      <w:pPr>
        <w:jc w:val="both"/>
        <w:rPr>
          <w:rFonts w:ascii="Arial" w:hAnsi="Arial" w:cs="Arial"/>
          <w:sz w:val="24"/>
          <w:szCs w:val="24"/>
        </w:rPr>
      </w:pPr>
      <w:r w:rsidRPr="009C0458">
        <w:rPr>
          <w:rFonts w:ascii="Arial" w:hAnsi="Arial" w:cs="Arial"/>
          <w:sz w:val="24"/>
          <w:szCs w:val="24"/>
        </w:rPr>
        <w:t>ul. Warszawska 24</w:t>
      </w:r>
      <w:r w:rsidR="00843A88" w:rsidRPr="009C0458">
        <w:rPr>
          <w:rFonts w:ascii="Arial" w:hAnsi="Arial" w:cs="Arial"/>
          <w:sz w:val="24"/>
          <w:szCs w:val="24"/>
        </w:rPr>
        <w:t xml:space="preserve"> </w:t>
      </w:r>
      <w:r w:rsidRPr="009C0458">
        <w:rPr>
          <w:rFonts w:ascii="Arial" w:hAnsi="Arial" w:cs="Arial"/>
          <w:sz w:val="24"/>
          <w:szCs w:val="24"/>
        </w:rPr>
        <w:t>W-9/110,</w:t>
      </w:r>
    </w:p>
    <w:p w:rsidR="00843A88" w:rsidRPr="009C0458" w:rsidRDefault="00C04187" w:rsidP="009C0458">
      <w:pPr>
        <w:jc w:val="both"/>
        <w:rPr>
          <w:rFonts w:ascii="Arial" w:hAnsi="Arial" w:cs="Arial"/>
          <w:sz w:val="24"/>
          <w:szCs w:val="24"/>
        </w:rPr>
      </w:pPr>
      <w:r w:rsidRPr="009C0458">
        <w:rPr>
          <w:rFonts w:ascii="Arial" w:hAnsi="Arial" w:cs="Arial"/>
          <w:sz w:val="24"/>
          <w:szCs w:val="24"/>
        </w:rPr>
        <w:t>31-155</w:t>
      </w:r>
      <w:r w:rsidR="00843A88" w:rsidRPr="009C0458">
        <w:rPr>
          <w:rFonts w:ascii="Arial" w:hAnsi="Arial" w:cs="Arial"/>
          <w:sz w:val="24"/>
          <w:szCs w:val="24"/>
        </w:rPr>
        <w:t xml:space="preserve"> </w:t>
      </w:r>
      <w:r w:rsidRPr="009C0458">
        <w:rPr>
          <w:rFonts w:ascii="Arial" w:hAnsi="Arial" w:cs="Arial"/>
          <w:sz w:val="24"/>
          <w:szCs w:val="24"/>
        </w:rPr>
        <w:t>KRAKÓW</w:t>
      </w:r>
    </w:p>
    <w:p w:rsidR="00843A88" w:rsidRPr="009C0458" w:rsidRDefault="00843A88" w:rsidP="009C0458">
      <w:pPr>
        <w:jc w:val="both"/>
        <w:rPr>
          <w:rFonts w:ascii="Arial" w:hAnsi="Arial" w:cs="Arial"/>
          <w:bCs/>
          <w:sz w:val="24"/>
          <w:szCs w:val="24"/>
        </w:rPr>
      </w:pPr>
      <w:r w:rsidRPr="009C045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43A88" w:rsidRPr="009C0458" w:rsidRDefault="00843A88" w:rsidP="009C0458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9C0458">
        <w:rPr>
          <w:rFonts w:ascii="Arial" w:hAnsi="Arial" w:cs="Arial"/>
          <w:bCs/>
          <w:sz w:val="24"/>
          <w:szCs w:val="24"/>
        </w:rPr>
        <w:t>[nazwa zamawiającego, adres]</w:t>
      </w:r>
    </w:p>
    <w:p w:rsidR="00843A88" w:rsidRPr="009C0458" w:rsidRDefault="00843A88" w:rsidP="009C0458">
      <w:pPr>
        <w:tabs>
          <w:tab w:val="left" w:pos="708"/>
          <w:tab w:val="center" w:pos="4536"/>
          <w:tab w:val="right" w:pos="9072"/>
        </w:tabs>
        <w:spacing w:after="20"/>
        <w:ind w:left="5103"/>
        <w:jc w:val="both"/>
        <w:rPr>
          <w:rFonts w:ascii="Arial" w:hAnsi="Arial" w:cs="Arial"/>
          <w:b/>
          <w:sz w:val="24"/>
          <w:szCs w:val="24"/>
        </w:rPr>
      </w:pPr>
      <w:r w:rsidRPr="009C0458">
        <w:rPr>
          <w:rFonts w:ascii="Arial" w:hAnsi="Arial" w:cs="Arial"/>
          <w:b/>
          <w:sz w:val="24"/>
          <w:szCs w:val="24"/>
        </w:rPr>
        <w:t>WYKONAWCY</w:t>
      </w:r>
    </w:p>
    <w:p w:rsidR="00843A88" w:rsidRPr="009C0458" w:rsidRDefault="00843A88" w:rsidP="009C0458">
      <w:pPr>
        <w:tabs>
          <w:tab w:val="left" w:pos="708"/>
          <w:tab w:val="center" w:pos="4536"/>
          <w:tab w:val="right" w:pos="9072"/>
        </w:tabs>
        <w:spacing w:after="480"/>
        <w:ind w:left="5103"/>
        <w:jc w:val="both"/>
        <w:rPr>
          <w:rFonts w:ascii="Arial" w:hAnsi="Arial" w:cs="Arial"/>
          <w:sz w:val="24"/>
          <w:szCs w:val="24"/>
        </w:rPr>
      </w:pPr>
      <w:r w:rsidRPr="009C0458">
        <w:rPr>
          <w:rFonts w:ascii="Arial" w:hAnsi="Arial" w:cs="Arial"/>
          <w:sz w:val="24"/>
          <w:szCs w:val="24"/>
        </w:rPr>
        <w:t>ubiegający się o zamówienie</w:t>
      </w:r>
    </w:p>
    <w:p w:rsidR="004E4B64" w:rsidRPr="009C0458" w:rsidRDefault="004E4B64" w:rsidP="009C0458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C0458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9C0458">
        <w:rPr>
          <w:rFonts w:ascii="Arial" w:hAnsi="Arial" w:cs="Arial"/>
          <w:sz w:val="24"/>
          <w:szCs w:val="24"/>
        </w:rPr>
        <w:t>postępowania o udzielenie zamówienia publicznego</w:t>
      </w:r>
      <w:r w:rsidRPr="009C0458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C0458" w:rsidTr="00FD4AEC">
        <w:tc>
          <w:tcPr>
            <w:tcW w:w="2269" w:type="dxa"/>
            <w:shd w:val="clear" w:color="auto" w:fill="auto"/>
          </w:tcPr>
          <w:p w:rsidR="004E4B64" w:rsidRPr="009C0458" w:rsidRDefault="004E4B64" w:rsidP="009C045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C0458" w:rsidRDefault="00C04187" w:rsidP="009C045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0458">
              <w:rPr>
                <w:rFonts w:ascii="Arial" w:hAnsi="Arial" w:cs="Arial"/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4E4B64" w:rsidRPr="009C045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04187" w:rsidRPr="009C0458" w:rsidTr="008344E9">
        <w:tc>
          <w:tcPr>
            <w:tcW w:w="2269" w:type="dxa"/>
            <w:shd w:val="clear" w:color="auto" w:fill="auto"/>
          </w:tcPr>
          <w:p w:rsidR="00C04187" w:rsidRPr="009C0458" w:rsidRDefault="00C04187" w:rsidP="009C045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4187" w:rsidRPr="009C0458" w:rsidRDefault="00C04187" w:rsidP="009C045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0458">
              <w:rPr>
                <w:rFonts w:ascii="Arial" w:hAnsi="Arial" w:cs="Arial"/>
                <w:bCs/>
                <w:sz w:val="24"/>
                <w:szCs w:val="24"/>
              </w:rPr>
              <w:t>KA-2/112/2024</w:t>
            </w:r>
          </w:p>
        </w:tc>
      </w:tr>
    </w:tbl>
    <w:p w:rsidR="004E4B64" w:rsidRPr="009C0458" w:rsidRDefault="004E4B64" w:rsidP="009C0458">
      <w:pPr>
        <w:tabs>
          <w:tab w:val="left" w:pos="708"/>
          <w:tab w:val="center" w:pos="4536"/>
          <w:tab w:val="right" w:pos="9072"/>
        </w:tabs>
        <w:spacing w:after="1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C0458" w:rsidTr="00C46732">
        <w:tc>
          <w:tcPr>
            <w:tcW w:w="9330" w:type="dxa"/>
            <w:shd w:val="clear" w:color="auto" w:fill="F2F2F2"/>
            <w:hideMark/>
          </w:tcPr>
          <w:p w:rsidR="00843A88" w:rsidRPr="009C0458" w:rsidRDefault="00843A88" w:rsidP="006D741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9C0458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2774F" w:rsidRPr="009C0458" w:rsidRDefault="00520165" w:rsidP="009C0458">
      <w:pPr>
        <w:spacing w:before="600" w:after="240"/>
        <w:jc w:val="both"/>
        <w:rPr>
          <w:rFonts w:ascii="Arial" w:hAnsi="Arial" w:cs="Arial"/>
          <w:sz w:val="24"/>
          <w:szCs w:val="24"/>
        </w:rPr>
      </w:pPr>
      <w:r w:rsidRPr="009C0458">
        <w:rPr>
          <w:rFonts w:ascii="Arial" w:hAnsi="Arial" w:cs="Arial"/>
          <w:sz w:val="24"/>
          <w:szCs w:val="24"/>
        </w:rPr>
        <w:t xml:space="preserve">Zamawiający, </w:t>
      </w:r>
      <w:r w:rsidR="00C04187" w:rsidRPr="009C045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9C045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C0458">
        <w:rPr>
          <w:rFonts w:ascii="Arial" w:hAnsi="Arial" w:cs="Arial"/>
          <w:sz w:val="24"/>
          <w:szCs w:val="24"/>
        </w:rPr>
        <w:t>284</w:t>
      </w:r>
      <w:r w:rsidRPr="009C0458">
        <w:rPr>
          <w:rFonts w:ascii="Arial" w:hAnsi="Arial" w:cs="Arial"/>
          <w:sz w:val="24"/>
          <w:szCs w:val="24"/>
        </w:rPr>
        <w:t xml:space="preserve"> ust. </w:t>
      </w:r>
      <w:r w:rsidR="0029606A" w:rsidRPr="009C0458">
        <w:rPr>
          <w:rFonts w:ascii="Arial" w:hAnsi="Arial" w:cs="Arial"/>
          <w:sz w:val="24"/>
          <w:szCs w:val="24"/>
        </w:rPr>
        <w:t>6</w:t>
      </w:r>
      <w:r w:rsidRPr="009C0458">
        <w:rPr>
          <w:rFonts w:ascii="Arial" w:hAnsi="Arial" w:cs="Arial"/>
          <w:sz w:val="24"/>
          <w:szCs w:val="24"/>
        </w:rPr>
        <w:t xml:space="preserve"> ustawy z dnia </w:t>
      </w:r>
      <w:r w:rsidR="0029606A" w:rsidRPr="009C0458">
        <w:rPr>
          <w:rFonts w:ascii="Arial" w:hAnsi="Arial" w:cs="Arial"/>
          <w:sz w:val="24"/>
          <w:szCs w:val="24"/>
        </w:rPr>
        <w:t>11</w:t>
      </w:r>
      <w:r w:rsidRPr="009C0458">
        <w:rPr>
          <w:rFonts w:ascii="Arial" w:hAnsi="Arial" w:cs="Arial"/>
          <w:sz w:val="24"/>
          <w:szCs w:val="24"/>
        </w:rPr>
        <w:t xml:space="preserve"> </w:t>
      </w:r>
      <w:r w:rsidR="0029606A" w:rsidRPr="009C0458">
        <w:rPr>
          <w:rFonts w:ascii="Arial" w:hAnsi="Arial" w:cs="Arial"/>
          <w:sz w:val="24"/>
          <w:szCs w:val="24"/>
        </w:rPr>
        <w:t xml:space="preserve">września </w:t>
      </w:r>
      <w:r w:rsidRPr="009C0458">
        <w:rPr>
          <w:rFonts w:ascii="Arial" w:hAnsi="Arial" w:cs="Arial"/>
          <w:sz w:val="24"/>
          <w:szCs w:val="24"/>
        </w:rPr>
        <w:t>20</w:t>
      </w:r>
      <w:r w:rsidR="0029606A" w:rsidRPr="009C0458">
        <w:rPr>
          <w:rFonts w:ascii="Arial" w:hAnsi="Arial" w:cs="Arial"/>
          <w:sz w:val="24"/>
          <w:szCs w:val="24"/>
        </w:rPr>
        <w:t>19</w:t>
      </w:r>
      <w:r w:rsidRPr="009C0458">
        <w:rPr>
          <w:rFonts w:ascii="Arial" w:hAnsi="Arial" w:cs="Arial"/>
          <w:sz w:val="24"/>
          <w:szCs w:val="24"/>
        </w:rPr>
        <w:t xml:space="preserve"> r</w:t>
      </w:r>
      <w:r w:rsidR="0029606A" w:rsidRPr="009C0458">
        <w:rPr>
          <w:rFonts w:ascii="Arial" w:hAnsi="Arial" w:cs="Arial"/>
          <w:sz w:val="24"/>
          <w:szCs w:val="24"/>
        </w:rPr>
        <w:t>.</w:t>
      </w:r>
      <w:r w:rsidRPr="009C0458">
        <w:rPr>
          <w:rFonts w:ascii="Arial" w:hAnsi="Arial" w:cs="Arial"/>
          <w:sz w:val="24"/>
          <w:szCs w:val="24"/>
        </w:rPr>
        <w:t xml:space="preserve"> Prawo </w:t>
      </w:r>
      <w:r w:rsidR="0029606A" w:rsidRPr="009C0458">
        <w:rPr>
          <w:rFonts w:ascii="Arial" w:hAnsi="Arial" w:cs="Arial"/>
          <w:sz w:val="24"/>
          <w:szCs w:val="24"/>
        </w:rPr>
        <w:t>z</w:t>
      </w:r>
      <w:r w:rsidRPr="009C0458">
        <w:rPr>
          <w:rFonts w:ascii="Arial" w:hAnsi="Arial" w:cs="Arial"/>
          <w:sz w:val="24"/>
          <w:szCs w:val="24"/>
        </w:rPr>
        <w:t xml:space="preserve">amówień </w:t>
      </w:r>
      <w:r w:rsidR="0029606A" w:rsidRPr="009C0458">
        <w:rPr>
          <w:rFonts w:ascii="Arial" w:hAnsi="Arial" w:cs="Arial"/>
          <w:sz w:val="24"/>
          <w:szCs w:val="24"/>
        </w:rPr>
        <w:t>p</w:t>
      </w:r>
      <w:r w:rsidRPr="009C0458">
        <w:rPr>
          <w:rFonts w:ascii="Arial" w:hAnsi="Arial" w:cs="Arial"/>
          <w:sz w:val="24"/>
          <w:szCs w:val="24"/>
        </w:rPr>
        <w:t xml:space="preserve">ublicznych </w:t>
      </w:r>
      <w:r w:rsidR="00C04187" w:rsidRPr="009C0458">
        <w:rPr>
          <w:rFonts w:ascii="Arial" w:hAnsi="Arial" w:cs="Arial"/>
          <w:sz w:val="24"/>
          <w:szCs w:val="24"/>
        </w:rPr>
        <w:t>(</w:t>
      </w:r>
      <w:proofErr w:type="spellStart"/>
      <w:r w:rsidR="00C04187" w:rsidRPr="009C0458">
        <w:rPr>
          <w:rFonts w:ascii="Arial" w:hAnsi="Arial" w:cs="Arial"/>
          <w:sz w:val="24"/>
          <w:szCs w:val="24"/>
        </w:rPr>
        <w:t>t.j</w:t>
      </w:r>
      <w:proofErr w:type="spellEnd"/>
      <w:r w:rsidR="00C04187" w:rsidRPr="009C0458">
        <w:rPr>
          <w:rFonts w:ascii="Arial" w:hAnsi="Arial" w:cs="Arial"/>
          <w:sz w:val="24"/>
          <w:szCs w:val="24"/>
        </w:rPr>
        <w:t>. Dz. U. z 2024 poz. 1320)</w:t>
      </w:r>
      <w:r w:rsidR="00BE7BFD" w:rsidRPr="009C0458">
        <w:rPr>
          <w:rFonts w:ascii="Arial" w:hAnsi="Arial" w:cs="Arial"/>
          <w:sz w:val="24"/>
          <w:szCs w:val="24"/>
        </w:rPr>
        <w:t xml:space="preserve">, </w:t>
      </w:r>
      <w:r w:rsidR="00E74BC3" w:rsidRPr="009C0458">
        <w:rPr>
          <w:rFonts w:ascii="Arial" w:hAnsi="Arial" w:cs="Arial"/>
          <w:sz w:val="24"/>
          <w:szCs w:val="24"/>
        </w:rPr>
        <w:t>udostępnia</w:t>
      </w:r>
      <w:r w:rsidR="00BE7BFD" w:rsidRPr="009C045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C0458">
        <w:rPr>
          <w:rFonts w:ascii="Arial" w:hAnsi="Arial" w:cs="Arial"/>
          <w:sz w:val="24"/>
          <w:szCs w:val="24"/>
        </w:rPr>
        <w:t>pecyfikacji Warunków Zamówienia (</w:t>
      </w:r>
      <w:r w:rsidR="0012774F" w:rsidRPr="009C045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C045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C045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C045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C0458">
        <w:rPr>
          <w:rFonts w:ascii="Arial" w:hAnsi="Arial" w:cs="Arial"/>
          <w:sz w:val="24"/>
          <w:szCs w:val="24"/>
        </w:rPr>
        <w:t>wraz z wyjaśnieniami</w:t>
      </w:r>
      <w:r w:rsidR="0012774F" w:rsidRPr="009C045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4187" w:rsidRPr="009C0458" w:rsidTr="008344E9">
        <w:tc>
          <w:tcPr>
            <w:tcW w:w="9356" w:type="dxa"/>
            <w:shd w:val="clear" w:color="auto" w:fill="auto"/>
          </w:tcPr>
          <w:p w:rsidR="00C04187" w:rsidRPr="009C0458" w:rsidRDefault="00C04187" w:rsidP="009C0458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0458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9C0458" w:rsidRPr="009C0458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1. Czy zamawiający będzie weryfikował złożone przez oferentów wyceny, pod kątem ich zgodności z parametrami opisanymi w projekcie?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Zaprojektowane rozwiązania są złożone. W opinii oferenta Zamawiający, choć zgodnie z prawem dopuszcza rozwiązania równoważne, nie dysponuje na ten moment żadnymi możliwościami weryfikacji zawartości złożonych ofert pod kątem ich zgodności z projektem. Wartość parametru ceny jest znaczący, więc jest oczywiste, że oferenci będą próbowali obniżyć swoje koszty poprzez stosowanie rozwiązań zamiennych. W przypadku zaoferowania przez oferenta urządzeń nie w pełni spełniających wymagania postawione w przetargu, na ten moment zamawiający będzie bezbronny, ponieważ nie będzie dysponować żadnymi informacjami, dzięki którym taka weryfikacja byłaby możliwa. Takie działania w oczywisty sposób zaburzą również zasadę uczciwej konkurencji pomiędzy oferentami.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Czy Zamawiający będzie wymagał dołączenia do oferty przedmiotowych środków dowodowych? Jeżeli tak, to prosimy o wyjaśnienie: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 xml:space="preserve">a. czy Zamawiający sporządzi i udostępni listę podstawowych/najważniejszych urządzeń/materiałów/sprzętu ewentualnie wraz z ich parametrami opisanymi w projekcie, którą oferenci będą mieli obowiązek wypełnić przez podanie nazwy, </w:t>
            </w:r>
            <w:r w:rsidRPr="009C0458">
              <w:rPr>
                <w:rFonts w:ascii="Arial" w:hAnsi="Arial" w:cs="Arial"/>
                <w:sz w:val="24"/>
                <w:szCs w:val="24"/>
              </w:rPr>
              <w:lastRenderedPageBreak/>
              <w:t>modelu, producenta, symbolu, numeru identyfikacyjnego urządzenia/materiału, aby precyzyjnie dookreślić oferowany asortyment?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b. czy Zamawiający będzie wymagał złożenia kart katalogowych ewentualnie innych dokumentów potwierdzających spełnianie wymagań?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c. jeśli Zamawiający będzie wymagał złożenia kart katalogowych lub innych dokumentów potwierdzających spełnienie wymagań, to czy w odniesieniu do wszystkich urządzeń/materiałów/sprzętu, które będą użyte do wykonania zamówienia (będzie to kilkadziesiąt pozycji) czy w odniesieniu do podstawowych/najważniejszych urządzeń/materiałów/sprzętu?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d. jeśli karty katalogowe ewentualnie inne dokumenty mają być złożone w odniesieniu do podstawowych/najważniejszych urządzeń/materiałów/sprzętu, to prosimy o wyjaśnienie, które za takowe są uważane przez Zamawiającego, a w konsekwencji w stosunku do których muszą zostać złożone przedmiotowe środki dowodowe?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e. czy przedmiotowe środki dowodowe mają być złożone wraz z ofertą?</w:t>
            </w:r>
          </w:p>
          <w:p w:rsidR="00C04187" w:rsidRPr="009C0458" w:rsidRDefault="00C04187" w:rsidP="009C0458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0458">
              <w:rPr>
                <w:rFonts w:ascii="Arial" w:hAnsi="Arial" w:cs="Arial"/>
                <w:sz w:val="24"/>
                <w:szCs w:val="24"/>
              </w:rPr>
              <w:t>f. czy Zamawiający przewiduje zastosowanie art. 107 ust.2 ustawy Prawo zamówień Publicznych?</w:t>
            </w:r>
          </w:p>
          <w:p w:rsidR="00C04187" w:rsidRPr="009C0458" w:rsidRDefault="00C04187" w:rsidP="009C0458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045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04187" w:rsidRPr="009C0458" w:rsidRDefault="00C04187" w:rsidP="009C0458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C0458" w:rsidRPr="009C0458" w:rsidRDefault="009C0458" w:rsidP="009C0458">
      <w:pPr>
        <w:jc w:val="both"/>
        <w:rPr>
          <w:rFonts w:ascii="Arial" w:hAnsi="Arial" w:cs="Arial"/>
          <w:sz w:val="24"/>
          <w:szCs w:val="24"/>
        </w:rPr>
      </w:pPr>
      <w:r w:rsidRPr="009C0458">
        <w:rPr>
          <w:rFonts w:ascii="Arial" w:hAnsi="Arial" w:cs="Arial"/>
          <w:sz w:val="24"/>
          <w:szCs w:val="24"/>
        </w:rPr>
        <w:lastRenderedPageBreak/>
        <w:t>Na etapie postępowania Zamawiający nie przewiduje badania przyjętych do wyceny urządzeń pod kątem spełniania parametrów zgodnych z opisanymi w dokumentacji projektowej.</w:t>
      </w:r>
    </w:p>
    <w:p w:rsidR="009C0458" w:rsidRPr="009C0458" w:rsidRDefault="009C0458" w:rsidP="009C0458">
      <w:pPr>
        <w:jc w:val="both"/>
        <w:rPr>
          <w:rFonts w:ascii="Arial" w:hAnsi="Arial" w:cs="Arial"/>
          <w:sz w:val="24"/>
          <w:szCs w:val="24"/>
        </w:rPr>
      </w:pPr>
      <w:r w:rsidRPr="009C0458">
        <w:rPr>
          <w:rFonts w:ascii="Arial" w:hAnsi="Arial" w:cs="Arial"/>
          <w:sz w:val="24"/>
          <w:szCs w:val="24"/>
        </w:rPr>
        <w:t>Kompatybilność urządzeń z przyjętymi wg dokumentacji kluczowymi parametrami będzie kontrolowana na etapie wykonawstwa poprzez przedstawianie kart materiałowych do zatwierdzenia przez Zamawiającego.</w:t>
      </w:r>
    </w:p>
    <w:p w:rsidR="00BE7BFD" w:rsidRPr="009C0458" w:rsidRDefault="009C0458" w:rsidP="009C0458">
      <w:pPr>
        <w:jc w:val="both"/>
        <w:rPr>
          <w:rFonts w:ascii="Arial" w:hAnsi="Arial" w:cs="Arial"/>
          <w:sz w:val="24"/>
          <w:szCs w:val="24"/>
        </w:rPr>
      </w:pPr>
      <w:r w:rsidRPr="009C0458">
        <w:rPr>
          <w:rFonts w:ascii="Arial" w:hAnsi="Arial" w:cs="Arial"/>
          <w:sz w:val="24"/>
          <w:szCs w:val="24"/>
        </w:rPr>
        <w:t>Zamawiający zakłada, że Wykonawca znając powyższe zasady kontroli wyceni ofertę rzetelnie, przyjmując do wyceny systemy zgodnie z parametrami opisanymi w dokumentacji projektowej załączonej do SWZ.</w:t>
      </w:r>
    </w:p>
    <w:sectPr w:rsidR="00BE7BFD" w:rsidRPr="009C045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E18" w:rsidRDefault="00266E18">
      <w:r>
        <w:separator/>
      </w:r>
    </w:p>
  </w:endnote>
  <w:endnote w:type="continuationSeparator" w:id="0">
    <w:p w:rsidR="00266E18" w:rsidRDefault="00266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E18" w:rsidRDefault="00266E18">
      <w:r>
        <w:separator/>
      </w:r>
    </w:p>
  </w:footnote>
  <w:footnote w:type="continuationSeparator" w:id="0">
    <w:p w:rsidR="00266E18" w:rsidRDefault="00266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187" w:rsidRDefault="00C04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187" w:rsidRDefault="00C04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187" w:rsidRDefault="00C041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E18"/>
    <w:rsid w:val="00031374"/>
    <w:rsid w:val="000A1097"/>
    <w:rsid w:val="000E2A8F"/>
    <w:rsid w:val="0012774F"/>
    <w:rsid w:val="00144B7A"/>
    <w:rsid w:val="00180C6E"/>
    <w:rsid w:val="00266E18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D7418"/>
    <w:rsid w:val="006F3B81"/>
    <w:rsid w:val="007C1F63"/>
    <w:rsid w:val="007D7198"/>
    <w:rsid w:val="00843A88"/>
    <w:rsid w:val="00864A4B"/>
    <w:rsid w:val="00870F9F"/>
    <w:rsid w:val="008804B6"/>
    <w:rsid w:val="00897AB0"/>
    <w:rsid w:val="008A3553"/>
    <w:rsid w:val="00973471"/>
    <w:rsid w:val="009C0458"/>
    <w:rsid w:val="009D126D"/>
    <w:rsid w:val="00A905AC"/>
    <w:rsid w:val="00BA6584"/>
    <w:rsid w:val="00BE7BFD"/>
    <w:rsid w:val="00C04187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A55B7D"/>
  <w15:chartTrackingRefBased/>
  <w15:docId w15:val="{5168615F-BFC3-4E43-B9BB-1ADB9DB3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9</cp:revision>
  <cp:lastPrinted>2001-02-10T14:28:00Z</cp:lastPrinted>
  <dcterms:created xsi:type="dcterms:W3CDTF">2025-01-13T09:15:00Z</dcterms:created>
  <dcterms:modified xsi:type="dcterms:W3CDTF">2025-01-13T13:32:00Z</dcterms:modified>
</cp:coreProperties>
</file>