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F7BC0" w14:textId="108268CF" w:rsidR="008A3D5D" w:rsidRDefault="008A3D5D" w:rsidP="008A3D5D">
      <w:pPr>
        <w:pStyle w:val="Bezodstpw"/>
        <w:jc w:val="right"/>
      </w:pPr>
      <w:r>
        <w:t>Załącznik A do SWZ</w:t>
      </w:r>
    </w:p>
    <w:p w14:paraId="75FB94E7" w14:textId="4F8C5B9A" w:rsidR="008A3D5D" w:rsidRDefault="008A3D5D" w:rsidP="008A3D5D">
      <w:pPr>
        <w:pStyle w:val="Bezodstpw"/>
        <w:jc w:val="right"/>
      </w:pPr>
    </w:p>
    <w:p w14:paraId="56A2FC2F" w14:textId="75A677C4" w:rsidR="008A3D5D" w:rsidRPr="008A3D5D" w:rsidRDefault="008A3D5D" w:rsidP="008A3D5D">
      <w:pPr>
        <w:pStyle w:val="Bezodstpw"/>
        <w:jc w:val="center"/>
        <w:rPr>
          <w:sz w:val="28"/>
          <w:szCs w:val="28"/>
        </w:rPr>
      </w:pPr>
      <w:r>
        <w:rPr>
          <w:sz w:val="28"/>
          <w:szCs w:val="28"/>
        </w:rPr>
        <w:t>OPIS PRZEDMIOTU ZAMÓWIENIA</w:t>
      </w:r>
    </w:p>
    <w:p w14:paraId="24B8525C" w14:textId="77777777" w:rsidR="008A3D5D" w:rsidRDefault="008A3D5D" w:rsidP="00D01868">
      <w:pPr>
        <w:pStyle w:val="Bezodstpw"/>
      </w:pPr>
    </w:p>
    <w:p w14:paraId="7A58ED23" w14:textId="77777777" w:rsidR="008A3D5D" w:rsidRDefault="008A3D5D" w:rsidP="00D01868">
      <w:pPr>
        <w:pStyle w:val="Bezodstpw"/>
      </w:pPr>
    </w:p>
    <w:p w14:paraId="7AB606F6" w14:textId="4E3C4CBE" w:rsidR="00140E69" w:rsidRPr="00384844" w:rsidRDefault="00604D1E" w:rsidP="008A3D5D">
      <w:pPr>
        <w:pStyle w:val="Bezodstpw"/>
        <w:jc w:val="center"/>
        <w:rPr>
          <w:b/>
          <w:bCs/>
          <w:u w:val="single"/>
        </w:rPr>
      </w:pPr>
      <w:r w:rsidRPr="00384844">
        <w:rPr>
          <w:b/>
          <w:bCs/>
          <w:u w:val="single"/>
        </w:rPr>
        <w:t>Część 1</w:t>
      </w:r>
    </w:p>
    <w:p w14:paraId="34360CC5" w14:textId="77777777" w:rsidR="00604D1E" w:rsidRPr="008A3D5D" w:rsidRDefault="00604D1E" w:rsidP="00D01868">
      <w:pPr>
        <w:pStyle w:val="Bezodstpw"/>
        <w:rPr>
          <w:b/>
          <w:bCs/>
        </w:rPr>
      </w:pPr>
      <w:r w:rsidRPr="008A3D5D">
        <w:rPr>
          <w:b/>
          <w:bCs/>
        </w:rPr>
        <w:t>Monitor – 2 szt.</w:t>
      </w:r>
    </w:p>
    <w:p w14:paraId="1894AFB8" w14:textId="77777777" w:rsidR="00604D1E" w:rsidRDefault="00604D1E" w:rsidP="00D01868">
      <w:pPr>
        <w:pStyle w:val="Bezodstpw"/>
      </w:pPr>
      <w:r>
        <w:t>monitor wielkoformatowy (LFD)</w:t>
      </w:r>
    </w:p>
    <w:p w14:paraId="1B25EAA1" w14:textId="77777777" w:rsidR="00604D1E" w:rsidRDefault="00604D1E" w:rsidP="00D01868">
      <w:pPr>
        <w:pStyle w:val="Bezodstpw"/>
      </w:pPr>
      <w:r>
        <w:t>Przekątna ekranu 55"</w:t>
      </w:r>
    </w:p>
    <w:p w14:paraId="18A6F297" w14:textId="77777777" w:rsidR="00604D1E" w:rsidRDefault="00604D1E" w:rsidP="00D01868">
      <w:pPr>
        <w:pStyle w:val="Bezodstpw"/>
      </w:pPr>
      <w:r>
        <w:t>Rodzaj matrycy LED, VA</w:t>
      </w:r>
    </w:p>
    <w:p w14:paraId="57B54500" w14:textId="77777777" w:rsidR="00604D1E" w:rsidRDefault="00604D1E" w:rsidP="00D01868">
      <w:pPr>
        <w:pStyle w:val="Bezodstpw"/>
      </w:pPr>
      <w:r>
        <w:t>Powłoka m</w:t>
      </w:r>
      <w:r w:rsidR="00727386">
        <w:t>a</w:t>
      </w:r>
      <w:r>
        <w:t>trycy matowa</w:t>
      </w:r>
    </w:p>
    <w:p w14:paraId="6024E90A" w14:textId="77777777" w:rsidR="00604D1E" w:rsidRDefault="00604D1E" w:rsidP="00D01868">
      <w:pPr>
        <w:pStyle w:val="Bezodstpw"/>
      </w:pPr>
      <w:r>
        <w:t>Typ ekranu płaski</w:t>
      </w:r>
    </w:p>
    <w:p w14:paraId="030D0EE3" w14:textId="77777777" w:rsidR="00604D1E" w:rsidRDefault="00604D1E" w:rsidP="00D01868">
      <w:pPr>
        <w:pStyle w:val="Bezodstpw"/>
      </w:pPr>
      <w:r>
        <w:t xml:space="preserve">Monitor </w:t>
      </w:r>
      <w:proofErr w:type="spellStart"/>
      <w:r>
        <w:t>bezramkowy</w:t>
      </w:r>
      <w:proofErr w:type="spellEnd"/>
    </w:p>
    <w:p w14:paraId="2700BD4F" w14:textId="77777777" w:rsidR="00604D1E" w:rsidRDefault="00604D1E" w:rsidP="00D01868">
      <w:pPr>
        <w:pStyle w:val="Bezodstpw"/>
      </w:pPr>
      <w:r>
        <w:t>Rozdzielczość ekranu 3840 x 2160 (UHD 4K)</w:t>
      </w:r>
    </w:p>
    <w:p w14:paraId="626B44EF" w14:textId="77777777" w:rsidR="00604D1E" w:rsidRDefault="00604D1E" w:rsidP="00D01868">
      <w:pPr>
        <w:pStyle w:val="Bezodstpw"/>
      </w:pPr>
      <w:r>
        <w:t>Format obrazu 16:9</w:t>
      </w:r>
    </w:p>
    <w:p w14:paraId="48406F5F" w14:textId="77777777" w:rsidR="00604D1E" w:rsidRDefault="00604D1E" w:rsidP="00D01868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14:paraId="6AFD7496" w14:textId="77777777" w:rsidR="00604D1E" w:rsidRDefault="00604D1E" w:rsidP="00D01868">
      <w:pPr>
        <w:pStyle w:val="Bezodstpw"/>
      </w:pPr>
      <w:r>
        <w:t>Liczba wyświetlanych kolorów 1,07 mld</w:t>
      </w:r>
    </w:p>
    <w:p w14:paraId="186E9FF9" w14:textId="77777777" w:rsidR="00604D1E" w:rsidRDefault="00604D1E" w:rsidP="00D01868">
      <w:pPr>
        <w:pStyle w:val="Bezodstpw"/>
      </w:pPr>
      <w:r>
        <w:t>Czas reakcji 6,5 ms</w:t>
      </w:r>
    </w:p>
    <w:p w14:paraId="66FBC223" w14:textId="77777777" w:rsidR="00604D1E" w:rsidRDefault="00604D1E" w:rsidP="00D01868">
      <w:pPr>
        <w:pStyle w:val="Bezodstpw"/>
      </w:pPr>
      <w:r>
        <w:t>Jasność 450 cd/m²</w:t>
      </w:r>
    </w:p>
    <w:p w14:paraId="635398C5" w14:textId="77777777" w:rsidR="00604D1E" w:rsidRDefault="00604D1E" w:rsidP="00D01868">
      <w:pPr>
        <w:pStyle w:val="Bezodstpw"/>
      </w:pPr>
      <w:r>
        <w:t>Kontrast statyczny 4000:1</w:t>
      </w:r>
    </w:p>
    <w:p w14:paraId="1918B887" w14:textId="77777777" w:rsidR="00604D1E" w:rsidRDefault="00604D1E" w:rsidP="00D01868">
      <w:pPr>
        <w:pStyle w:val="Bezodstpw"/>
      </w:pPr>
      <w:r>
        <w:t>Kąt widzenia w poziomie 178 stopni</w:t>
      </w:r>
    </w:p>
    <w:p w14:paraId="646BC94A" w14:textId="77777777" w:rsidR="00604D1E" w:rsidRDefault="00604D1E" w:rsidP="00D01868">
      <w:pPr>
        <w:pStyle w:val="Bezodstpw"/>
      </w:pPr>
      <w:r>
        <w:t>Kąt widzenia w pionie 178 stopni</w:t>
      </w:r>
    </w:p>
    <w:p w14:paraId="16160935" w14:textId="77777777" w:rsidR="00604D1E" w:rsidRDefault="00604D1E" w:rsidP="00D01868">
      <w:pPr>
        <w:pStyle w:val="Bezodstpw"/>
      </w:pPr>
      <w:r>
        <w:t>Złącza</w:t>
      </w:r>
    </w:p>
    <w:p w14:paraId="666BEA41" w14:textId="77777777" w:rsidR="00604D1E" w:rsidRDefault="00604D1E" w:rsidP="00D01868">
      <w:pPr>
        <w:pStyle w:val="Bezodstpw"/>
      </w:pPr>
      <w:r>
        <w:t>HDMI 2.0 - 3 szt.</w:t>
      </w:r>
    </w:p>
    <w:p w14:paraId="55069BB3" w14:textId="77777777" w:rsidR="00604D1E" w:rsidRDefault="00604D1E" w:rsidP="00D01868">
      <w:pPr>
        <w:pStyle w:val="Bezodstpw"/>
      </w:pPr>
      <w:r>
        <w:t>Wyjście słuchawkowe - 1 szt.</w:t>
      </w:r>
    </w:p>
    <w:p w14:paraId="799004EE" w14:textId="77777777" w:rsidR="00604D1E" w:rsidRPr="00604D1E" w:rsidRDefault="00604D1E" w:rsidP="00D01868">
      <w:pPr>
        <w:pStyle w:val="Bezodstpw"/>
        <w:rPr>
          <w:lang w:val="en-US"/>
        </w:rPr>
      </w:pPr>
      <w:r w:rsidRPr="00604D1E">
        <w:rPr>
          <w:lang w:val="en-US"/>
        </w:rPr>
        <w:t xml:space="preserve">S/PDIF - 1 </w:t>
      </w:r>
      <w:proofErr w:type="spellStart"/>
      <w:r w:rsidRPr="00604D1E">
        <w:rPr>
          <w:lang w:val="en-US"/>
        </w:rPr>
        <w:t>szt</w:t>
      </w:r>
      <w:proofErr w:type="spellEnd"/>
      <w:r w:rsidR="000C626D">
        <w:rPr>
          <w:lang w:val="en-US"/>
        </w:rPr>
        <w:t>.</w:t>
      </w:r>
      <w:r w:rsidR="00D01868">
        <w:rPr>
          <w:lang w:val="en-US"/>
        </w:rPr>
        <w:t xml:space="preserve"> </w:t>
      </w:r>
      <w:r w:rsidR="000C626D">
        <w:rPr>
          <w:lang w:val="en-US"/>
        </w:rPr>
        <w:t xml:space="preserve"> </w:t>
      </w:r>
    </w:p>
    <w:p w14:paraId="251A15AC" w14:textId="77777777" w:rsidR="00604D1E" w:rsidRPr="00604D1E" w:rsidRDefault="00604D1E" w:rsidP="00D01868">
      <w:pPr>
        <w:pStyle w:val="Bezodstpw"/>
        <w:rPr>
          <w:lang w:val="en-US"/>
        </w:rPr>
      </w:pPr>
      <w:r w:rsidRPr="00604D1E">
        <w:rPr>
          <w:lang w:val="en-US"/>
        </w:rPr>
        <w:t xml:space="preserve">RJ-45 (LAN) - 1 </w:t>
      </w:r>
      <w:proofErr w:type="spellStart"/>
      <w:r w:rsidRPr="00604D1E">
        <w:rPr>
          <w:lang w:val="en-US"/>
        </w:rPr>
        <w:t>szt</w:t>
      </w:r>
      <w:proofErr w:type="spellEnd"/>
      <w:r w:rsidRPr="00604D1E">
        <w:rPr>
          <w:lang w:val="en-US"/>
        </w:rPr>
        <w:t>.</w:t>
      </w:r>
      <w:r w:rsidR="00D01868">
        <w:rPr>
          <w:lang w:val="en-US"/>
        </w:rPr>
        <w:t xml:space="preserve"> </w:t>
      </w:r>
    </w:p>
    <w:p w14:paraId="74BE4105" w14:textId="77777777" w:rsidR="00604D1E" w:rsidRPr="00604D1E" w:rsidRDefault="00604D1E" w:rsidP="00D01868">
      <w:pPr>
        <w:pStyle w:val="Bezodstpw"/>
        <w:rPr>
          <w:lang w:val="en-US"/>
        </w:rPr>
      </w:pPr>
      <w:r w:rsidRPr="00604D1E">
        <w:rPr>
          <w:lang w:val="en-US"/>
        </w:rPr>
        <w:t xml:space="preserve">USB 2.0 - 1 </w:t>
      </w:r>
      <w:proofErr w:type="spellStart"/>
      <w:r w:rsidRPr="00604D1E">
        <w:rPr>
          <w:lang w:val="en-US"/>
        </w:rPr>
        <w:t>szt</w:t>
      </w:r>
      <w:proofErr w:type="spellEnd"/>
      <w:r w:rsidRPr="00604D1E">
        <w:rPr>
          <w:lang w:val="en-US"/>
        </w:rPr>
        <w:t>.</w:t>
      </w:r>
    </w:p>
    <w:p w14:paraId="41D15F57" w14:textId="77777777" w:rsidR="00604D1E" w:rsidRPr="00604D1E" w:rsidRDefault="00604D1E" w:rsidP="00D01868">
      <w:pPr>
        <w:pStyle w:val="Bezodstpw"/>
        <w:rPr>
          <w:lang w:val="en-US"/>
        </w:rPr>
      </w:pPr>
      <w:r w:rsidRPr="00604D1E">
        <w:rPr>
          <w:lang w:val="en-US"/>
        </w:rPr>
        <w:t xml:space="preserve">USB 3.2 Gen. 1 - 1 </w:t>
      </w:r>
      <w:proofErr w:type="spellStart"/>
      <w:r w:rsidRPr="00604D1E">
        <w:rPr>
          <w:lang w:val="en-US"/>
        </w:rPr>
        <w:t>szt</w:t>
      </w:r>
      <w:proofErr w:type="spellEnd"/>
      <w:r w:rsidRPr="00604D1E">
        <w:rPr>
          <w:lang w:val="en-US"/>
        </w:rPr>
        <w:t>.</w:t>
      </w:r>
      <w:r w:rsidR="00D01868">
        <w:rPr>
          <w:lang w:val="en-US"/>
        </w:rPr>
        <w:t xml:space="preserve"> </w:t>
      </w:r>
    </w:p>
    <w:p w14:paraId="184376A2" w14:textId="77777777" w:rsidR="00604D1E" w:rsidRPr="00604D1E" w:rsidRDefault="00604D1E" w:rsidP="00D01868">
      <w:pPr>
        <w:pStyle w:val="Bezodstpw"/>
        <w:rPr>
          <w:lang w:val="en-US"/>
        </w:rPr>
      </w:pPr>
      <w:r w:rsidRPr="00604D1E">
        <w:rPr>
          <w:lang w:val="en-US"/>
        </w:rPr>
        <w:t xml:space="preserve">USB </w:t>
      </w:r>
      <w:proofErr w:type="spellStart"/>
      <w:r w:rsidRPr="00604D1E">
        <w:rPr>
          <w:lang w:val="en-US"/>
        </w:rPr>
        <w:t>Typu</w:t>
      </w:r>
      <w:proofErr w:type="spellEnd"/>
      <w:r w:rsidRPr="00604D1E">
        <w:rPr>
          <w:lang w:val="en-US"/>
        </w:rPr>
        <w:t xml:space="preserve">-C (z DisplayPort </w:t>
      </w:r>
      <w:proofErr w:type="spellStart"/>
      <w:r w:rsidRPr="00604D1E">
        <w:rPr>
          <w:lang w:val="en-US"/>
        </w:rPr>
        <w:t>i</w:t>
      </w:r>
      <w:proofErr w:type="spellEnd"/>
      <w:r w:rsidRPr="00604D1E">
        <w:rPr>
          <w:lang w:val="en-US"/>
        </w:rPr>
        <w:t xml:space="preserve"> Power Delivery) - 1 </w:t>
      </w:r>
      <w:proofErr w:type="spellStart"/>
      <w:r w:rsidRPr="00604D1E">
        <w:rPr>
          <w:lang w:val="en-US"/>
        </w:rPr>
        <w:t>szt</w:t>
      </w:r>
      <w:proofErr w:type="spellEnd"/>
      <w:r w:rsidRPr="00604D1E">
        <w:rPr>
          <w:lang w:val="en-US"/>
        </w:rPr>
        <w:t>.</w:t>
      </w:r>
    </w:p>
    <w:p w14:paraId="6F2AD926" w14:textId="77777777" w:rsidR="00604D1E" w:rsidRDefault="00604D1E" w:rsidP="00D01868">
      <w:pPr>
        <w:pStyle w:val="Bezodstpw"/>
      </w:pPr>
      <w:r>
        <w:t>RS-232 - 1 szt.</w:t>
      </w:r>
    </w:p>
    <w:p w14:paraId="59D97EC3" w14:textId="77777777" w:rsidR="00604D1E" w:rsidRDefault="00604D1E" w:rsidP="00D01868">
      <w:pPr>
        <w:pStyle w:val="Bezodstpw"/>
      </w:pPr>
      <w:r>
        <w:t>Moc głośników 2 x 10W</w:t>
      </w:r>
    </w:p>
    <w:p w14:paraId="07E0F7B4" w14:textId="77777777" w:rsidR="00604D1E" w:rsidRDefault="00604D1E" w:rsidP="00D01868">
      <w:pPr>
        <w:pStyle w:val="Bezodstpw"/>
      </w:pPr>
      <w:r>
        <w:t>Możliwość montażu na ścianie - VESA</w:t>
      </w:r>
    </w:p>
    <w:p w14:paraId="5C8B6757" w14:textId="77777777" w:rsidR="00604D1E" w:rsidRDefault="00604D1E" w:rsidP="00D01868">
      <w:pPr>
        <w:pStyle w:val="Bezodstpw"/>
      </w:pPr>
      <w:r>
        <w:t>VESA 400 x 200 mm</w:t>
      </w:r>
    </w:p>
    <w:p w14:paraId="6B086239" w14:textId="77777777" w:rsidR="00604D1E" w:rsidRDefault="00604D1E" w:rsidP="00D01868">
      <w:pPr>
        <w:pStyle w:val="Bezodstpw"/>
      </w:pPr>
      <w:r>
        <w:t>Pobór mocy podczas pracy max 150 W</w:t>
      </w:r>
    </w:p>
    <w:p w14:paraId="3BAD1AF2" w14:textId="77777777" w:rsidR="00604D1E" w:rsidRDefault="00604D1E" w:rsidP="00D01868">
      <w:pPr>
        <w:pStyle w:val="Bezodstpw"/>
      </w:pPr>
      <w:r>
        <w:t>Pobór mocy podczas spoczynku &lt; 0,5 W</w:t>
      </w:r>
    </w:p>
    <w:p w14:paraId="7AEF81AA" w14:textId="77777777" w:rsidR="00604D1E" w:rsidRDefault="00604D1E" w:rsidP="00D01868">
      <w:pPr>
        <w:pStyle w:val="Bezodstpw"/>
      </w:pPr>
      <w:r>
        <w:t>kolor czarny</w:t>
      </w:r>
    </w:p>
    <w:p w14:paraId="514E4919" w14:textId="77777777" w:rsidR="00604D1E" w:rsidRDefault="00604D1E" w:rsidP="00D01868">
      <w:pPr>
        <w:pStyle w:val="Bezodstpw"/>
      </w:pPr>
      <w:r>
        <w:t>Dodatkowe informacje</w:t>
      </w:r>
    </w:p>
    <w:p w14:paraId="4357251D" w14:textId="77777777" w:rsidR="00604D1E" w:rsidRDefault="00604D1E" w:rsidP="00D01868">
      <w:pPr>
        <w:pStyle w:val="Bezodstpw"/>
      </w:pPr>
      <w:r>
        <w:t>Funkcja Picture-by-Picture (PBP)</w:t>
      </w:r>
    </w:p>
    <w:p w14:paraId="0137ABFF" w14:textId="77777777" w:rsidR="00604D1E" w:rsidRPr="00604D1E" w:rsidRDefault="00604D1E" w:rsidP="00D01868">
      <w:pPr>
        <w:pStyle w:val="Bezodstpw"/>
        <w:rPr>
          <w:lang w:val="en-US"/>
        </w:rPr>
      </w:pPr>
      <w:proofErr w:type="spellStart"/>
      <w:r w:rsidRPr="00604D1E">
        <w:rPr>
          <w:lang w:val="en-US"/>
        </w:rPr>
        <w:t>Funkcja</w:t>
      </w:r>
      <w:proofErr w:type="spellEnd"/>
      <w:r w:rsidRPr="00604D1E">
        <w:rPr>
          <w:lang w:val="en-US"/>
        </w:rPr>
        <w:t xml:space="preserve"> Picture-in-Picture (PIP)</w:t>
      </w:r>
    </w:p>
    <w:p w14:paraId="4FCDFCAC" w14:textId="77777777" w:rsidR="00604D1E" w:rsidRDefault="00604D1E" w:rsidP="00D01868">
      <w:pPr>
        <w:pStyle w:val="Bezodstpw"/>
      </w:pPr>
      <w:r>
        <w:t>System operacyjny</w:t>
      </w:r>
    </w:p>
    <w:p w14:paraId="2C6344AE" w14:textId="77777777" w:rsidR="00604D1E" w:rsidRDefault="00604D1E" w:rsidP="00D01868">
      <w:pPr>
        <w:pStyle w:val="Bezodstpw"/>
      </w:pPr>
      <w:r>
        <w:t>Dołączone akcesoria</w:t>
      </w:r>
    </w:p>
    <w:p w14:paraId="774E7F41" w14:textId="77777777" w:rsidR="00604D1E" w:rsidRDefault="00604D1E" w:rsidP="00D01868">
      <w:pPr>
        <w:pStyle w:val="Bezodstpw"/>
      </w:pPr>
      <w:r>
        <w:t>Skrócona instrukcja obsługi</w:t>
      </w:r>
    </w:p>
    <w:p w14:paraId="1974DBB9" w14:textId="77777777" w:rsidR="00604D1E" w:rsidRDefault="00604D1E" w:rsidP="00D01868">
      <w:pPr>
        <w:pStyle w:val="Bezodstpw"/>
      </w:pPr>
      <w:r>
        <w:t>Instrukcja bezpieczeństwa</w:t>
      </w:r>
    </w:p>
    <w:p w14:paraId="331E0C78" w14:textId="77777777" w:rsidR="00604D1E" w:rsidRDefault="00604D1E" w:rsidP="00D01868">
      <w:pPr>
        <w:pStyle w:val="Bezodstpw"/>
      </w:pPr>
      <w:r>
        <w:t>Kabel zasilający</w:t>
      </w:r>
    </w:p>
    <w:p w14:paraId="22D11D47" w14:textId="77777777" w:rsidR="00604D1E" w:rsidRDefault="00604D1E" w:rsidP="00D01868">
      <w:pPr>
        <w:pStyle w:val="Bezodstpw"/>
      </w:pPr>
      <w:r>
        <w:t>Kabel HDMI</w:t>
      </w:r>
    </w:p>
    <w:p w14:paraId="4B5D03C9" w14:textId="77777777" w:rsidR="00604D1E" w:rsidRDefault="00604D1E" w:rsidP="00D01868">
      <w:pPr>
        <w:pStyle w:val="Bezodstpw"/>
      </w:pPr>
      <w:r>
        <w:t>Pilot</w:t>
      </w:r>
    </w:p>
    <w:p w14:paraId="4A670B70" w14:textId="77777777" w:rsidR="00604D1E" w:rsidRDefault="00604D1E" w:rsidP="00D01868">
      <w:pPr>
        <w:pStyle w:val="Bezodstpw"/>
      </w:pPr>
      <w:r>
        <w:t>Uchwyt ścienny</w:t>
      </w:r>
    </w:p>
    <w:p w14:paraId="6E2EA439" w14:textId="77777777" w:rsidR="00604D1E" w:rsidRDefault="00604D1E" w:rsidP="00D01868">
      <w:pPr>
        <w:pStyle w:val="Bezodstpw"/>
      </w:pPr>
      <w:r>
        <w:t>Monitor musi sam się włączać po otrzymaniu napięcia źródła</w:t>
      </w:r>
      <w:r w:rsidR="000C626D">
        <w:t xml:space="preserve"> </w:t>
      </w:r>
      <w:r>
        <w:t>zasilania</w:t>
      </w:r>
    </w:p>
    <w:p w14:paraId="0E5F0510" w14:textId="77777777" w:rsidR="00604D1E" w:rsidRDefault="00604D1E" w:rsidP="00D01868">
      <w:pPr>
        <w:pStyle w:val="Bezodstpw"/>
      </w:pPr>
      <w:r>
        <w:t>a następnie włączyć wyświetlany obraz po otrzymaniu sygnału wideo z HDMI</w:t>
      </w:r>
    </w:p>
    <w:p w14:paraId="6E51EF15" w14:textId="77777777" w:rsidR="00604D1E" w:rsidRDefault="00604D1E" w:rsidP="00D01868">
      <w:pPr>
        <w:pStyle w:val="Bezodstpw"/>
      </w:pPr>
      <w:r>
        <w:t>Blokada przycisków</w:t>
      </w:r>
    </w:p>
    <w:p w14:paraId="584DE247" w14:textId="77777777" w:rsidR="00604D1E" w:rsidRDefault="00604D1E" w:rsidP="00D01868">
      <w:pPr>
        <w:pStyle w:val="Bezodstpw"/>
      </w:pPr>
      <w:r>
        <w:lastRenderedPageBreak/>
        <w:t>Szerokość max 1235 mm</w:t>
      </w:r>
    </w:p>
    <w:p w14:paraId="3EEE9C21" w14:textId="77777777" w:rsidR="00604D1E" w:rsidRDefault="00604D1E" w:rsidP="00D01868">
      <w:pPr>
        <w:pStyle w:val="Bezodstpw"/>
      </w:pPr>
      <w:r>
        <w:t>Wysokość max 705 mm (z podstawą)</w:t>
      </w:r>
    </w:p>
    <w:p w14:paraId="62E86BC3" w14:textId="77777777" w:rsidR="00604D1E" w:rsidRDefault="00604D1E" w:rsidP="00D01868">
      <w:pPr>
        <w:pStyle w:val="Bezodstpw"/>
      </w:pPr>
      <w:r>
        <w:t>Głębokość max 75 mm (z podstawą)</w:t>
      </w:r>
    </w:p>
    <w:p w14:paraId="097B0683" w14:textId="77777777" w:rsidR="00604D1E" w:rsidRDefault="00604D1E" w:rsidP="00D01868">
      <w:pPr>
        <w:pStyle w:val="Bezodstpw"/>
      </w:pPr>
      <w:r>
        <w:t>Waga max 13,5 kg</w:t>
      </w:r>
    </w:p>
    <w:p w14:paraId="4FB58DEE" w14:textId="77777777" w:rsidR="00604D1E" w:rsidRDefault="00604D1E" w:rsidP="00D01868">
      <w:pPr>
        <w:pStyle w:val="Bezodstpw"/>
      </w:pPr>
      <w:r>
        <w:t>Gwarancja min 36 miesięcy (gwarancja producenta)</w:t>
      </w:r>
    </w:p>
    <w:p w14:paraId="0312C219" w14:textId="77777777" w:rsidR="00727386" w:rsidRDefault="00727386" w:rsidP="00D0186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01ACFC5F" w14:textId="77777777" w:rsidR="000C626D" w:rsidRDefault="000C626D" w:rsidP="00D01868">
      <w:pPr>
        <w:pStyle w:val="Bezodstpw"/>
      </w:pPr>
    </w:p>
    <w:p w14:paraId="6AA53BC8" w14:textId="77777777" w:rsidR="008A3D5D" w:rsidRDefault="008A3D5D" w:rsidP="008A3D5D">
      <w:pPr>
        <w:pStyle w:val="Bezodstpw"/>
        <w:jc w:val="center"/>
        <w:rPr>
          <w:u w:val="single"/>
        </w:rPr>
      </w:pPr>
    </w:p>
    <w:p w14:paraId="645A8055" w14:textId="6E09022C" w:rsidR="000C626D" w:rsidRPr="00384844" w:rsidRDefault="000C626D" w:rsidP="008A3D5D">
      <w:pPr>
        <w:pStyle w:val="Bezodstpw"/>
        <w:jc w:val="center"/>
        <w:rPr>
          <w:b/>
          <w:bCs/>
          <w:u w:val="single"/>
        </w:rPr>
      </w:pPr>
      <w:r w:rsidRPr="00384844">
        <w:rPr>
          <w:b/>
          <w:bCs/>
          <w:u w:val="single"/>
        </w:rPr>
        <w:t>Część 2</w:t>
      </w:r>
    </w:p>
    <w:p w14:paraId="7EFA3A13" w14:textId="77777777" w:rsidR="000C626D" w:rsidRPr="008A3D5D" w:rsidRDefault="000C626D" w:rsidP="00D01868">
      <w:pPr>
        <w:pStyle w:val="Bezodstpw"/>
        <w:rPr>
          <w:b/>
          <w:bCs/>
        </w:rPr>
      </w:pPr>
      <w:r w:rsidRPr="008A3D5D">
        <w:rPr>
          <w:b/>
          <w:bCs/>
        </w:rPr>
        <w:t>Tablet – 3 szt.</w:t>
      </w:r>
    </w:p>
    <w:p w14:paraId="6092F777" w14:textId="77777777" w:rsidR="000C626D" w:rsidRDefault="000C626D" w:rsidP="00D01868">
      <w:pPr>
        <w:pStyle w:val="Bezodstpw"/>
      </w:pPr>
      <w:r>
        <w:t>Wyświetlacz 10,9”</w:t>
      </w:r>
    </w:p>
    <w:p w14:paraId="012C8725" w14:textId="77777777" w:rsidR="000C626D" w:rsidRDefault="000C626D" w:rsidP="00D01868">
      <w:pPr>
        <w:pStyle w:val="Bezodstpw"/>
      </w:pPr>
      <w:r>
        <w:t>Rozdzielczość wyświetlacza min 2304x1440 (proporcja 16:10)</w:t>
      </w:r>
    </w:p>
    <w:p w14:paraId="24495409" w14:textId="77777777" w:rsidR="000C626D" w:rsidRDefault="000C626D" w:rsidP="00D01868">
      <w:pPr>
        <w:pStyle w:val="Bezodstpw"/>
      </w:pPr>
      <w:r>
        <w:t>Technologia wyświetlacza IPS LCD</w:t>
      </w:r>
    </w:p>
    <w:p w14:paraId="2C299C96" w14:textId="77777777" w:rsidR="000C626D" w:rsidRDefault="000C626D" w:rsidP="00D01868">
      <w:pPr>
        <w:pStyle w:val="Bezodstpw"/>
      </w:pPr>
      <w:r>
        <w:t>Obudowa szkło z przodu, aluminiowy spód i ramka</w:t>
      </w:r>
    </w:p>
    <w:p w14:paraId="5368F820" w14:textId="77777777" w:rsidR="000C626D" w:rsidRDefault="000C626D" w:rsidP="00D01868">
      <w:pPr>
        <w:pStyle w:val="Bezodstpw"/>
      </w:pPr>
      <w:r>
        <w:t>Odporność na wodę i kurz IP68</w:t>
      </w:r>
    </w:p>
    <w:p w14:paraId="7D03CCB5" w14:textId="77777777" w:rsidR="000C626D" w:rsidRDefault="000C626D" w:rsidP="00D01868">
      <w:pPr>
        <w:pStyle w:val="Bezodstpw"/>
      </w:pPr>
      <w:r>
        <w:t>Rozdzielczość aparatu 8.0Mpix z Auto Focus</w:t>
      </w:r>
    </w:p>
    <w:p w14:paraId="15D145A0" w14:textId="77777777" w:rsidR="000C626D" w:rsidRDefault="000C626D" w:rsidP="00D01868">
      <w:pPr>
        <w:pStyle w:val="Bezodstpw"/>
      </w:pPr>
      <w:r>
        <w:t>Rozdzielczość przedniego aparatu 12.0MP</w:t>
      </w:r>
    </w:p>
    <w:p w14:paraId="1868C6FF" w14:textId="77777777" w:rsidR="000C626D" w:rsidRDefault="000C626D" w:rsidP="00D01868">
      <w:pPr>
        <w:pStyle w:val="Bezodstpw"/>
      </w:pPr>
      <w:r>
        <w:t>Rozdzielczość nagrywania wideo: UHD 4K (3840x2160)</w:t>
      </w:r>
    </w:p>
    <w:p w14:paraId="06A6DD23" w14:textId="77777777" w:rsidR="00881F39" w:rsidRDefault="00881F39" w:rsidP="00D01868">
      <w:pPr>
        <w:pStyle w:val="Bezodstpw"/>
      </w:pPr>
      <w:proofErr w:type="spellStart"/>
      <w:r>
        <w:t>Exynos</w:t>
      </w:r>
      <w:proofErr w:type="spellEnd"/>
      <w:r>
        <w:t xml:space="preserve"> 1380</w:t>
      </w:r>
    </w:p>
    <w:p w14:paraId="4A7E398B" w14:textId="77777777" w:rsidR="000C626D" w:rsidRDefault="000C626D" w:rsidP="00D01868">
      <w:pPr>
        <w:pStyle w:val="Bezodstpw"/>
      </w:pPr>
      <w:r>
        <w:t>Pamięć RAM min 8GB</w:t>
      </w:r>
    </w:p>
    <w:p w14:paraId="67725B51" w14:textId="77777777" w:rsidR="000C626D" w:rsidRDefault="000C626D" w:rsidP="00D01868">
      <w:pPr>
        <w:pStyle w:val="Bezodstpw"/>
      </w:pPr>
      <w:r>
        <w:t>Pamięć wbudowana min 256GB</w:t>
      </w:r>
    </w:p>
    <w:p w14:paraId="292619C1" w14:textId="77777777" w:rsidR="000C626D" w:rsidRDefault="000C626D" w:rsidP="00D01868">
      <w:pPr>
        <w:pStyle w:val="Bezodstpw"/>
      </w:pPr>
      <w:r>
        <w:t xml:space="preserve">Pamięć rozszerzalna: gniazdo </w:t>
      </w:r>
      <w:proofErr w:type="spellStart"/>
      <w:r>
        <w:t>MicroSD</w:t>
      </w:r>
      <w:proofErr w:type="spellEnd"/>
      <w:r>
        <w:t xml:space="preserve"> obsługujące karty do min 1 TB</w:t>
      </w:r>
    </w:p>
    <w:p w14:paraId="35B6C719" w14:textId="77777777" w:rsidR="000C626D" w:rsidRDefault="000C626D" w:rsidP="00D01868">
      <w:pPr>
        <w:pStyle w:val="Bezodstpw"/>
      </w:pPr>
      <w:r>
        <w:t xml:space="preserve">Złącze USB </w:t>
      </w:r>
      <w:proofErr w:type="spellStart"/>
      <w:r>
        <w:t>Type</w:t>
      </w:r>
      <w:proofErr w:type="spellEnd"/>
      <w:r>
        <w:t>-C 2.0</w:t>
      </w:r>
    </w:p>
    <w:p w14:paraId="4000D696" w14:textId="77777777" w:rsidR="000C626D" w:rsidRDefault="000C626D" w:rsidP="00D01868">
      <w:pPr>
        <w:pStyle w:val="Bezodstpw"/>
      </w:pPr>
      <w:r>
        <w:t>Obsługa Wi-Fi: 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 w:rsidR="00FF000B">
        <w:t xml:space="preserve"> 2.4G+5GHz, HE80, MIMI, 1024-QAM</w:t>
      </w:r>
    </w:p>
    <w:p w14:paraId="7B34FD6C" w14:textId="77777777" w:rsidR="00FF000B" w:rsidRDefault="00FF000B" w:rsidP="00D01868">
      <w:pPr>
        <w:pStyle w:val="Bezodstpw"/>
      </w:pPr>
      <w:r>
        <w:t>Wersja Bluetooth: Bluetooth v 5.3</w:t>
      </w:r>
    </w:p>
    <w:p w14:paraId="3AEB1CA2" w14:textId="77777777" w:rsidR="00FF000B" w:rsidRDefault="00FF000B" w:rsidP="00D01868">
      <w:pPr>
        <w:pStyle w:val="Bezodstpw"/>
      </w:pPr>
      <w:r>
        <w:t xml:space="preserve">Technologia określania lokalizacji GPS, </w:t>
      </w:r>
      <w:proofErr w:type="spellStart"/>
      <w:r>
        <w:t>Glonass</w:t>
      </w:r>
      <w:proofErr w:type="spellEnd"/>
      <w:r>
        <w:t xml:space="preserve">, </w:t>
      </w:r>
      <w:proofErr w:type="spellStart"/>
      <w:r>
        <w:t>Beidou</w:t>
      </w:r>
      <w:proofErr w:type="spellEnd"/>
      <w:r>
        <w:t>, Galileo, QZSS</w:t>
      </w:r>
    </w:p>
    <w:p w14:paraId="68B64B31" w14:textId="77777777" w:rsidR="00FF000B" w:rsidRDefault="00FF000B" w:rsidP="00D01868">
      <w:pPr>
        <w:pStyle w:val="Bezodstpw"/>
      </w:pPr>
      <w:r>
        <w:t>Czujniki: Akcelerometr, czytnik linii papilarnych, czujnik żyroskopowy, czujnik geomagnetyczny,</w:t>
      </w:r>
    </w:p>
    <w:p w14:paraId="346F768F" w14:textId="77777777" w:rsidR="00FF000B" w:rsidRDefault="00FF000B" w:rsidP="00D01868">
      <w:pPr>
        <w:pStyle w:val="Bezodstpw"/>
      </w:pPr>
      <w:r>
        <w:t xml:space="preserve">                Czujnik Halla, czujnik światła</w:t>
      </w:r>
    </w:p>
    <w:p w14:paraId="33242B09" w14:textId="77777777" w:rsidR="00FF000B" w:rsidRDefault="00FF000B" w:rsidP="00D01868">
      <w:pPr>
        <w:pStyle w:val="Bezodstpw"/>
      </w:pPr>
      <w:r>
        <w:t>Wbudowane dwa głośniki</w:t>
      </w:r>
    </w:p>
    <w:p w14:paraId="0D93BF01" w14:textId="77777777" w:rsidR="00FF000B" w:rsidRDefault="00FF000B" w:rsidP="00D01868">
      <w:pPr>
        <w:pStyle w:val="Bezodstpw"/>
      </w:pPr>
      <w:r>
        <w:t>Instrukcja naprawy (może być w formie elektronicznej)</w:t>
      </w:r>
    </w:p>
    <w:p w14:paraId="78134ED2" w14:textId="77777777" w:rsidR="00FF000B" w:rsidRDefault="00FF000B" w:rsidP="00D01868">
      <w:pPr>
        <w:pStyle w:val="Bezodstpw"/>
      </w:pPr>
      <w:r>
        <w:t>Instrukcja obsługi w języku polskim</w:t>
      </w:r>
    </w:p>
    <w:p w14:paraId="17C3B6BE" w14:textId="77777777" w:rsidR="00FF000B" w:rsidRDefault="00FF000B" w:rsidP="00D01868">
      <w:pPr>
        <w:pStyle w:val="Bezodstpw"/>
      </w:pPr>
      <w:r>
        <w:t>System operacyjny zgodny z systemem Android 13, dostarczony od producenta z możliwością aplikacji ze sklepu Play</w:t>
      </w:r>
    </w:p>
    <w:p w14:paraId="4A465297" w14:textId="77777777" w:rsidR="00FF000B" w:rsidRDefault="00FF000B" w:rsidP="00D01868">
      <w:pPr>
        <w:pStyle w:val="Bezodstpw"/>
      </w:pPr>
      <w:r>
        <w:t xml:space="preserve">Rysik </w:t>
      </w:r>
      <w:proofErr w:type="spellStart"/>
      <w:r>
        <w:t>Spen</w:t>
      </w:r>
      <w:proofErr w:type="spellEnd"/>
      <w:r>
        <w:t xml:space="preserve"> w zestawie</w:t>
      </w:r>
    </w:p>
    <w:p w14:paraId="06DB5435" w14:textId="77777777" w:rsidR="00FF000B" w:rsidRDefault="00FF000B" w:rsidP="00D01868">
      <w:pPr>
        <w:pStyle w:val="Bezodstpw"/>
      </w:pPr>
      <w:r>
        <w:t>Waga 500-550g</w:t>
      </w:r>
    </w:p>
    <w:p w14:paraId="273A3791" w14:textId="77777777" w:rsidR="00FF000B" w:rsidRDefault="00FF000B" w:rsidP="00D01868">
      <w:pPr>
        <w:pStyle w:val="Bezodstpw"/>
      </w:pPr>
      <w:r>
        <w:t>Pojemność baterii min 8000mAh</w:t>
      </w:r>
    </w:p>
    <w:p w14:paraId="7F7285FF" w14:textId="77777777" w:rsidR="00FF000B" w:rsidRDefault="00FF000B" w:rsidP="00D01868">
      <w:pPr>
        <w:pStyle w:val="Bezodstpw"/>
      </w:pPr>
      <w:r>
        <w:t>Gwarancja min 24 miesiące</w:t>
      </w:r>
    </w:p>
    <w:p w14:paraId="678B7D0C" w14:textId="77777777" w:rsidR="00727386" w:rsidRDefault="00727386" w:rsidP="00D0186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6D492779" w14:textId="19F7539B" w:rsidR="009E1048" w:rsidRDefault="009E1048" w:rsidP="00D01868">
      <w:pPr>
        <w:pStyle w:val="Bezodstpw"/>
      </w:pPr>
    </w:p>
    <w:p w14:paraId="404F25F1" w14:textId="77777777" w:rsidR="00384844" w:rsidRDefault="00384844" w:rsidP="00D01868">
      <w:pPr>
        <w:pStyle w:val="Bezodstpw"/>
      </w:pPr>
    </w:p>
    <w:p w14:paraId="2A7C3F4D" w14:textId="77777777" w:rsidR="00FF000B" w:rsidRPr="00384844" w:rsidRDefault="00FF000B" w:rsidP="008A3D5D">
      <w:pPr>
        <w:pStyle w:val="Bezodstpw"/>
        <w:jc w:val="center"/>
        <w:rPr>
          <w:b/>
          <w:bCs/>
          <w:u w:val="single"/>
        </w:rPr>
      </w:pPr>
      <w:r w:rsidRPr="00384844">
        <w:rPr>
          <w:b/>
          <w:bCs/>
          <w:u w:val="single"/>
        </w:rPr>
        <w:t>Część 3</w:t>
      </w:r>
    </w:p>
    <w:p w14:paraId="7B9527A3" w14:textId="77777777" w:rsidR="00FF000B" w:rsidRPr="008A3D5D" w:rsidRDefault="00FF000B" w:rsidP="00D01868">
      <w:pPr>
        <w:pStyle w:val="Bezodstpw"/>
        <w:rPr>
          <w:b/>
          <w:bCs/>
        </w:rPr>
      </w:pPr>
      <w:r w:rsidRPr="008A3D5D">
        <w:rPr>
          <w:b/>
          <w:bCs/>
        </w:rPr>
        <w:t>Laptop – 1 szt.</w:t>
      </w:r>
    </w:p>
    <w:p w14:paraId="241EA109" w14:textId="77777777" w:rsidR="00727386" w:rsidRPr="00D01868" w:rsidRDefault="00727386" w:rsidP="00D01868">
      <w:pPr>
        <w:pStyle w:val="Bezodstpw"/>
      </w:pPr>
      <w:r w:rsidRPr="00D01868">
        <w:t xml:space="preserve">Procesor osiągający w teście </w:t>
      </w:r>
      <w:proofErr w:type="spellStart"/>
      <w:r w:rsidRPr="00D01868">
        <w:t>PassMark</w:t>
      </w:r>
      <w:proofErr w:type="spellEnd"/>
      <w:r w:rsidRPr="00D01868">
        <w:t xml:space="preserve"> CPU Mark wynik min  </w:t>
      </w:r>
      <w:r w:rsidR="00CA28A2" w:rsidRPr="00D01868">
        <w:t xml:space="preserve">23500 </w:t>
      </w:r>
      <w:r w:rsidRPr="00D01868">
        <w:t xml:space="preserve">punktów (wynik zaproponowanego procesora musi znajdować się na stronie </w:t>
      </w:r>
      <w:hyperlink r:id="rId8" w:history="1">
        <w:r w:rsidRPr="00D01868">
          <w:rPr>
            <w:rStyle w:val="Hipercze"/>
            <w:color w:val="auto"/>
            <w:u w:val="none"/>
          </w:rPr>
          <w:t>www.cpubenchmark.net</w:t>
        </w:r>
      </w:hyperlink>
      <w:r w:rsidRPr="00D01868">
        <w:t>)</w:t>
      </w:r>
    </w:p>
    <w:p w14:paraId="4614A3D2" w14:textId="77777777" w:rsidR="00FF000B" w:rsidRPr="00D01868" w:rsidRDefault="00FF000B" w:rsidP="00D01868">
      <w:pPr>
        <w:pStyle w:val="Bezodstpw"/>
      </w:pPr>
      <w:r w:rsidRPr="00D01868">
        <w:t>Pamięć min 18 GB RAM</w:t>
      </w:r>
    </w:p>
    <w:p w14:paraId="20DD890E" w14:textId="77777777" w:rsidR="00FF000B" w:rsidRPr="00D01868" w:rsidRDefault="00FF000B" w:rsidP="00D01868">
      <w:pPr>
        <w:pStyle w:val="Bezodstpw"/>
      </w:pPr>
      <w:r w:rsidRPr="00D01868">
        <w:t>Min 1 TB pamięci masowej SSD</w:t>
      </w:r>
    </w:p>
    <w:p w14:paraId="6DDFA8C9" w14:textId="77777777" w:rsidR="00FF000B" w:rsidRPr="00D01868" w:rsidRDefault="00FF000B" w:rsidP="00D01868">
      <w:pPr>
        <w:pStyle w:val="Bezodstpw"/>
      </w:pPr>
      <w:r w:rsidRPr="00D01868">
        <w:t>14-calowy wyświetlacz w rozdzielczości 4K</w:t>
      </w:r>
    </w:p>
    <w:p w14:paraId="385B2AE5" w14:textId="77777777" w:rsidR="00FF000B" w:rsidRPr="00D01868" w:rsidRDefault="00FF000B" w:rsidP="00D01868">
      <w:pPr>
        <w:pStyle w:val="Bezodstpw"/>
      </w:pPr>
      <w:r w:rsidRPr="00D01868">
        <w:t xml:space="preserve">Trzy porty </w:t>
      </w:r>
      <w:proofErr w:type="spellStart"/>
      <w:r w:rsidRPr="00D01868">
        <w:t>Thunderbolt</w:t>
      </w:r>
      <w:proofErr w:type="spellEnd"/>
      <w:r w:rsidRPr="00D01868">
        <w:t xml:space="preserve"> 4, port HDMI, gniazdo na kartę SDXC, gniazdo słuchawkowe</w:t>
      </w:r>
    </w:p>
    <w:p w14:paraId="1C89610B" w14:textId="77777777" w:rsidR="00FF000B" w:rsidRPr="00D01868" w:rsidRDefault="00FF000B" w:rsidP="00D01868">
      <w:pPr>
        <w:pStyle w:val="Bezodstpw"/>
      </w:pPr>
      <w:r w:rsidRPr="00D01868">
        <w:t>Podświetlana klawiatura</w:t>
      </w:r>
    </w:p>
    <w:p w14:paraId="5D5CB245" w14:textId="77777777" w:rsidR="00FF000B" w:rsidRPr="00D01868" w:rsidRDefault="00FF000B" w:rsidP="00D01868">
      <w:pPr>
        <w:pStyle w:val="Bezodstpw"/>
      </w:pPr>
      <w:r w:rsidRPr="00D01868">
        <w:t>Akcesoria</w:t>
      </w:r>
    </w:p>
    <w:p w14:paraId="482FE1A6" w14:textId="77777777" w:rsidR="00FF000B" w:rsidRPr="00D01868" w:rsidRDefault="00A968E0" w:rsidP="00D01868">
      <w:pPr>
        <w:pStyle w:val="Bezodstpw"/>
      </w:pPr>
      <w:r w:rsidRPr="00D01868">
        <w:lastRenderedPageBreak/>
        <w:t xml:space="preserve">Ładowarka z kablem </w:t>
      </w:r>
    </w:p>
    <w:p w14:paraId="6FF07C50" w14:textId="77777777" w:rsidR="00727386" w:rsidRPr="00D01868" w:rsidRDefault="00727386" w:rsidP="00D01868">
      <w:pPr>
        <w:pStyle w:val="Bezodstpw"/>
      </w:pPr>
      <w:r w:rsidRPr="00D01868">
        <w:t>Gwarancja min 12 miesięcy</w:t>
      </w:r>
    </w:p>
    <w:p w14:paraId="77DDEF30" w14:textId="4A37FCA7" w:rsidR="00727386" w:rsidRDefault="00727386" w:rsidP="00D01868">
      <w:pPr>
        <w:pStyle w:val="Bezodstpw"/>
      </w:pPr>
      <w:r w:rsidRPr="00D01868">
        <w:t>Gwarancja sprawowana za pośrednictwem dostawcy, czas reakcji serwisu 48 godziny, czas naprawy od momentu zgłoszenia 14 dni</w:t>
      </w:r>
      <w:r w:rsidR="00384844">
        <w:t>.</w:t>
      </w:r>
    </w:p>
    <w:p w14:paraId="60E469F5" w14:textId="77777777" w:rsidR="00384844" w:rsidRPr="00D01868" w:rsidRDefault="00384844" w:rsidP="00D01868">
      <w:pPr>
        <w:pStyle w:val="Bezodstpw"/>
      </w:pPr>
    </w:p>
    <w:p w14:paraId="182DF475" w14:textId="77777777" w:rsidR="00881F39" w:rsidRDefault="00881F39" w:rsidP="00D01868">
      <w:pPr>
        <w:pStyle w:val="Bezodstpw"/>
      </w:pPr>
    </w:p>
    <w:p w14:paraId="3607F543" w14:textId="77777777" w:rsidR="00881F39" w:rsidRPr="00384844" w:rsidRDefault="00881F39" w:rsidP="008A3D5D">
      <w:pPr>
        <w:pStyle w:val="Bezodstpw"/>
        <w:jc w:val="center"/>
        <w:rPr>
          <w:b/>
          <w:bCs/>
          <w:u w:val="single"/>
        </w:rPr>
      </w:pPr>
      <w:r w:rsidRPr="00384844">
        <w:rPr>
          <w:b/>
          <w:bCs/>
          <w:u w:val="single"/>
        </w:rPr>
        <w:t>Część 4</w:t>
      </w:r>
    </w:p>
    <w:p w14:paraId="6A58CD20" w14:textId="4FECF77A" w:rsidR="00881F39" w:rsidRPr="00E27C5A" w:rsidRDefault="00E27C5A" w:rsidP="00D01868">
      <w:pPr>
        <w:pStyle w:val="Bezodstpw"/>
        <w:rPr>
          <w:b/>
          <w:bCs/>
        </w:rPr>
      </w:pPr>
      <w:r w:rsidRPr="00E27C5A">
        <w:rPr>
          <w:b/>
          <w:bCs/>
        </w:rPr>
        <w:t>Zestaw komputerowy stacjonarny</w:t>
      </w:r>
      <w:r w:rsidR="00881F39" w:rsidRPr="00E27C5A">
        <w:rPr>
          <w:b/>
          <w:bCs/>
        </w:rPr>
        <w:t xml:space="preserve"> – 1 szt.</w:t>
      </w:r>
    </w:p>
    <w:p w14:paraId="6BC230E5" w14:textId="77777777" w:rsidR="00881F39" w:rsidRDefault="00881F39" w:rsidP="00D01868">
      <w:pPr>
        <w:pStyle w:val="Bezodstpw"/>
      </w:pPr>
      <w:r>
        <w:t>Płyta główna</w:t>
      </w:r>
    </w:p>
    <w:p w14:paraId="13DAAD17" w14:textId="77777777" w:rsidR="00881F39" w:rsidRDefault="00881F39" w:rsidP="00D01868">
      <w:pPr>
        <w:pStyle w:val="Bezodstpw"/>
      </w:pPr>
      <w:r>
        <w:t>Rozmiar płyty E-ATX</w:t>
      </w:r>
    </w:p>
    <w:p w14:paraId="472F1469" w14:textId="77777777" w:rsidR="00881F39" w:rsidRDefault="00881F39" w:rsidP="00D01868">
      <w:pPr>
        <w:pStyle w:val="Bezodstpw"/>
      </w:pPr>
      <w:r>
        <w:t>Ilość gniazd procesorów</w:t>
      </w:r>
      <w:r>
        <w:tab/>
        <w:t>1</w:t>
      </w:r>
    </w:p>
    <w:p w14:paraId="742EDDCD" w14:textId="77777777" w:rsidR="00881F39" w:rsidRDefault="00881F39" w:rsidP="00D01868">
      <w:pPr>
        <w:pStyle w:val="Bezodstpw"/>
      </w:pPr>
      <w:r>
        <w:t>Rodzina obsługiwanych procesorów Intel® Xeon® W-3400 / W-2400</w:t>
      </w:r>
    </w:p>
    <w:p w14:paraId="450003A0" w14:textId="77777777" w:rsidR="00881F39" w:rsidRDefault="00881F39" w:rsidP="00D01868">
      <w:pPr>
        <w:pStyle w:val="Bezodstpw"/>
      </w:pPr>
      <w:r>
        <w:t>Max. TDP procesora 350W</w:t>
      </w:r>
    </w:p>
    <w:p w14:paraId="2C97D83C" w14:textId="77777777" w:rsidR="00881F39" w:rsidRDefault="00881F39" w:rsidP="00D01868">
      <w:pPr>
        <w:pStyle w:val="Bezodstpw"/>
      </w:pPr>
      <w:r>
        <w:t>Liczba slotów RAM 16</w:t>
      </w:r>
    </w:p>
    <w:p w14:paraId="584F37BC" w14:textId="77777777" w:rsidR="00881F39" w:rsidRDefault="00881F39" w:rsidP="00D01868">
      <w:pPr>
        <w:pStyle w:val="Bezodstpw"/>
      </w:pPr>
      <w:r>
        <w:t>Maksymalna pamięć RAM 4TB 3DS ECC RDIMM, DDR5-4800MHz</w:t>
      </w:r>
    </w:p>
    <w:p w14:paraId="7219FB24" w14:textId="77777777" w:rsidR="00881F39" w:rsidRDefault="00881F39" w:rsidP="00D01868">
      <w:pPr>
        <w:pStyle w:val="Bezodstpw"/>
      </w:pPr>
      <w:r>
        <w:t>Interfejs dysków (główny/opcjonalny) SATA/</w:t>
      </w:r>
      <w:proofErr w:type="spellStart"/>
      <w:r>
        <w:t>NVMe</w:t>
      </w:r>
      <w:proofErr w:type="spellEnd"/>
    </w:p>
    <w:p w14:paraId="69C477BB" w14:textId="77777777" w:rsidR="00881F39" w:rsidRPr="00881F39" w:rsidRDefault="00881F39" w:rsidP="00D01868">
      <w:pPr>
        <w:pStyle w:val="Bezodstpw"/>
        <w:rPr>
          <w:lang w:val="en-US"/>
        </w:rPr>
      </w:pPr>
      <w:r w:rsidRPr="00881F39">
        <w:rPr>
          <w:lang w:val="en-US"/>
        </w:rPr>
        <w:t>Porty USB</w:t>
      </w:r>
    </w:p>
    <w:p w14:paraId="31323141" w14:textId="77777777" w:rsidR="00881F39" w:rsidRPr="00881F39" w:rsidRDefault="00881F39" w:rsidP="00D01868">
      <w:pPr>
        <w:pStyle w:val="Bezodstpw"/>
        <w:rPr>
          <w:lang w:val="en-US"/>
        </w:rPr>
      </w:pPr>
      <w:r w:rsidRPr="00881F39">
        <w:rPr>
          <w:lang w:val="en-US"/>
        </w:rPr>
        <w:t xml:space="preserve">4x USB 2.0 (2 via header; 2 rear Type A), </w:t>
      </w:r>
    </w:p>
    <w:p w14:paraId="6D9848CD" w14:textId="77777777" w:rsidR="00881F39" w:rsidRPr="00881F39" w:rsidRDefault="00881F39" w:rsidP="00D01868">
      <w:pPr>
        <w:pStyle w:val="Bezodstpw"/>
        <w:rPr>
          <w:lang w:val="en-US"/>
        </w:rPr>
      </w:pPr>
      <w:r w:rsidRPr="00881F39">
        <w:rPr>
          <w:lang w:val="en-US"/>
        </w:rPr>
        <w:t xml:space="preserve">2x USB 3.2 Gen2 (1 rear type C; 1 via header), </w:t>
      </w:r>
    </w:p>
    <w:p w14:paraId="062DD78A" w14:textId="77777777" w:rsidR="00881F39" w:rsidRPr="00881F39" w:rsidRDefault="00881F39" w:rsidP="00D01868">
      <w:pPr>
        <w:pStyle w:val="Bezodstpw"/>
        <w:rPr>
          <w:lang w:val="en-US"/>
        </w:rPr>
      </w:pPr>
      <w:r w:rsidRPr="00881F39">
        <w:rPr>
          <w:lang w:val="en-US"/>
        </w:rPr>
        <w:t xml:space="preserve">4x USB 3.2 Gen2 (4 rear Type A), </w:t>
      </w:r>
    </w:p>
    <w:p w14:paraId="27B26E60" w14:textId="77777777" w:rsidR="00881F39" w:rsidRPr="00881F39" w:rsidRDefault="00881F39" w:rsidP="00D01868">
      <w:pPr>
        <w:pStyle w:val="Bezodstpw"/>
        <w:rPr>
          <w:lang w:val="en-US"/>
        </w:rPr>
      </w:pPr>
      <w:r w:rsidRPr="00881F39">
        <w:rPr>
          <w:lang w:val="en-US"/>
        </w:rPr>
        <w:t>2x USB 3.2 Gen1 (2 via header)</w:t>
      </w:r>
    </w:p>
    <w:p w14:paraId="034116EB" w14:textId="77777777" w:rsidR="00881F39" w:rsidRDefault="00881F39" w:rsidP="00D01868">
      <w:pPr>
        <w:pStyle w:val="Bezodstpw"/>
      </w:pPr>
      <w:r>
        <w:t>Interfejs PCI</w:t>
      </w:r>
      <w:r>
        <w:tab/>
      </w:r>
    </w:p>
    <w:p w14:paraId="7318F821" w14:textId="77777777" w:rsidR="00881F39" w:rsidRDefault="00881F39" w:rsidP="00D01868">
      <w:pPr>
        <w:pStyle w:val="Bezodstpw"/>
      </w:pPr>
      <w:r>
        <w:t xml:space="preserve">6 </w:t>
      </w:r>
      <w:proofErr w:type="spellStart"/>
      <w:r>
        <w:t>PCIe</w:t>
      </w:r>
      <w:proofErr w:type="spellEnd"/>
      <w:r>
        <w:t xml:space="preserve"> 5.0 x16</w:t>
      </w:r>
    </w:p>
    <w:p w14:paraId="1FF40420" w14:textId="77777777" w:rsidR="00881F39" w:rsidRDefault="00881F39" w:rsidP="00D01868">
      <w:pPr>
        <w:pStyle w:val="Bezodstpw"/>
      </w:pPr>
      <w:r>
        <w:t>Złącza internetowe</w:t>
      </w:r>
      <w:r>
        <w:tab/>
      </w:r>
    </w:p>
    <w:p w14:paraId="6F4F0D06" w14:textId="77777777" w:rsidR="00881F39" w:rsidRDefault="00881F39" w:rsidP="00D01868">
      <w:pPr>
        <w:pStyle w:val="Bezodstpw"/>
      </w:pPr>
      <w:r>
        <w:t>1 RJ-45 1Gb/s; 1 RJ-45 10Gb/s</w:t>
      </w:r>
    </w:p>
    <w:p w14:paraId="46B3915F" w14:textId="77777777" w:rsidR="00881F39" w:rsidRDefault="00881F39" w:rsidP="00D01868">
      <w:pPr>
        <w:pStyle w:val="Bezodstpw"/>
      </w:pPr>
      <w:r>
        <w:t xml:space="preserve">Liczba złącz M.2 </w:t>
      </w:r>
      <w:proofErr w:type="spellStart"/>
      <w:r>
        <w:t>NVMe</w:t>
      </w:r>
      <w:proofErr w:type="spellEnd"/>
      <w:r>
        <w:t xml:space="preserve"> 4</w:t>
      </w:r>
    </w:p>
    <w:p w14:paraId="71DCBC74" w14:textId="77777777" w:rsidR="00CA28A2" w:rsidRDefault="00CA28A2" w:rsidP="00D01868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63000 punktów (wynik zaproponowanego procesora musi znajdować się na stronie </w:t>
      </w:r>
      <w:hyperlink r:id="rId9" w:history="1">
        <w:r w:rsidRPr="00541A4F">
          <w:rPr>
            <w:rStyle w:val="Hipercze"/>
          </w:rPr>
          <w:t>www.cpubenchmark.net</w:t>
        </w:r>
      </w:hyperlink>
      <w:r>
        <w:t>)</w:t>
      </w:r>
    </w:p>
    <w:p w14:paraId="3C36B144" w14:textId="77777777" w:rsidR="00CA28A2" w:rsidRDefault="00CA28A2" w:rsidP="00D01868">
      <w:pPr>
        <w:pStyle w:val="Bezodstpw"/>
      </w:pPr>
      <w:r>
        <w:t xml:space="preserve">Chłodzenie </w:t>
      </w:r>
    </w:p>
    <w:p w14:paraId="193B52C0" w14:textId="77777777" w:rsidR="00CA28A2" w:rsidRDefault="00CA28A2" w:rsidP="00D01868">
      <w:pPr>
        <w:pStyle w:val="Bezodstpw"/>
      </w:pPr>
      <w:r>
        <w:t>Liczba wentylatorów 2</w:t>
      </w:r>
    </w:p>
    <w:p w14:paraId="13E24973" w14:textId="77777777" w:rsidR="00CA28A2" w:rsidRDefault="00CA28A2" w:rsidP="00D01868">
      <w:pPr>
        <w:pStyle w:val="Bezodstpw"/>
      </w:pPr>
      <w:r>
        <w:t>Średnica wentylatora 140 mm</w:t>
      </w:r>
    </w:p>
    <w:p w14:paraId="6B286F01" w14:textId="77777777" w:rsidR="00CA28A2" w:rsidRDefault="00CA28A2" w:rsidP="00D01868">
      <w:pPr>
        <w:pStyle w:val="Bezodstpw"/>
      </w:pPr>
      <w:r>
        <w:t xml:space="preserve">Maksymalna prędkość obrotowa 1500 </w:t>
      </w:r>
      <w:proofErr w:type="spellStart"/>
      <w:r>
        <w:t>obr</w:t>
      </w:r>
      <w:proofErr w:type="spellEnd"/>
      <w:r>
        <w:t>/min</w:t>
      </w:r>
    </w:p>
    <w:p w14:paraId="09377C57" w14:textId="77777777" w:rsidR="00CA28A2" w:rsidRDefault="00CA28A2" w:rsidP="00D01868">
      <w:pPr>
        <w:pStyle w:val="Bezodstpw"/>
      </w:pPr>
      <w:r>
        <w:t xml:space="preserve">Regulator obrotów </w:t>
      </w:r>
    </w:p>
    <w:p w14:paraId="30A9DC90" w14:textId="77777777" w:rsidR="00CA28A2" w:rsidRDefault="00CA28A2" w:rsidP="00D01868">
      <w:pPr>
        <w:pStyle w:val="Bezodstpw"/>
      </w:pPr>
      <w:r>
        <w:t>Typ podłączenia 4 pin</w:t>
      </w:r>
    </w:p>
    <w:p w14:paraId="7F7F5AAC" w14:textId="77777777" w:rsidR="00CA28A2" w:rsidRDefault="00CA28A2" w:rsidP="00D01868">
      <w:pPr>
        <w:pStyle w:val="Bezodstpw"/>
      </w:pPr>
      <w:r>
        <w:t>Rodzaj łożysk olejowe (SSO2)</w:t>
      </w:r>
    </w:p>
    <w:p w14:paraId="53C67AEF" w14:textId="77777777" w:rsidR="00CA28A2" w:rsidRDefault="00CA28A2" w:rsidP="00D01868">
      <w:pPr>
        <w:pStyle w:val="Bezodstpw"/>
      </w:pPr>
      <w:r>
        <w:t>Materiał radiatora:</w:t>
      </w:r>
    </w:p>
    <w:p w14:paraId="006705CF" w14:textId="77777777" w:rsidR="00CA28A2" w:rsidRDefault="00CA28A2" w:rsidP="00D01868">
      <w:pPr>
        <w:pStyle w:val="Bezodstpw"/>
      </w:pPr>
      <w:r>
        <w:t>aluminium, miedź</w:t>
      </w:r>
    </w:p>
    <w:p w14:paraId="0B5687A8" w14:textId="77777777" w:rsidR="00CA28A2" w:rsidRDefault="00CA28A2" w:rsidP="00D01868">
      <w:pPr>
        <w:pStyle w:val="Bezodstpw"/>
      </w:pPr>
      <w:r>
        <w:t>Żywotność min 150000 h</w:t>
      </w:r>
    </w:p>
    <w:p w14:paraId="119EE704" w14:textId="77777777" w:rsidR="00CA28A2" w:rsidRDefault="00CA28A2" w:rsidP="00D01868">
      <w:pPr>
        <w:pStyle w:val="Bezodstpw"/>
      </w:pPr>
      <w:r>
        <w:t xml:space="preserve">Maksymalna głośność 24,6 </w:t>
      </w:r>
      <w:proofErr w:type="spellStart"/>
      <w:r>
        <w:t>dB</w:t>
      </w:r>
      <w:proofErr w:type="spellEnd"/>
    </w:p>
    <w:p w14:paraId="1811420A" w14:textId="77777777" w:rsidR="00CA28A2" w:rsidRDefault="00CA28A2" w:rsidP="00D01868">
      <w:pPr>
        <w:pStyle w:val="Bezodstpw"/>
      </w:pPr>
      <w:r>
        <w:t>Wymiary 165 x 150 x 52 mm</w:t>
      </w:r>
    </w:p>
    <w:p w14:paraId="691F29B2" w14:textId="77777777" w:rsidR="00881F39" w:rsidRDefault="00CA28A2" w:rsidP="00D01868">
      <w:pPr>
        <w:pStyle w:val="Bezodstpw"/>
      </w:pPr>
      <w:r>
        <w:t>Waga max 1</w:t>
      </w:r>
      <w:r w:rsidR="00D01868">
        <w:t>200</w:t>
      </w:r>
      <w:r>
        <w:t xml:space="preserve"> g</w:t>
      </w:r>
    </w:p>
    <w:p w14:paraId="6B8F92BA" w14:textId="77777777" w:rsidR="00727386" w:rsidRDefault="00CA28A2" w:rsidP="00D01868">
      <w:pPr>
        <w:pStyle w:val="Bezodstpw"/>
      </w:pPr>
      <w:r>
        <w:t>Pamięć</w:t>
      </w:r>
      <w:r w:rsidR="00E52752">
        <w:t xml:space="preserve"> RAM 64GB -  4 szt. </w:t>
      </w:r>
    </w:p>
    <w:p w14:paraId="7DFCD1DE" w14:textId="77777777" w:rsidR="00E52752" w:rsidRDefault="00E52752" w:rsidP="00D01868">
      <w:pPr>
        <w:pStyle w:val="Bezodstpw"/>
      </w:pPr>
      <w:r>
        <w:t>Dysk SSD min 1 TB</w:t>
      </w:r>
    </w:p>
    <w:p w14:paraId="670C2BDB" w14:textId="77777777" w:rsidR="00E52752" w:rsidRDefault="00E52752" w:rsidP="00D01868">
      <w:pPr>
        <w:pStyle w:val="Bezodstpw"/>
      </w:pPr>
      <w:r>
        <w:t>Dysk HDD  min 10 TB</w:t>
      </w:r>
    </w:p>
    <w:p w14:paraId="58FB5449" w14:textId="77777777" w:rsidR="00E52752" w:rsidRDefault="00E52752" w:rsidP="00D01868">
      <w:pPr>
        <w:pStyle w:val="Bezodstpw"/>
      </w:pPr>
      <w:r>
        <w:t xml:space="preserve">Karta graficzna osiągająca min 26000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10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3CDD6BA8" w14:textId="77777777" w:rsidR="00E52752" w:rsidRDefault="00E52752" w:rsidP="00D01868">
      <w:pPr>
        <w:pStyle w:val="Bezodstpw"/>
      </w:pPr>
      <w:r>
        <w:t>Obudowa</w:t>
      </w:r>
    </w:p>
    <w:p w14:paraId="1577DE88" w14:textId="77777777" w:rsidR="00E52752" w:rsidRDefault="00E52752" w:rsidP="00D01868">
      <w:pPr>
        <w:pStyle w:val="Bezodstpw"/>
      </w:pPr>
      <w:r>
        <w:t>Typ obudowy Full Tower</w:t>
      </w:r>
    </w:p>
    <w:p w14:paraId="32A0BA5C" w14:textId="77777777" w:rsidR="00E52752" w:rsidRDefault="00E52752" w:rsidP="00D01868">
      <w:pPr>
        <w:pStyle w:val="Bezodstpw"/>
      </w:pPr>
      <w:r>
        <w:t>Panel boczny szkło hartowane</w:t>
      </w:r>
    </w:p>
    <w:p w14:paraId="5B1A22AD" w14:textId="77777777" w:rsidR="00E52752" w:rsidRDefault="00E52752" w:rsidP="00D01868">
      <w:pPr>
        <w:pStyle w:val="Bezodstpw"/>
      </w:pPr>
      <w:r>
        <w:t>Podświetlenie ARGB</w:t>
      </w:r>
    </w:p>
    <w:p w14:paraId="14B13D16" w14:textId="77777777" w:rsidR="00E52752" w:rsidRDefault="00E52752" w:rsidP="00D01868">
      <w:pPr>
        <w:pStyle w:val="Bezodstpw"/>
      </w:pPr>
      <w:r>
        <w:t>Standard płyty głównej</w:t>
      </w:r>
    </w:p>
    <w:p w14:paraId="6E814098" w14:textId="77777777" w:rsidR="00E52752" w:rsidRDefault="00E52752" w:rsidP="00D01868">
      <w:pPr>
        <w:pStyle w:val="Bezodstpw"/>
      </w:pPr>
      <w:r>
        <w:t>ATX</w:t>
      </w:r>
    </w:p>
    <w:p w14:paraId="6F97EB9F" w14:textId="77777777" w:rsidR="00E52752" w:rsidRPr="00E52752" w:rsidRDefault="00E52752" w:rsidP="00D01868">
      <w:pPr>
        <w:pStyle w:val="Bezodstpw"/>
        <w:rPr>
          <w:lang w:val="en-US"/>
        </w:rPr>
      </w:pPr>
      <w:r w:rsidRPr="00E52752">
        <w:rPr>
          <w:lang w:val="en-US"/>
        </w:rPr>
        <w:lastRenderedPageBreak/>
        <w:t>m-ATX</w:t>
      </w:r>
    </w:p>
    <w:p w14:paraId="32371BE3" w14:textId="77777777" w:rsidR="00E52752" w:rsidRPr="00E52752" w:rsidRDefault="00E52752" w:rsidP="00D01868">
      <w:pPr>
        <w:pStyle w:val="Bezodstpw"/>
        <w:rPr>
          <w:lang w:val="en-US"/>
        </w:rPr>
      </w:pPr>
      <w:proofErr w:type="spellStart"/>
      <w:r w:rsidRPr="00E52752">
        <w:rPr>
          <w:lang w:val="en-US"/>
        </w:rPr>
        <w:t>microATX</w:t>
      </w:r>
      <w:proofErr w:type="spellEnd"/>
    </w:p>
    <w:p w14:paraId="0735A750" w14:textId="77777777" w:rsidR="00E52752" w:rsidRPr="00E52752" w:rsidRDefault="00E52752" w:rsidP="00D01868">
      <w:pPr>
        <w:pStyle w:val="Bezodstpw"/>
        <w:rPr>
          <w:lang w:val="en-US"/>
        </w:rPr>
      </w:pPr>
      <w:r w:rsidRPr="00E52752">
        <w:rPr>
          <w:lang w:val="en-US"/>
        </w:rPr>
        <w:t>XL-ATX</w:t>
      </w:r>
    </w:p>
    <w:p w14:paraId="3060655B" w14:textId="77777777" w:rsidR="00E52752" w:rsidRPr="00E52752" w:rsidRDefault="00E52752" w:rsidP="00D01868">
      <w:pPr>
        <w:pStyle w:val="Bezodstpw"/>
        <w:rPr>
          <w:lang w:val="en-US"/>
        </w:rPr>
      </w:pPr>
      <w:r w:rsidRPr="00E52752">
        <w:rPr>
          <w:lang w:val="en-US"/>
        </w:rPr>
        <w:t>EATX</w:t>
      </w:r>
    </w:p>
    <w:p w14:paraId="7D1D1DDC" w14:textId="77777777" w:rsidR="00E52752" w:rsidRDefault="00E52752" w:rsidP="00D01868">
      <w:pPr>
        <w:pStyle w:val="Bezodstpw"/>
      </w:pPr>
      <w:r>
        <w:t>Standard zasilacza</w:t>
      </w:r>
    </w:p>
    <w:p w14:paraId="610F7DE7" w14:textId="77777777" w:rsidR="00E52752" w:rsidRDefault="00E52752" w:rsidP="00D01868">
      <w:pPr>
        <w:pStyle w:val="Bezodstpw"/>
      </w:pPr>
      <w:r>
        <w:t>ATX</w:t>
      </w:r>
    </w:p>
    <w:p w14:paraId="2A5DDFDC" w14:textId="77777777" w:rsidR="00E52752" w:rsidRDefault="00E52752" w:rsidP="00D01868">
      <w:pPr>
        <w:pStyle w:val="Bezodstpw"/>
      </w:pPr>
      <w:r>
        <w:t>Miejsca na wewnętrzne dyski/napędy</w:t>
      </w:r>
    </w:p>
    <w:p w14:paraId="6E61C5B3" w14:textId="77777777" w:rsidR="00E52752" w:rsidRDefault="00E52752" w:rsidP="00D01868">
      <w:pPr>
        <w:pStyle w:val="Bezodstpw"/>
      </w:pPr>
      <w:r>
        <w:t>6 x 2,5"</w:t>
      </w:r>
    </w:p>
    <w:p w14:paraId="37EA4882" w14:textId="77777777" w:rsidR="00E52752" w:rsidRDefault="00E52752" w:rsidP="00D01868">
      <w:pPr>
        <w:pStyle w:val="Bezodstpw"/>
      </w:pPr>
      <w:r>
        <w:t>2 x 3,5"/2,5"</w:t>
      </w:r>
    </w:p>
    <w:p w14:paraId="31EC6D08" w14:textId="77777777" w:rsidR="00E52752" w:rsidRDefault="00E52752" w:rsidP="00D01868">
      <w:pPr>
        <w:pStyle w:val="Bezodstpw"/>
      </w:pPr>
      <w:r>
        <w:t>Miejsca na zewnętrzne dyski/napędy 1 x 5,25″</w:t>
      </w:r>
    </w:p>
    <w:p w14:paraId="561FA286" w14:textId="77777777" w:rsidR="00E52752" w:rsidRDefault="00E52752" w:rsidP="00D01868">
      <w:pPr>
        <w:pStyle w:val="Bezodstpw"/>
      </w:pPr>
      <w:r>
        <w:t>Maksymalna długość karty graficznej 495 mm</w:t>
      </w:r>
    </w:p>
    <w:p w14:paraId="16AAC79F" w14:textId="77777777" w:rsidR="00E52752" w:rsidRDefault="00E52752" w:rsidP="00D01868">
      <w:pPr>
        <w:pStyle w:val="Bezodstpw"/>
      </w:pPr>
      <w:r>
        <w:t>Maksymalna wysokość chłodzenia CPU 190 mm</w:t>
      </w:r>
    </w:p>
    <w:p w14:paraId="30B8E98B" w14:textId="77777777" w:rsidR="00E52752" w:rsidRDefault="00E52752" w:rsidP="00D01868">
      <w:pPr>
        <w:pStyle w:val="Bezodstpw"/>
      </w:pPr>
      <w:r>
        <w:t>Maksymalna liczba wentylatorów 11</w:t>
      </w:r>
    </w:p>
    <w:p w14:paraId="40E4379D" w14:textId="77777777" w:rsidR="00E52752" w:rsidRDefault="00E52752" w:rsidP="00D01868">
      <w:pPr>
        <w:pStyle w:val="Bezodstpw"/>
      </w:pPr>
      <w:r>
        <w:t>Opcje montażu wentylatorów</w:t>
      </w:r>
    </w:p>
    <w:p w14:paraId="0E364BC5" w14:textId="77777777" w:rsidR="00E52752" w:rsidRDefault="00E52752" w:rsidP="00D01868">
      <w:pPr>
        <w:pStyle w:val="Bezodstpw"/>
      </w:pPr>
      <w:r>
        <w:t>3x 140 mm (przód)</w:t>
      </w:r>
    </w:p>
    <w:p w14:paraId="54056DDA" w14:textId="77777777" w:rsidR="00E52752" w:rsidRDefault="00E52752" w:rsidP="00D01868">
      <w:pPr>
        <w:pStyle w:val="Bezodstpw"/>
      </w:pPr>
      <w:r>
        <w:t>1x 140 mm (tył)</w:t>
      </w:r>
    </w:p>
    <w:p w14:paraId="6F542141" w14:textId="77777777" w:rsidR="00E52752" w:rsidRDefault="00E52752" w:rsidP="00D01868">
      <w:pPr>
        <w:pStyle w:val="Bezodstpw"/>
      </w:pPr>
      <w:r>
        <w:t>3x 140 mm (góra)</w:t>
      </w:r>
    </w:p>
    <w:p w14:paraId="098CAB62" w14:textId="77777777" w:rsidR="00E52752" w:rsidRDefault="00E52752" w:rsidP="00D01868">
      <w:pPr>
        <w:pStyle w:val="Bezodstpw"/>
      </w:pPr>
      <w:r>
        <w:t>1x 140 mm (dół)</w:t>
      </w:r>
    </w:p>
    <w:p w14:paraId="74979050" w14:textId="77777777" w:rsidR="00E52752" w:rsidRDefault="00E52752" w:rsidP="00D01868">
      <w:pPr>
        <w:pStyle w:val="Bezodstpw"/>
      </w:pPr>
      <w:r>
        <w:t>Opcje montażu chłodzenia wodnego</w:t>
      </w:r>
    </w:p>
    <w:p w14:paraId="7588325D" w14:textId="77777777" w:rsidR="00E52752" w:rsidRDefault="00E52752" w:rsidP="00D01868">
      <w:pPr>
        <w:pStyle w:val="Bezodstpw"/>
      </w:pPr>
      <w:r>
        <w:t>1 x 120 mm (przód) - chłodnica</w:t>
      </w:r>
    </w:p>
    <w:p w14:paraId="050109CF" w14:textId="77777777" w:rsidR="00E52752" w:rsidRDefault="00E52752" w:rsidP="00D01868">
      <w:pPr>
        <w:pStyle w:val="Bezodstpw"/>
      </w:pPr>
      <w:r>
        <w:t>1 x 140 mm (przód) - chłodnica</w:t>
      </w:r>
    </w:p>
    <w:p w14:paraId="13E1EC98" w14:textId="77777777" w:rsidR="00E52752" w:rsidRDefault="00E52752" w:rsidP="00D01868">
      <w:pPr>
        <w:pStyle w:val="Bezodstpw"/>
      </w:pPr>
      <w:r>
        <w:t>1 x 240 mm (przód) - chłodnica</w:t>
      </w:r>
    </w:p>
    <w:p w14:paraId="5D3E4501" w14:textId="77777777" w:rsidR="00E52752" w:rsidRDefault="00E52752" w:rsidP="00D01868">
      <w:pPr>
        <w:pStyle w:val="Bezodstpw"/>
      </w:pPr>
      <w:r>
        <w:t>1 x 280 mm (przód) - chłodnica</w:t>
      </w:r>
    </w:p>
    <w:p w14:paraId="38EA23A3" w14:textId="77777777" w:rsidR="00E52752" w:rsidRDefault="00E52752" w:rsidP="00D01868">
      <w:pPr>
        <w:pStyle w:val="Bezodstpw"/>
      </w:pPr>
      <w:r>
        <w:t>1 x 360 mm (przód) - chłodnica</w:t>
      </w:r>
    </w:p>
    <w:p w14:paraId="0965E9C1" w14:textId="77777777" w:rsidR="00E52752" w:rsidRDefault="00E52752" w:rsidP="00D01868">
      <w:pPr>
        <w:pStyle w:val="Bezodstpw"/>
      </w:pPr>
      <w:r>
        <w:t>1 x 420 mm (przód) - chłodnica</w:t>
      </w:r>
    </w:p>
    <w:p w14:paraId="25C533CF" w14:textId="77777777" w:rsidR="00E52752" w:rsidRDefault="00E52752" w:rsidP="00D01868">
      <w:pPr>
        <w:pStyle w:val="Bezodstpw"/>
      </w:pPr>
      <w:r>
        <w:t>1 x 120 mm (tył) - chłodnica</w:t>
      </w:r>
    </w:p>
    <w:p w14:paraId="19614380" w14:textId="77777777" w:rsidR="00E52752" w:rsidRDefault="00E52752" w:rsidP="00D01868">
      <w:pPr>
        <w:pStyle w:val="Bezodstpw"/>
      </w:pPr>
      <w:r>
        <w:t>1 x 140 mm (tył) - chłodnica</w:t>
      </w:r>
    </w:p>
    <w:p w14:paraId="43673AED" w14:textId="77777777" w:rsidR="00E52752" w:rsidRDefault="00E52752" w:rsidP="00D01868">
      <w:pPr>
        <w:pStyle w:val="Bezodstpw"/>
      </w:pPr>
      <w:r>
        <w:t>1 x 120 mm (góra) - chłodnica</w:t>
      </w:r>
    </w:p>
    <w:p w14:paraId="6A4C5D21" w14:textId="77777777" w:rsidR="00E52752" w:rsidRDefault="00E52752" w:rsidP="00D01868">
      <w:pPr>
        <w:pStyle w:val="Bezodstpw"/>
      </w:pPr>
      <w:r>
        <w:t>1 x 240 mm (góra) - chłodnica</w:t>
      </w:r>
    </w:p>
    <w:p w14:paraId="0E9D9C53" w14:textId="77777777" w:rsidR="00E52752" w:rsidRDefault="00E52752" w:rsidP="00D01868">
      <w:pPr>
        <w:pStyle w:val="Bezodstpw"/>
      </w:pPr>
      <w:r>
        <w:t>1 x 360 mm (góra) - chłodnica</w:t>
      </w:r>
    </w:p>
    <w:p w14:paraId="4F82CDC1" w14:textId="77777777" w:rsidR="00E52752" w:rsidRDefault="00E52752" w:rsidP="00D01868">
      <w:pPr>
        <w:pStyle w:val="Bezodstpw"/>
      </w:pPr>
      <w:r>
        <w:t>1 x 120 mm (lewy bok) - chłodnica</w:t>
      </w:r>
    </w:p>
    <w:p w14:paraId="681C4864" w14:textId="77777777" w:rsidR="00E52752" w:rsidRDefault="00E52752" w:rsidP="00D01868">
      <w:pPr>
        <w:pStyle w:val="Bezodstpw"/>
      </w:pPr>
      <w:r>
        <w:t>1 x 240 mm (lewy bok) - chłodnica</w:t>
      </w:r>
    </w:p>
    <w:p w14:paraId="20121805" w14:textId="77777777" w:rsidR="00E52752" w:rsidRDefault="00E52752" w:rsidP="00D01868">
      <w:pPr>
        <w:pStyle w:val="Bezodstpw"/>
      </w:pPr>
      <w:r>
        <w:t>1 x 360 mm (lewy bok) - chłodnica</w:t>
      </w:r>
    </w:p>
    <w:p w14:paraId="71303CAC" w14:textId="77777777" w:rsidR="00E52752" w:rsidRDefault="00E52752" w:rsidP="00D01868">
      <w:pPr>
        <w:pStyle w:val="Bezodstpw"/>
      </w:pPr>
      <w:r>
        <w:t>Zainstalowane wentylatory</w:t>
      </w:r>
    </w:p>
    <w:p w14:paraId="62948FEA" w14:textId="77777777" w:rsidR="00E52752" w:rsidRDefault="00E52752" w:rsidP="00D01868">
      <w:pPr>
        <w:pStyle w:val="Bezodstpw"/>
      </w:pPr>
      <w:r>
        <w:t>2x 140 mm (przód)</w:t>
      </w:r>
    </w:p>
    <w:p w14:paraId="7861E08B" w14:textId="77777777" w:rsidR="00E52752" w:rsidRDefault="00E52752" w:rsidP="00D01868">
      <w:pPr>
        <w:pStyle w:val="Bezodstpw"/>
      </w:pPr>
      <w:r>
        <w:t>1x 140 mm (tył)</w:t>
      </w:r>
    </w:p>
    <w:p w14:paraId="5DF01AD9" w14:textId="77777777" w:rsidR="00E52752" w:rsidRDefault="00E52752" w:rsidP="00D01868">
      <w:pPr>
        <w:pStyle w:val="Bezodstpw"/>
      </w:pPr>
      <w:r>
        <w:t>Wyprowadzone złącza</w:t>
      </w:r>
    </w:p>
    <w:p w14:paraId="5F42D577" w14:textId="77777777" w:rsidR="00E52752" w:rsidRDefault="00E52752" w:rsidP="00D01868">
      <w:pPr>
        <w:pStyle w:val="Bezodstpw"/>
      </w:pPr>
      <w:r>
        <w:t>USB 3.2 Gen. 1 - 4 szt.</w:t>
      </w:r>
    </w:p>
    <w:p w14:paraId="22041FE2" w14:textId="77777777" w:rsidR="00E52752" w:rsidRDefault="00E52752" w:rsidP="00D01868">
      <w:pPr>
        <w:pStyle w:val="Bezodstpw"/>
      </w:pPr>
      <w:r>
        <w:t>USB 3.2 Gen. 1 Typu-C - 1 szt.</w:t>
      </w:r>
    </w:p>
    <w:p w14:paraId="1347D8ED" w14:textId="77777777" w:rsidR="00E52752" w:rsidRDefault="00E52752" w:rsidP="00D01868">
      <w:pPr>
        <w:pStyle w:val="Bezodstpw"/>
      </w:pPr>
      <w:r>
        <w:t>Materiał</w:t>
      </w:r>
      <w:r w:rsidR="00D01868">
        <w:t xml:space="preserve">: </w:t>
      </w:r>
      <w:r>
        <w:t>aluminium</w:t>
      </w:r>
      <w:r w:rsidR="00D01868">
        <w:t>, s</w:t>
      </w:r>
      <w:r>
        <w:t>tal</w:t>
      </w:r>
      <w:r w:rsidR="00D01868">
        <w:t>, s</w:t>
      </w:r>
      <w:r>
        <w:t>zkło</w:t>
      </w:r>
    </w:p>
    <w:p w14:paraId="4659BBF0" w14:textId="77777777" w:rsidR="00E52752" w:rsidRDefault="00E52752" w:rsidP="00D01868">
      <w:pPr>
        <w:pStyle w:val="Bezodstpw"/>
      </w:pPr>
      <w:r>
        <w:t>Wysokość max 5</w:t>
      </w:r>
      <w:r w:rsidR="00D01868">
        <w:t>70</w:t>
      </w:r>
      <w:r>
        <w:t xml:space="preserve"> mm</w:t>
      </w:r>
    </w:p>
    <w:p w14:paraId="7B8BB6BB" w14:textId="77777777" w:rsidR="00E52752" w:rsidRDefault="00E52752" w:rsidP="00D01868">
      <w:pPr>
        <w:pStyle w:val="Bezodstpw"/>
      </w:pPr>
      <w:r>
        <w:t>Szerokość max 275 mm</w:t>
      </w:r>
    </w:p>
    <w:p w14:paraId="39EE2E40" w14:textId="77777777" w:rsidR="00E52752" w:rsidRDefault="00E52752" w:rsidP="00D01868">
      <w:pPr>
        <w:pStyle w:val="Bezodstpw"/>
      </w:pPr>
      <w:r>
        <w:t>Głębokość max 6</w:t>
      </w:r>
      <w:r w:rsidR="00D01868">
        <w:t>10</w:t>
      </w:r>
      <w:r>
        <w:t xml:space="preserve"> mm</w:t>
      </w:r>
    </w:p>
    <w:p w14:paraId="01713315" w14:textId="77777777" w:rsidR="00E52752" w:rsidRDefault="00E52752" w:rsidP="00D01868">
      <w:pPr>
        <w:pStyle w:val="Bezodstpw"/>
      </w:pPr>
      <w:r>
        <w:t>Waga max 16,5 kg</w:t>
      </w:r>
    </w:p>
    <w:p w14:paraId="6EC15A55" w14:textId="77777777" w:rsidR="00E52752" w:rsidRDefault="001F223F" w:rsidP="00D01868">
      <w:pPr>
        <w:pStyle w:val="Bezodstpw"/>
      </w:pPr>
      <w:r>
        <w:t>Zasilacz</w:t>
      </w:r>
    </w:p>
    <w:p w14:paraId="0AB36771" w14:textId="77777777" w:rsidR="001F223F" w:rsidRDefault="001F223F" w:rsidP="00D01868">
      <w:pPr>
        <w:pStyle w:val="Bezodstpw"/>
      </w:pPr>
      <w:r>
        <w:t>Moc maksymalna 1000 W</w:t>
      </w:r>
    </w:p>
    <w:p w14:paraId="1F94231C" w14:textId="77777777" w:rsidR="001F223F" w:rsidRDefault="001F223F" w:rsidP="00D01868">
      <w:pPr>
        <w:pStyle w:val="Bezodstpw"/>
      </w:pPr>
      <w:r>
        <w:t>Standard ATX 3.0</w:t>
      </w:r>
    </w:p>
    <w:p w14:paraId="1113A079" w14:textId="77777777" w:rsidR="001F223F" w:rsidRDefault="001F223F" w:rsidP="00D01868">
      <w:pPr>
        <w:pStyle w:val="Bezodstpw"/>
      </w:pPr>
      <w:r>
        <w:t>Wyprowadzone złącza</w:t>
      </w:r>
    </w:p>
    <w:p w14:paraId="38FFF762" w14:textId="77777777" w:rsidR="001F223F" w:rsidRDefault="001F223F" w:rsidP="00D01868">
      <w:pPr>
        <w:pStyle w:val="Bezodstpw"/>
      </w:pPr>
      <w:r>
        <w:t>EPS12V 20+4 (24) pin - 1 szt.</w:t>
      </w:r>
    </w:p>
    <w:p w14:paraId="4EC231A2" w14:textId="77777777" w:rsidR="001F223F" w:rsidRDefault="001F223F" w:rsidP="00D01868">
      <w:pPr>
        <w:pStyle w:val="Bezodstpw"/>
      </w:pPr>
      <w:r>
        <w:t>PCI-E 2.0 6+2 (8) pin - 4 szt.</w:t>
      </w:r>
    </w:p>
    <w:p w14:paraId="0AF6F530" w14:textId="77777777" w:rsidR="001F223F" w:rsidRDefault="001F223F" w:rsidP="00D01868">
      <w:pPr>
        <w:pStyle w:val="Bezodstpw"/>
      </w:pPr>
      <w:r>
        <w:t>SATA - 9 szt.</w:t>
      </w:r>
    </w:p>
    <w:p w14:paraId="3F28E40A" w14:textId="77777777" w:rsidR="001F223F" w:rsidRDefault="001F223F" w:rsidP="00D01868">
      <w:pPr>
        <w:pStyle w:val="Bezodstpw"/>
      </w:pPr>
      <w:r>
        <w:t>12VHPWR - 1 szt.</w:t>
      </w:r>
    </w:p>
    <w:p w14:paraId="1EC136EA" w14:textId="77777777" w:rsidR="001F223F" w:rsidRDefault="001F223F" w:rsidP="00D01868">
      <w:pPr>
        <w:pStyle w:val="Bezodstpw"/>
      </w:pPr>
      <w:r>
        <w:lastRenderedPageBreak/>
        <w:t>P8 (p4 + p4)</w:t>
      </w:r>
    </w:p>
    <w:p w14:paraId="75647C55" w14:textId="77777777" w:rsidR="001F223F" w:rsidRDefault="001F223F" w:rsidP="00D01868">
      <w:pPr>
        <w:pStyle w:val="Bezodstpw"/>
      </w:pPr>
      <w:r>
        <w:t>PATA 4-pin - 2 szt.</w:t>
      </w:r>
    </w:p>
    <w:p w14:paraId="2B02B41A" w14:textId="77777777" w:rsidR="001F223F" w:rsidRDefault="001F223F" w:rsidP="00D01868">
      <w:pPr>
        <w:pStyle w:val="Bezodstpw"/>
      </w:pPr>
      <w:r>
        <w:t xml:space="preserve">Sprawność </w:t>
      </w:r>
    </w:p>
    <w:p w14:paraId="21C42097" w14:textId="77777777" w:rsidR="001F223F" w:rsidRDefault="001F223F" w:rsidP="00D01868">
      <w:pPr>
        <w:pStyle w:val="Bezodstpw"/>
      </w:pPr>
      <w:r>
        <w:t>94% przy 230V oraz 20-100% obciążeniu.</w:t>
      </w:r>
    </w:p>
    <w:p w14:paraId="7C22FDD8" w14:textId="77777777" w:rsidR="001F223F" w:rsidRDefault="001F223F" w:rsidP="00D01868">
      <w:pPr>
        <w:pStyle w:val="Bezodstpw"/>
      </w:pPr>
      <w:r>
        <w:t>Średnica wentylatora 135 mm</w:t>
      </w:r>
    </w:p>
    <w:p w14:paraId="65714220" w14:textId="77777777" w:rsidR="001F223F" w:rsidRDefault="001F223F" w:rsidP="00D01868">
      <w:pPr>
        <w:pStyle w:val="Bezodstpw"/>
      </w:pPr>
      <w:r>
        <w:t>Dołączone akcesoria</w:t>
      </w:r>
    </w:p>
    <w:p w14:paraId="4502ACCD" w14:textId="77777777" w:rsidR="001F223F" w:rsidRDefault="001F223F" w:rsidP="00D01868">
      <w:pPr>
        <w:pStyle w:val="Bezodstpw"/>
      </w:pPr>
      <w:r>
        <w:t>Elementy montażowe</w:t>
      </w:r>
    </w:p>
    <w:p w14:paraId="12AC12E3" w14:textId="77777777" w:rsidR="001F223F" w:rsidRDefault="001F223F" w:rsidP="00D01868">
      <w:pPr>
        <w:pStyle w:val="Bezodstpw"/>
      </w:pPr>
      <w:r>
        <w:t>System operacyjny nr 1</w:t>
      </w:r>
    </w:p>
    <w:p w14:paraId="6E5D3CD8" w14:textId="77777777" w:rsidR="001F223F" w:rsidRDefault="001F223F" w:rsidP="00D01868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09F41505" w14:textId="77777777" w:rsidR="001F223F" w:rsidRDefault="001F223F" w:rsidP="00D01868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73D71FAE" w14:textId="77777777" w:rsidR="001F223F" w:rsidRDefault="001F223F" w:rsidP="00D01868">
      <w:pPr>
        <w:pStyle w:val="Bezodstpw"/>
      </w:pPr>
      <w:r>
        <w:t>System operacyjny nr 2</w:t>
      </w:r>
    </w:p>
    <w:p w14:paraId="1EE73F43" w14:textId="77777777" w:rsidR="001F223F" w:rsidRDefault="001F223F" w:rsidP="00D01868">
      <w:pPr>
        <w:pStyle w:val="Bezodstpw"/>
      </w:pPr>
      <w:r>
        <w:t>System udostępniony na licencji otwartego oprogramowania</w:t>
      </w:r>
    </w:p>
    <w:p w14:paraId="2872BA4B" w14:textId="6DFD9B96" w:rsidR="001F223F" w:rsidRPr="00E27C5A" w:rsidRDefault="001F223F" w:rsidP="00E27C5A">
      <w:pPr>
        <w:pStyle w:val="Bezodstpw"/>
        <w:rPr>
          <w:rFonts w:cstheme="minorHAnsi"/>
          <w:u w:val="single"/>
        </w:rPr>
      </w:pPr>
      <w:r w:rsidRPr="00E27C5A">
        <w:rPr>
          <w:rFonts w:cstheme="minorHAnsi"/>
          <w:u w:val="single"/>
        </w:rPr>
        <w:t>Klawiatura i mysz</w:t>
      </w:r>
    </w:p>
    <w:p w14:paraId="546197A0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Klawiatura</w:t>
      </w:r>
    </w:p>
    <w:p w14:paraId="3F02C0CC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Typ multimedialna</w:t>
      </w:r>
    </w:p>
    <w:p w14:paraId="67AB2C9F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Łączność bezprzewodowa</w:t>
      </w:r>
    </w:p>
    <w:p w14:paraId="2CDBB9C9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Interfejs USB 2,4 GHz</w:t>
      </w:r>
    </w:p>
    <w:p w14:paraId="04732EB0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Klawisze numeryczne</w:t>
      </w:r>
    </w:p>
    <w:p w14:paraId="51D2C12C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Klawisze multimedialne / funkcyjne</w:t>
      </w:r>
    </w:p>
    <w:p w14:paraId="1D498768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Kolor czarny</w:t>
      </w:r>
    </w:p>
    <w:p w14:paraId="28DC7321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Mysz w zestawie</w:t>
      </w:r>
    </w:p>
    <w:p w14:paraId="2C39845E" w14:textId="77777777" w:rsidR="001F223F" w:rsidRP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Sensor myszy optyczny</w:t>
      </w:r>
    </w:p>
    <w:p w14:paraId="3597D9A6" w14:textId="77777777" w:rsidR="001F223F" w:rsidRDefault="001F223F" w:rsidP="00D01868">
      <w:pPr>
        <w:pStyle w:val="Bezodstpw"/>
        <w:rPr>
          <w:rFonts w:cstheme="minorHAnsi"/>
        </w:rPr>
      </w:pPr>
      <w:r w:rsidRPr="001F223F">
        <w:rPr>
          <w:rFonts w:cstheme="minorHAnsi"/>
        </w:rPr>
        <w:t>Profil myszy uniwersalny</w:t>
      </w:r>
    </w:p>
    <w:p w14:paraId="1D85846E" w14:textId="77777777" w:rsidR="00C17146" w:rsidRDefault="00C17146" w:rsidP="00D01868">
      <w:pPr>
        <w:pStyle w:val="Bezodstpw"/>
        <w:rPr>
          <w:rFonts w:cstheme="minorHAnsi"/>
        </w:rPr>
      </w:pPr>
      <w:r>
        <w:rPr>
          <w:rFonts w:cstheme="minorHAnsi"/>
        </w:rPr>
        <w:t>Gwarancja min 36 miesięcy</w:t>
      </w:r>
    </w:p>
    <w:p w14:paraId="2636429C" w14:textId="77777777" w:rsidR="00E61B8C" w:rsidRDefault="00E61B8C" w:rsidP="00D01868">
      <w:pPr>
        <w:pStyle w:val="Bezodstpw"/>
        <w:rPr>
          <w:rFonts w:cstheme="minorHAnsi"/>
        </w:rPr>
      </w:pPr>
      <w:r>
        <w:rPr>
          <w:rFonts w:cstheme="minorHAnsi"/>
        </w:rPr>
        <w:t>Po uruchomieniu i sprawdzeniu sprzętu zostanie podpisany protokół dostawy</w:t>
      </w:r>
    </w:p>
    <w:p w14:paraId="0AA61B90" w14:textId="77777777" w:rsidR="00C17146" w:rsidRDefault="00C17146" w:rsidP="00D0186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217C2254" w14:textId="77777777" w:rsidR="00C17146" w:rsidRDefault="00C17146" w:rsidP="00D01868">
      <w:pPr>
        <w:pStyle w:val="Bezodstpw"/>
        <w:rPr>
          <w:rFonts w:cstheme="minorHAnsi"/>
        </w:rPr>
      </w:pPr>
    </w:p>
    <w:p w14:paraId="323DC124" w14:textId="77777777" w:rsidR="00C17146" w:rsidRPr="00E27C5A" w:rsidRDefault="00C17146" w:rsidP="00D01868">
      <w:pPr>
        <w:pStyle w:val="Bezodstpw"/>
        <w:rPr>
          <w:rFonts w:cstheme="minorHAnsi"/>
          <w:b/>
          <w:bCs/>
        </w:rPr>
      </w:pPr>
      <w:r w:rsidRPr="00E27C5A">
        <w:rPr>
          <w:rFonts w:cstheme="minorHAnsi"/>
          <w:b/>
          <w:bCs/>
        </w:rPr>
        <w:t>Monitor – 2 szt.</w:t>
      </w:r>
    </w:p>
    <w:p w14:paraId="062746A4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Przekątna ekranu 27"</w:t>
      </w:r>
    </w:p>
    <w:p w14:paraId="2BCDBCC6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Powłoka matrycy matowa</w:t>
      </w:r>
    </w:p>
    <w:p w14:paraId="0ECFBE71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Rodzaj matrycy LED, IPS</w:t>
      </w:r>
    </w:p>
    <w:p w14:paraId="52C9A59A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Typ ekranu płaski</w:t>
      </w:r>
    </w:p>
    <w:p w14:paraId="1CE2F9C3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 xml:space="preserve">Monitor </w:t>
      </w:r>
      <w:proofErr w:type="spellStart"/>
      <w:r w:rsidRPr="00C17146">
        <w:rPr>
          <w:rFonts w:cstheme="minorHAnsi"/>
        </w:rPr>
        <w:t>bezramkowy</w:t>
      </w:r>
      <w:proofErr w:type="spellEnd"/>
    </w:p>
    <w:p w14:paraId="4A946822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Rozdzielczość ekranu</w:t>
      </w:r>
    </w:p>
    <w:p w14:paraId="3A6BC654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1920 x 1080 (</w:t>
      </w:r>
      <w:proofErr w:type="spellStart"/>
      <w:r w:rsidRPr="00C17146">
        <w:rPr>
          <w:rFonts w:cstheme="minorHAnsi"/>
        </w:rPr>
        <w:t>FullHD</w:t>
      </w:r>
      <w:proofErr w:type="spellEnd"/>
      <w:r w:rsidRPr="00C17146">
        <w:rPr>
          <w:rFonts w:cstheme="minorHAnsi"/>
        </w:rPr>
        <w:t>)</w:t>
      </w:r>
    </w:p>
    <w:p w14:paraId="53A46685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Format obrazu 16:9</w:t>
      </w:r>
    </w:p>
    <w:p w14:paraId="64FDECA2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 xml:space="preserve">Częstotliwość odświeżania ekranu 100 </w:t>
      </w:r>
      <w:proofErr w:type="spellStart"/>
      <w:r w:rsidRPr="00C17146">
        <w:rPr>
          <w:rFonts w:cstheme="minorHAnsi"/>
        </w:rPr>
        <w:t>Hz</w:t>
      </w:r>
      <w:proofErr w:type="spellEnd"/>
    </w:p>
    <w:p w14:paraId="7C6BE767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 xml:space="preserve">Odwzorowanie przestrzeni barw </w:t>
      </w:r>
      <w:proofErr w:type="spellStart"/>
      <w:r w:rsidRPr="00C17146">
        <w:rPr>
          <w:rFonts w:cstheme="minorHAnsi"/>
        </w:rPr>
        <w:t>sRGB</w:t>
      </w:r>
      <w:proofErr w:type="spellEnd"/>
      <w:r w:rsidRPr="00C17146">
        <w:rPr>
          <w:rFonts w:cstheme="minorHAnsi"/>
        </w:rPr>
        <w:t>: 99%</w:t>
      </w:r>
    </w:p>
    <w:p w14:paraId="5299517A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Liczba wyświetlanych kolorów 16,7 mln</w:t>
      </w:r>
    </w:p>
    <w:p w14:paraId="5ED7A749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Czas reakcji 5 ms (GTG)</w:t>
      </w:r>
    </w:p>
    <w:p w14:paraId="12397FED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Technologia ochrony oczu</w:t>
      </w:r>
    </w:p>
    <w:p w14:paraId="42ED69DC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Redukcja migotania (</w:t>
      </w:r>
      <w:proofErr w:type="spellStart"/>
      <w:r w:rsidRPr="00C17146">
        <w:rPr>
          <w:rFonts w:cstheme="minorHAnsi"/>
        </w:rPr>
        <w:t>Flicker</w:t>
      </w:r>
      <w:proofErr w:type="spellEnd"/>
      <w:r w:rsidRPr="00C17146">
        <w:rPr>
          <w:rFonts w:cstheme="minorHAnsi"/>
        </w:rPr>
        <w:t xml:space="preserve"> </w:t>
      </w:r>
      <w:proofErr w:type="spellStart"/>
      <w:r w:rsidRPr="00C17146">
        <w:rPr>
          <w:rFonts w:cstheme="minorHAnsi"/>
        </w:rPr>
        <w:t>free</w:t>
      </w:r>
      <w:proofErr w:type="spellEnd"/>
      <w:r w:rsidRPr="00C17146">
        <w:rPr>
          <w:rFonts w:cstheme="minorHAnsi"/>
        </w:rPr>
        <w:t>)</w:t>
      </w:r>
    </w:p>
    <w:p w14:paraId="2902F0B2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Filtr światła niebieskiego</w:t>
      </w:r>
    </w:p>
    <w:p w14:paraId="70D892FC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Wielkość plamki 0,311 x 0,311 mm</w:t>
      </w:r>
    </w:p>
    <w:p w14:paraId="3F8BC1D6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Jasność 300 cd/m²</w:t>
      </w:r>
    </w:p>
    <w:p w14:paraId="6F9804FB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Kontrast statyczny 1 500:1</w:t>
      </w:r>
    </w:p>
    <w:p w14:paraId="36041402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lastRenderedPageBreak/>
        <w:t>Kąt widzenia w poziomie 178 stopni</w:t>
      </w:r>
    </w:p>
    <w:p w14:paraId="55807042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Kąt widzenia w pionie 178 stopni</w:t>
      </w:r>
    </w:p>
    <w:p w14:paraId="3B5F8485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Złącza</w:t>
      </w:r>
    </w:p>
    <w:p w14:paraId="5A6BB569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VGA (D-</w:t>
      </w:r>
      <w:proofErr w:type="spellStart"/>
      <w:r w:rsidRPr="00C17146">
        <w:rPr>
          <w:rFonts w:cstheme="minorHAnsi"/>
        </w:rPr>
        <w:t>sub</w:t>
      </w:r>
      <w:proofErr w:type="spellEnd"/>
      <w:r w:rsidRPr="00C17146">
        <w:rPr>
          <w:rFonts w:cstheme="minorHAnsi"/>
        </w:rPr>
        <w:t>) - 1 szt.</w:t>
      </w:r>
    </w:p>
    <w:p w14:paraId="711B67D7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HDMI 1.4 - 1 szt.</w:t>
      </w:r>
    </w:p>
    <w:p w14:paraId="436B961F" w14:textId="77777777" w:rsidR="00C17146" w:rsidRPr="00C17146" w:rsidRDefault="00C17146" w:rsidP="00D01868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 xml:space="preserve">DisplayPort 1.2 - 1 </w:t>
      </w:r>
      <w:proofErr w:type="spellStart"/>
      <w:r w:rsidRPr="00C17146">
        <w:rPr>
          <w:rFonts w:cstheme="minorHAnsi"/>
          <w:lang w:val="en-US"/>
        </w:rPr>
        <w:t>szt</w:t>
      </w:r>
      <w:proofErr w:type="spellEnd"/>
      <w:r w:rsidRPr="00C17146">
        <w:rPr>
          <w:rFonts w:cstheme="minorHAnsi"/>
          <w:lang w:val="en-US"/>
        </w:rPr>
        <w:t>.</w:t>
      </w:r>
    </w:p>
    <w:p w14:paraId="116AF636" w14:textId="77777777" w:rsidR="00C17146" w:rsidRPr="00C17146" w:rsidRDefault="00C17146" w:rsidP="00D01868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 xml:space="preserve">USB 3.2 Gen. 1 - 3 </w:t>
      </w:r>
      <w:proofErr w:type="spellStart"/>
      <w:r w:rsidRPr="00C17146">
        <w:rPr>
          <w:rFonts w:cstheme="minorHAnsi"/>
          <w:lang w:val="en-US"/>
        </w:rPr>
        <w:t>szt</w:t>
      </w:r>
      <w:proofErr w:type="spellEnd"/>
      <w:r w:rsidRPr="00C17146">
        <w:rPr>
          <w:rFonts w:cstheme="minorHAnsi"/>
          <w:lang w:val="en-US"/>
        </w:rPr>
        <w:t>.</w:t>
      </w:r>
    </w:p>
    <w:p w14:paraId="4F742C04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USB 3.2 Gen. 1 Typu-B - 1 szt.</w:t>
      </w:r>
    </w:p>
    <w:p w14:paraId="36C96A59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USB 3.2 Gen. 1 typu-C - 1 szt.</w:t>
      </w:r>
    </w:p>
    <w:p w14:paraId="6801AA74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AC-in (wejście zasilania) - 1 szt.</w:t>
      </w:r>
    </w:p>
    <w:p w14:paraId="22F500FB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Obrotowy ekran (PIVOT)</w:t>
      </w:r>
    </w:p>
    <w:p w14:paraId="2C3352AF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Zakres obrotu (PIVOT)</w:t>
      </w:r>
    </w:p>
    <w:p w14:paraId="47F7D193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~90° (w lewo)</w:t>
      </w:r>
    </w:p>
    <w:p w14:paraId="092FD19E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~90° (w prawo)</w:t>
      </w:r>
    </w:p>
    <w:p w14:paraId="0A894C61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Regulacja wysokości (</w:t>
      </w:r>
      <w:proofErr w:type="spellStart"/>
      <w:r w:rsidRPr="00C17146">
        <w:rPr>
          <w:rFonts w:cstheme="minorHAnsi"/>
        </w:rPr>
        <w:t>Height</w:t>
      </w:r>
      <w:proofErr w:type="spellEnd"/>
      <w:r w:rsidRPr="00C17146">
        <w:rPr>
          <w:rFonts w:cstheme="minorHAnsi"/>
        </w:rPr>
        <w:t>)</w:t>
      </w:r>
    </w:p>
    <w:p w14:paraId="5043DEA2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Zakres regulacji wysokości (</w:t>
      </w:r>
      <w:proofErr w:type="spellStart"/>
      <w:r w:rsidRPr="00C17146">
        <w:rPr>
          <w:rFonts w:cstheme="minorHAnsi"/>
        </w:rPr>
        <w:t>Height</w:t>
      </w:r>
      <w:proofErr w:type="spellEnd"/>
      <w:r w:rsidRPr="00C17146">
        <w:rPr>
          <w:rFonts w:cstheme="minorHAnsi"/>
        </w:rPr>
        <w:t>) 150 mm</w:t>
      </w:r>
    </w:p>
    <w:p w14:paraId="56C0CBEF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Regulacja kąta pochylenia (</w:t>
      </w:r>
      <w:proofErr w:type="spellStart"/>
      <w:r w:rsidRPr="00C17146">
        <w:rPr>
          <w:rFonts w:cstheme="minorHAnsi"/>
        </w:rPr>
        <w:t>Tilt</w:t>
      </w:r>
      <w:proofErr w:type="spellEnd"/>
      <w:r w:rsidRPr="00C17146">
        <w:rPr>
          <w:rFonts w:cstheme="minorHAnsi"/>
        </w:rPr>
        <w:t>)</w:t>
      </w:r>
    </w:p>
    <w:p w14:paraId="3D5C7CEC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Zakres regulacji pochylenia (</w:t>
      </w:r>
      <w:proofErr w:type="spellStart"/>
      <w:r w:rsidRPr="00C17146">
        <w:rPr>
          <w:rFonts w:cstheme="minorHAnsi"/>
        </w:rPr>
        <w:t>Tilt</w:t>
      </w:r>
      <w:proofErr w:type="spellEnd"/>
      <w:r w:rsidRPr="00C17146">
        <w:rPr>
          <w:rFonts w:cstheme="minorHAnsi"/>
        </w:rPr>
        <w:t>)</w:t>
      </w:r>
    </w:p>
    <w:p w14:paraId="20312F32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~5° (do przodu/w dół)</w:t>
      </w:r>
    </w:p>
    <w:p w14:paraId="19EC5341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~21° (do tyłu/w górę)</w:t>
      </w:r>
    </w:p>
    <w:p w14:paraId="1A42A009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Regulacja kąta obrotu (</w:t>
      </w:r>
      <w:proofErr w:type="spellStart"/>
      <w:r w:rsidRPr="00C17146">
        <w:rPr>
          <w:rFonts w:cstheme="minorHAnsi"/>
        </w:rPr>
        <w:t>Swivel</w:t>
      </w:r>
      <w:proofErr w:type="spellEnd"/>
      <w:r w:rsidRPr="00C17146">
        <w:rPr>
          <w:rFonts w:cstheme="minorHAnsi"/>
        </w:rPr>
        <w:t>)</w:t>
      </w:r>
    </w:p>
    <w:p w14:paraId="09022E53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Zakres regulacji obrotu (</w:t>
      </w:r>
      <w:proofErr w:type="spellStart"/>
      <w:r w:rsidRPr="00C17146">
        <w:rPr>
          <w:rFonts w:cstheme="minorHAnsi"/>
        </w:rPr>
        <w:t>Swivel</w:t>
      </w:r>
      <w:proofErr w:type="spellEnd"/>
      <w:r w:rsidRPr="00C17146">
        <w:rPr>
          <w:rFonts w:cstheme="minorHAnsi"/>
        </w:rPr>
        <w:t>)</w:t>
      </w:r>
    </w:p>
    <w:p w14:paraId="33B7CA58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~45° (w lewo)</w:t>
      </w:r>
    </w:p>
    <w:p w14:paraId="2CDA618B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~45° (w prawo)</w:t>
      </w:r>
    </w:p>
    <w:p w14:paraId="50DCE797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Możliwość montażu na ścianie - VESA</w:t>
      </w:r>
    </w:p>
    <w:p w14:paraId="45AD5A61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VESA 100 x 100 mm</w:t>
      </w:r>
    </w:p>
    <w:p w14:paraId="267122DE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Dodatkowe informacje</w:t>
      </w:r>
    </w:p>
    <w:p w14:paraId="5D535A24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Możliwość zabezpieczenia linką</w:t>
      </w:r>
    </w:p>
    <w:p w14:paraId="61B5F975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Dołączone akcesoria</w:t>
      </w:r>
    </w:p>
    <w:p w14:paraId="1D2FEA4D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Instrukcja bezpieczeństwa</w:t>
      </w:r>
    </w:p>
    <w:p w14:paraId="523C5BEC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Kabel zasilający</w:t>
      </w:r>
    </w:p>
    <w:p w14:paraId="709F3F4D" w14:textId="77777777" w:rsidR="00C17146" w:rsidRPr="00C17146" w:rsidRDefault="00C17146" w:rsidP="00D01868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>Kabel DisplayPort</w:t>
      </w:r>
    </w:p>
    <w:p w14:paraId="284C739F" w14:textId="77777777" w:rsidR="00C17146" w:rsidRPr="00C17146" w:rsidRDefault="00C17146" w:rsidP="00D01868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>Kabel USB-B -&gt; USB-A</w:t>
      </w:r>
    </w:p>
    <w:p w14:paraId="17FC5DFA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Szerokość max 615 mm</w:t>
      </w:r>
    </w:p>
    <w:p w14:paraId="47ADF0AC" w14:textId="77777777" w:rsidR="00C17146" w:rsidRP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Wysokość (z podstawą) max 385 mm</w:t>
      </w:r>
    </w:p>
    <w:p w14:paraId="76F6E0CE" w14:textId="77777777" w:rsidR="00C17146" w:rsidRDefault="00C17146" w:rsidP="00D01868">
      <w:pPr>
        <w:pStyle w:val="Bezodstpw"/>
        <w:rPr>
          <w:rFonts w:cstheme="minorHAnsi"/>
        </w:rPr>
      </w:pPr>
      <w:r w:rsidRPr="00C17146">
        <w:rPr>
          <w:rFonts w:cstheme="minorHAnsi"/>
        </w:rPr>
        <w:t>Głębokość (z podstawą) max 195 mm</w:t>
      </w:r>
    </w:p>
    <w:p w14:paraId="781B355F" w14:textId="77777777" w:rsidR="00C17146" w:rsidRDefault="00C17146" w:rsidP="00D01868">
      <w:pPr>
        <w:pStyle w:val="Bezodstpw"/>
        <w:rPr>
          <w:rFonts w:cstheme="minorHAnsi"/>
        </w:rPr>
      </w:pPr>
      <w:r>
        <w:rPr>
          <w:rFonts w:cstheme="minorHAnsi"/>
        </w:rPr>
        <w:t>Gwarancja min 36 miesięcy</w:t>
      </w:r>
    </w:p>
    <w:p w14:paraId="46DB6523" w14:textId="77777777" w:rsidR="00C17146" w:rsidRPr="001F223F" w:rsidRDefault="00C17146" w:rsidP="00D01868">
      <w:pPr>
        <w:pStyle w:val="Bezodstpw"/>
        <w:rPr>
          <w:rFonts w:cstheme="minorHAnsi"/>
        </w:rPr>
      </w:pPr>
    </w:p>
    <w:p w14:paraId="69C3D1A5" w14:textId="77777777" w:rsidR="00C17146" w:rsidRDefault="00C17146" w:rsidP="00D0186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184E904B" w14:textId="77777777" w:rsidR="00E52752" w:rsidRDefault="00E52752" w:rsidP="00604D1E"/>
    <w:sectPr w:rsidR="00E5275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3B553" w14:textId="77777777" w:rsidR="00384844" w:rsidRDefault="00384844" w:rsidP="00384844">
      <w:pPr>
        <w:spacing w:after="0" w:line="240" w:lineRule="auto"/>
      </w:pPr>
      <w:r>
        <w:separator/>
      </w:r>
    </w:p>
  </w:endnote>
  <w:endnote w:type="continuationSeparator" w:id="0">
    <w:p w14:paraId="1439830C" w14:textId="77777777" w:rsidR="00384844" w:rsidRDefault="00384844" w:rsidP="00384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1120874"/>
      <w:docPartObj>
        <w:docPartGallery w:val="Page Numbers (Bottom of Page)"/>
        <w:docPartUnique/>
      </w:docPartObj>
    </w:sdtPr>
    <w:sdtContent>
      <w:p w14:paraId="584EE642" w14:textId="035FB58A" w:rsidR="00384844" w:rsidRDefault="003848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F68953" w14:textId="77777777" w:rsidR="00384844" w:rsidRDefault="003848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638B3" w14:textId="77777777" w:rsidR="00384844" w:rsidRDefault="00384844" w:rsidP="00384844">
      <w:pPr>
        <w:spacing w:after="0" w:line="240" w:lineRule="auto"/>
      </w:pPr>
      <w:r>
        <w:separator/>
      </w:r>
    </w:p>
  </w:footnote>
  <w:footnote w:type="continuationSeparator" w:id="0">
    <w:p w14:paraId="06A9853C" w14:textId="77777777" w:rsidR="00384844" w:rsidRDefault="00384844" w:rsidP="003848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C24885"/>
    <w:multiLevelType w:val="hybridMultilevel"/>
    <w:tmpl w:val="0C14BCF0"/>
    <w:lvl w:ilvl="0" w:tplc="F7528F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1E"/>
    <w:rsid w:val="000C626D"/>
    <w:rsid w:val="00140E69"/>
    <w:rsid w:val="001F223F"/>
    <w:rsid w:val="00384844"/>
    <w:rsid w:val="00604D1E"/>
    <w:rsid w:val="00727386"/>
    <w:rsid w:val="00881F39"/>
    <w:rsid w:val="008A3D5D"/>
    <w:rsid w:val="009E1048"/>
    <w:rsid w:val="00A968E0"/>
    <w:rsid w:val="00B443EE"/>
    <w:rsid w:val="00C17146"/>
    <w:rsid w:val="00CA28A2"/>
    <w:rsid w:val="00D01868"/>
    <w:rsid w:val="00E27C5A"/>
    <w:rsid w:val="00E52752"/>
    <w:rsid w:val="00E61B8C"/>
    <w:rsid w:val="00FF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F147"/>
  <w15:chartTrackingRefBased/>
  <w15:docId w15:val="{0E3CF8B5-BC18-444B-AFC1-FA76113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000B"/>
    <w:pPr>
      <w:spacing w:line="25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27386"/>
    <w:rPr>
      <w:color w:val="0000FF"/>
      <w:u w:val="single"/>
    </w:rPr>
  </w:style>
  <w:style w:type="paragraph" w:styleId="Bezodstpw">
    <w:name w:val="No Spacing"/>
    <w:uiPriority w:val="1"/>
    <w:qFormat/>
    <w:rsid w:val="0072738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84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4844"/>
  </w:style>
  <w:style w:type="paragraph" w:styleId="Stopka">
    <w:name w:val="footer"/>
    <w:basedOn w:val="Normalny"/>
    <w:link w:val="StopkaZnak"/>
    <w:uiPriority w:val="99"/>
    <w:unhideWhenUsed/>
    <w:rsid w:val="00384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4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F3192-F971-45C0-BA68-3E53351C7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1279</Words>
  <Characters>7679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Dział Zamówień Publicznych</cp:lastModifiedBy>
  <cp:revision>3</cp:revision>
  <dcterms:created xsi:type="dcterms:W3CDTF">2025-01-07T10:14:00Z</dcterms:created>
  <dcterms:modified xsi:type="dcterms:W3CDTF">2025-01-07T11:03:00Z</dcterms:modified>
</cp:coreProperties>
</file>