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AE4640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 xml:space="preserve"> </w:t>
      </w:r>
      <w:r w:rsidR="00B11D18" w:rsidRPr="00B11D18">
        <w:rPr>
          <w:rFonts w:ascii="Franklin Gothic Medium" w:hAnsi="Franklin Gothic Medium"/>
          <w:b/>
          <w:sz w:val="20"/>
        </w:rPr>
        <w:t>D</w:t>
      </w:r>
      <w:bookmarkStart w:id="0" w:name="_GoBack"/>
      <w:bookmarkEnd w:id="0"/>
      <w:r w:rsidR="00B11D18" w:rsidRPr="00B11D18">
        <w:rPr>
          <w:rFonts w:ascii="Franklin Gothic Medium" w:hAnsi="Franklin Gothic Medium"/>
          <w:b/>
          <w:sz w:val="20"/>
        </w:rPr>
        <w:t>ostawy profesjonalnych środków do utrzymania czystości oraz baterii ujęte w 5 zadaniach asortymentowych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82F" w:rsidRDefault="008F382F">
      <w:r>
        <w:separator/>
      </w:r>
    </w:p>
  </w:endnote>
  <w:endnote w:type="continuationSeparator" w:id="0">
    <w:p w:rsidR="008F382F" w:rsidRDefault="008F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F382F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F382F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82F" w:rsidRDefault="008F382F">
      <w:r>
        <w:separator/>
      </w:r>
    </w:p>
  </w:footnote>
  <w:footnote w:type="continuationSeparator" w:id="0">
    <w:p w:rsidR="008F382F" w:rsidRDefault="008F3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B11D18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NZ-26-2025-01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8F382F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11D18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4</cp:revision>
  <cp:lastPrinted>2023-03-27T08:04:00Z</cp:lastPrinted>
  <dcterms:created xsi:type="dcterms:W3CDTF">2024-11-20T10:23:00Z</dcterms:created>
  <dcterms:modified xsi:type="dcterms:W3CDTF">2025-01-14T09:29:00Z</dcterms:modified>
</cp:coreProperties>
</file>