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B31793" w:rsidRDefault="00E44A2A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B31793">
        <w:rPr>
          <w:rFonts w:ascii="Arial Narrow" w:hAnsi="Arial Narrow" w:cs="Arial"/>
          <w:sz w:val="22"/>
          <w:szCs w:val="24"/>
        </w:rPr>
        <w:t>Bydgoszcz</w:t>
      </w:r>
      <w:r w:rsidR="003E6519" w:rsidRPr="00B31793">
        <w:rPr>
          <w:rFonts w:ascii="Arial Narrow" w:hAnsi="Arial Narrow" w:cs="Arial"/>
          <w:sz w:val="22"/>
          <w:szCs w:val="24"/>
        </w:rPr>
        <w:t xml:space="preserve"> dnia: </w:t>
      </w:r>
      <w:r w:rsidRPr="00B31793">
        <w:rPr>
          <w:rFonts w:ascii="Arial Narrow" w:hAnsi="Arial Narrow" w:cs="Arial"/>
          <w:sz w:val="22"/>
          <w:szCs w:val="24"/>
        </w:rPr>
        <w:t>2025-01-17</w:t>
      </w:r>
    </w:p>
    <w:p w:rsidR="003E6519" w:rsidRPr="00B31793" w:rsidRDefault="00E44A2A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B3179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B31793" w:rsidRDefault="00E44A2A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B31793">
        <w:rPr>
          <w:rFonts w:ascii="Arial Narrow" w:hAnsi="Arial Narrow" w:cs="Arial"/>
          <w:sz w:val="22"/>
          <w:szCs w:val="24"/>
        </w:rPr>
        <w:t>Powstańców Warszawy</w:t>
      </w:r>
      <w:r w:rsidR="003E6519" w:rsidRPr="00B31793">
        <w:rPr>
          <w:rFonts w:ascii="Arial Narrow" w:hAnsi="Arial Narrow" w:cs="Arial"/>
          <w:sz w:val="22"/>
          <w:szCs w:val="24"/>
        </w:rPr>
        <w:t xml:space="preserve"> </w:t>
      </w:r>
      <w:r w:rsidRPr="00B31793">
        <w:rPr>
          <w:rFonts w:ascii="Arial Narrow" w:hAnsi="Arial Narrow" w:cs="Arial"/>
          <w:sz w:val="22"/>
          <w:szCs w:val="24"/>
        </w:rPr>
        <w:t>5</w:t>
      </w:r>
    </w:p>
    <w:p w:rsidR="003E6519" w:rsidRPr="00B31793" w:rsidRDefault="00E44A2A" w:rsidP="003E6519">
      <w:pPr>
        <w:rPr>
          <w:rFonts w:ascii="Arial Narrow" w:hAnsi="Arial Narrow" w:cs="Arial"/>
          <w:sz w:val="22"/>
          <w:szCs w:val="24"/>
        </w:rPr>
      </w:pPr>
      <w:r w:rsidRPr="00B31793">
        <w:rPr>
          <w:rFonts w:ascii="Arial Narrow" w:hAnsi="Arial Narrow" w:cs="Arial"/>
          <w:sz w:val="22"/>
          <w:szCs w:val="24"/>
        </w:rPr>
        <w:t>85-681</w:t>
      </w:r>
      <w:r w:rsidR="003E6519" w:rsidRPr="00B31793">
        <w:rPr>
          <w:rFonts w:ascii="Arial Narrow" w:hAnsi="Arial Narrow" w:cs="Arial"/>
          <w:sz w:val="22"/>
          <w:szCs w:val="24"/>
        </w:rPr>
        <w:t xml:space="preserve"> </w:t>
      </w:r>
      <w:r w:rsidRPr="00B31793">
        <w:rPr>
          <w:rFonts w:ascii="Arial Narrow" w:hAnsi="Arial Narrow" w:cs="Arial"/>
          <w:sz w:val="22"/>
          <w:szCs w:val="24"/>
        </w:rPr>
        <w:t>Bydgoszcz</w:t>
      </w:r>
    </w:p>
    <w:p w:rsidR="003E6519" w:rsidRPr="00B31793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B3179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B31793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B31793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B31793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3179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B31793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B3179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B31793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B3179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B3179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B3179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31793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B3179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B3179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B31793" w:rsidTr="001A0FA2">
        <w:tc>
          <w:tcPr>
            <w:tcW w:w="2269" w:type="dxa"/>
            <w:shd w:val="clear" w:color="auto" w:fill="auto"/>
          </w:tcPr>
          <w:p w:rsidR="003E6519" w:rsidRPr="00B3179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31793" w:rsidRDefault="00E44A2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bCs/>
                <w:sz w:val="22"/>
                <w:szCs w:val="24"/>
              </w:rPr>
              <w:t>Sukcesywne dostawy części zamiennych do sprzętu medycznego przez okres 24 miesięcy</w:t>
            </w:r>
            <w:r w:rsidR="003E6519" w:rsidRPr="00B31793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E44A2A" w:rsidRPr="00B31793" w:rsidTr="002941AE">
        <w:tc>
          <w:tcPr>
            <w:tcW w:w="2269" w:type="dxa"/>
            <w:shd w:val="clear" w:color="auto" w:fill="auto"/>
          </w:tcPr>
          <w:p w:rsidR="00E44A2A" w:rsidRPr="00B31793" w:rsidRDefault="00E44A2A" w:rsidP="002941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44A2A" w:rsidRPr="00B31793" w:rsidRDefault="00E44A2A" w:rsidP="002941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bCs/>
                <w:sz w:val="22"/>
                <w:szCs w:val="24"/>
              </w:rPr>
              <w:t>161/2024</w:t>
            </w:r>
          </w:p>
        </w:tc>
      </w:tr>
    </w:tbl>
    <w:p w:rsidR="00890B92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B31793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B31793">
        <w:rPr>
          <w:rFonts w:ascii="Arial Narrow" w:hAnsi="Arial Narrow" w:cs="Arial"/>
          <w:sz w:val="22"/>
          <w:szCs w:val="24"/>
        </w:rPr>
        <w:t>22</w:t>
      </w:r>
      <w:r w:rsidR="0049054E" w:rsidRPr="00B31793">
        <w:rPr>
          <w:rFonts w:ascii="Arial Narrow" w:hAnsi="Arial Narrow" w:cs="Arial"/>
          <w:sz w:val="22"/>
          <w:szCs w:val="24"/>
        </w:rPr>
        <w:t>2</w:t>
      </w:r>
      <w:r w:rsidRPr="00B31793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B31793">
        <w:rPr>
          <w:rFonts w:ascii="Arial Narrow" w:hAnsi="Arial Narrow" w:cs="Arial"/>
          <w:sz w:val="22"/>
          <w:szCs w:val="24"/>
        </w:rPr>
        <w:t>4</w:t>
      </w:r>
      <w:r w:rsidRPr="00B31793">
        <w:rPr>
          <w:rFonts w:ascii="Arial Narrow" w:hAnsi="Arial Narrow" w:cs="Arial"/>
          <w:sz w:val="22"/>
          <w:szCs w:val="24"/>
        </w:rPr>
        <w:t xml:space="preserve"> </w:t>
      </w:r>
      <w:r w:rsidR="00890B92" w:rsidRPr="00B31793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B31793">
        <w:rPr>
          <w:rFonts w:ascii="Arial Narrow" w:hAnsi="Arial Narrow" w:cs="Arial"/>
          <w:sz w:val="22"/>
          <w:szCs w:val="24"/>
        </w:rPr>
        <w:t xml:space="preserve"> </w:t>
      </w:r>
      <w:r w:rsidR="00E44A2A" w:rsidRPr="00B31793">
        <w:rPr>
          <w:rFonts w:ascii="Arial Narrow" w:hAnsi="Arial Narrow" w:cs="Arial"/>
          <w:sz w:val="22"/>
          <w:szCs w:val="24"/>
        </w:rPr>
        <w:t>(</w:t>
      </w:r>
      <w:proofErr w:type="spellStart"/>
      <w:r w:rsidR="00E44A2A" w:rsidRPr="00B31793">
        <w:rPr>
          <w:rFonts w:ascii="Arial Narrow" w:hAnsi="Arial Narrow" w:cs="Arial"/>
          <w:sz w:val="22"/>
          <w:szCs w:val="24"/>
        </w:rPr>
        <w:t>t.j</w:t>
      </w:r>
      <w:proofErr w:type="spellEnd"/>
      <w:r w:rsidR="00E44A2A" w:rsidRPr="00B31793">
        <w:rPr>
          <w:rFonts w:ascii="Arial Narrow" w:hAnsi="Arial Narrow" w:cs="Arial"/>
          <w:sz w:val="22"/>
          <w:szCs w:val="24"/>
        </w:rPr>
        <w:t>. Dz. U. z 2024 poz. 1320)</w:t>
      </w:r>
      <w:r w:rsidR="00490DC0" w:rsidRPr="00B31793">
        <w:rPr>
          <w:rFonts w:ascii="Arial Narrow" w:hAnsi="Arial Narrow" w:cs="Arial"/>
          <w:sz w:val="22"/>
          <w:szCs w:val="24"/>
        </w:rPr>
        <w:t xml:space="preserve"> </w:t>
      </w:r>
      <w:r w:rsidR="00890B92" w:rsidRPr="00B31793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B31793">
        <w:rPr>
          <w:rFonts w:ascii="Arial Narrow" w:hAnsi="Arial Narrow" w:cs="Arial"/>
          <w:sz w:val="22"/>
          <w:szCs w:val="24"/>
        </w:rPr>
        <w:t xml:space="preserve"> dla</w:t>
      </w:r>
      <w:r w:rsidR="00890B92" w:rsidRPr="00B31793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31793" w:rsidRPr="00B31793" w:rsidTr="00B31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1793" w:rsidRPr="00B31793" w:rsidRDefault="00B31793" w:rsidP="002941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części 1 zamówienia w wysokości 19 782.60 zł brutto;</w:t>
            </w:r>
          </w:p>
        </w:tc>
      </w:tr>
      <w:tr w:rsidR="00B31793" w:rsidRPr="00B31793" w:rsidTr="00B31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1793" w:rsidRPr="00B31793" w:rsidRDefault="00B31793" w:rsidP="002941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części 2 zamówienia w wysokości 8 691.60 zł brutto;</w:t>
            </w:r>
          </w:p>
        </w:tc>
      </w:tr>
      <w:tr w:rsidR="00B31793" w:rsidRPr="00B31793" w:rsidTr="00B317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31793" w:rsidRPr="00B31793" w:rsidRDefault="00B31793" w:rsidP="002941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części 3 zamówienia w wysokości 194 061.69 zł brutto;</w:t>
            </w:r>
          </w:p>
        </w:tc>
      </w:tr>
      <w:tr w:rsidR="00E44A2A" w:rsidRPr="00B31793" w:rsidTr="002941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4A2A" w:rsidRPr="00B31793" w:rsidRDefault="00E44A2A" w:rsidP="002941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części 4 zamówienia w wysokości 418 261.50 zł brutto;</w:t>
            </w:r>
          </w:p>
        </w:tc>
      </w:tr>
      <w:tr w:rsidR="00E44A2A" w:rsidRPr="00B31793" w:rsidTr="002941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4A2A" w:rsidRPr="00B31793" w:rsidRDefault="00E44A2A" w:rsidP="002941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części 5 zamówienia w wysokości 24 047.98 zł brutto;</w:t>
            </w:r>
          </w:p>
        </w:tc>
      </w:tr>
      <w:tr w:rsidR="00E44A2A" w:rsidRPr="00B31793" w:rsidTr="002941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4A2A" w:rsidRPr="00B31793" w:rsidRDefault="00E44A2A" w:rsidP="002941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części 6 zamówienia w wysokości 7 380.00 zł brutto;</w:t>
            </w:r>
          </w:p>
        </w:tc>
      </w:tr>
      <w:tr w:rsidR="00E44A2A" w:rsidRPr="00B31793" w:rsidTr="002941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4A2A" w:rsidRPr="00B31793" w:rsidRDefault="00E44A2A" w:rsidP="002941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części 7 zamówienia w wysokości 29 749.50 zł brutto;</w:t>
            </w:r>
          </w:p>
        </w:tc>
      </w:tr>
      <w:tr w:rsidR="00E44A2A" w:rsidRPr="00B31793" w:rsidTr="002941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4A2A" w:rsidRPr="00B31793" w:rsidRDefault="00E44A2A" w:rsidP="002941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części 8 zamówienia w wysokości 280 800.00 zł brutto;</w:t>
            </w:r>
          </w:p>
        </w:tc>
      </w:tr>
      <w:tr w:rsidR="00E44A2A" w:rsidRPr="00B31793" w:rsidTr="002941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4A2A" w:rsidRPr="00B31793" w:rsidRDefault="00E44A2A" w:rsidP="002941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części 9 zamówienia w wysokości 12 528.00 zł brutto;</w:t>
            </w:r>
          </w:p>
        </w:tc>
      </w:tr>
      <w:tr w:rsidR="00E44A2A" w:rsidRPr="00B31793" w:rsidTr="002941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4A2A" w:rsidRPr="00B31793" w:rsidRDefault="00E44A2A" w:rsidP="002941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B31793">
              <w:rPr>
                <w:rFonts w:ascii="Arial Narrow" w:hAnsi="Arial Narrow" w:cs="Arial"/>
                <w:sz w:val="22"/>
                <w:szCs w:val="24"/>
              </w:rPr>
              <w:t>części 10 zamówienia w wysokości 156 972.54 zł brutto;</w:t>
            </w:r>
          </w:p>
        </w:tc>
      </w:tr>
    </w:tbl>
    <w:p w:rsidR="00510EC8" w:rsidRPr="00B31793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B31793">
        <w:rPr>
          <w:rFonts w:ascii="Arial Narrow" w:hAnsi="Arial Narrow" w:cs="Arial"/>
          <w:i/>
          <w:sz w:val="22"/>
          <w:szCs w:val="24"/>
        </w:rPr>
        <w:t>Zamawiający</w:t>
      </w:r>
    </w:p>
    <w:p w:rsidR="00B31793" w:rsidRDefault="00B31793" w:rsidP="00B3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1793" w:rsidRDefault="00B31793" w:rsidP="00B3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31793" w:rsidRPr="000605ED" w:rsidRDefault="00B31793" w:rsidP="00B3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</w:t>
      </w:r>
      <w:r w:rsidRPr="000605ED">
        <w:rPr>
          <w:rFonts w:ascii="Arial Narrow" w:hAnsi="Arial Narrow"/>
          <w:sz w:val="18"/>
          <w:szCs w:val="20"/>
        </w:rPr>
        <w:t>ark.</w:t>
      </w:r>
    </w:p>
    <w:p w:rsidR="00B31793" w:rsidRPr="000605ED" w:rsidRDefault="00B31793" w:rsidP="00B3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:rsidR="00B31793" w:rsidRPr="000605ED" w:rsidRDefault="00B31793" w:rsidP="00B3179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B31793" w:rsidRPr="000605ED" w:rsidRDefault="00B31793" w:rsidP="00B3179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17.01.2025 r.</w:t>
      </w:r>
    </w:p>
    <w:p w:rsidR="00B31793" w:rsidRPr="00B31793" w:rsidRDefault="00B31793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sectPr w:rsidR="00B31793" w:rsidRPr="00B31793" w:rsidSect="00B317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851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099" w:rsidRDefault="000C4099">
      <w:r>
        <w:separator/>
      </w:r>
    </w:p>
  </w:endnote>
  <w:endnote w:type="continuationSeparator" w:id="1">
    <w:p w:rsidR="000C4099" w:rsidRDefault="000C40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3179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3179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40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099" w:rsidRDefault="000C4099">
      <w:r>
        <w:separator/>
      </w:r>
    </w:p>
  </w:footnote>
  <w:footnote w:type="continuationSeparator" w:id="1">
    <w:p w:rsidR="000C4099" w:rsidRDefault="000C40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A2A" w:rsidRDefault="00E44A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A2A" w:rsidRDefault="00E44A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A2A" w:rsidRDefault="00E44A2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4A2A"/>
    <w:rsid w:val="00007727"/>
    <w:rsid w:val="00017720"/>
    <w:rsid w:val="00035488"/>
    <w:rsid w:val="000C4099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31793"/>
    <w:rsid w:val="00BE7129"/>
    <w:rsid w:val="00C236D3"/>
    <w:rsid w:val="00C659E2"/>
    <w:rsid w:val="00C902DE"/>
    <w:rsid w:val="00CB0802"/>
    <w:rsid w:val="00D7128F"/>
    <w:rsid w:val="00E44A2A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3179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31793"/>
    <w:rPr>
      <w:b/>
      <w:bCs/>
    </w:rPr>
  </w:style>
  <w:style w:type="character" w:styleId="Hipercze">
    <w:name w:val="Hyperlink"/>
    <w:basedOn w:val="Domylnaczcionkaakapitu"/>
    <w:uiPriority w:val="99"/>
    <w:unhideWhenUsed/>
    <w:rsid w:val="00B317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2025-01-17T07:02:00Z</dcterms:created>
  <dcterms:modified xsi:type="dcterms:W3CDTF">2025-01-17T07:02:00Z</dcterms:modified>
</cp:coreProperties>
</file>