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2CA59" w14:textId="070DB4F1" w:rsidR="00BF0166" w:rsidRPr="00BC17FA" w:rsidRDefault="00BC17FA" w:rsidP="00BF0166">
      <w:pPr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>1.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 xml:space="preserve"> - Fotel tapicerowany z drewnianymi nogami</w:t>
      </w:r>
    </w:p>
    <w:p w14:paraId="1FCE2E6A" w14:textId="233A6970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Wyposażenie pokoje nauki – 24 szt.</w:t>
      </w:r>
    </w:p>
    <w:p w14:paraId="43D762B0" w14:textId="77777777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Fotel posiada:</w:t>
      </w:r>
    </w:p>
    <w:p w14:paraId="38F1CD09" w14:textId="77777777" w:rsidR="00BF0166" w:rsidRPr="00BC17FA" w:rsidRDefault="00BF0166" w:rsidP="00BF0166">
      <w:pPr>
        <w:numPr>
          <w:ilvl w:val="0"/>
          <w:numId w:val="2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i oparcie w formie kubełka ze zintegrowanymi podłokietnikami – kubełek wykonany z polipropylenu i pianki wylewanej w formie jednolitego odlewu</w:t>
      </w:r>
    </w:p>
    <w:p w14:paraId="2F53969B" w14:textId="77777777" w:rsidR="00BF0166" w:rsidRPr="00BC17FA" w:rsidRDefault="00BF0166" w:rsidP="00BF0166">
      <w:pPr>
        <w:numPr>
          <w:ilvl w:val="0"/>
          <w:numId w:val="2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Siedzisko, oparcie i podłokietniki w całości tapicerowane </w:t>
      </w:r>
    </w:p>
    <w:p w14:paraId="34C584F6" w14:textId="77777777" w:rsidR="00BF0166" w:rsidRPr="00BC17FA" w:rsidRDefault="00BF0166" w:rsidP="00BF0166">
      <w:pPr>
        <w:numPr>
          <w:ilvl w:val="0"/>
          <w:numId w:val="2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Podstawa na 4 nogach drewnianych, dębowych, połączonych z siedziskiem rurami stalowymi 18x2,5mm, malowanymi proszkowo w tym na czarny mat.</w:t>
      </w:r>
    </w:p>
    <w:p w14:paraId="188AA43E" w14:textId="77777777" w:rsidR="00BF0166" w:rsidRPr="00BC17FA" w:rsidRDefault="00BF0166" w:rsidP="00BF0166">
      <w:pPr>
        <w:numPr>
          <w:ilvl w:val="0"/>
          <w:numId w:val="2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Stopki polipropylenowe do twardych powierzchni.</w:t>
      </w:r>
    </w:p>
    <w:p w14:paraId="19CB8DF5" w14:textId="77777777" w:rsidR="00BF0166" w:rsidRPr="00BC17FA" w:rsidRDefault="00BF0166" w:rsidP="00BF0166">
      <w:pPr>
        <w:spacing w:after="0"/>
        <w:rPr>
          <w:rFonts w:ascii="Arial" w:eastAsia="Arial Nova" w:hAnsi="Arial" w:cs="Arial"/>
          <w:sz w:val="20"/>
          <w:szCs w:val="20"/>
        </w:rPr>
      </w:pPr>
    </w:p>
    <w:p w14:paraId="3111A2A8" w14:textId="77777777" w:rsidR="00BF0166" w:rsidRPr="00BC17FA" w:rsidRDefault="00BF0166" w:rsidP="00BF0166">
      <w:pPr>
        <w:spacing w:after="0"/>
        <w:ind w:left="36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Krzesło tapicerowane tkaniną o parametrach :</w:t>
      </w:r>
    </w:p>
    <w:p w14:paraId="0C99D8C8" w14:textId="77777777" w:rsidR="00BF0166" w:rsidRPr="00BC17FA" w:rsidRDefault="00BF0166" w:rsidP="00BF0166">
      <w:pPr>
        <w:numPr>
          <w:ilvl w:val="0"/>
          <w:numId w:val="3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Skład: 100% poliester</w:t>
      </w:r>
    </w:p>
    <w:p w14:paraId="051E2AA8" w14:textId="77777777" w:rsidR="00BF0166" w:rsidRPr="00BC17FA" w:rsidRDefault="00BF0166" w:rsidP="00BF0166">
      <w:pPr>
        <w:numPr>
          <w:ilvl w:val="0"/>
          <w:numId w:val="3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Gramatura: 310 g/m2</w:t>
      </w:r>
    </w:p>
    <w:p w14:paraId="715712C5" w14:textId="77777777" w:rsidR="00BF0166" w:rsidRPr="00BC17FA" w:rsidRDefault="00BF0166" w:rsidP="00BF0166">
      <w:pPr>
        <w:numPr>
          <w:ilvl w:val="0"/>
          <w:numId w:val="3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Ścieralność : 100 000 cykli </w:t>
      </w:r>
      <w:proofErr w:type="spellStart"/>
      <w:r w:rsidRPr="00BC17FA">
        <w:rPr>
          <w:rFonts w:ascii="Arial" w:eastAsia="Arial Nova" w:hAnsi="Arial" w:cs="Arial"/>
          <w:sz w:val="20"/>
          <w:szCs w:val="20"/>
        </w:rPr>
        <w:t>Martindala</w:t>
      </w:r>
      <w:proofErr w:type="spellEnd"/>
      <w:r w:rsidRPr="00BC17FA">
        <w:rPr>
          <w:rFonts w:ascii="Arial" w:eastAsia="Arial Nova" w:hAnsi="Arial" w:cs="Arial"/>
          <w:sz w:val="20"/>
          <w:szCs w:val="20"/>
        </w:rPr>
        <w:t>,</w:t>
      </w:r>
    </w:p>
    <w:p w14:paraId="3478020F" w14:textId="77777777" w:rsidR="00BF0166" w:rsidRPr="00BC17FA" w:rsidRDefault="00BF0166" w:rsidP="00BF0166">
      <w:pPr>
        <w:numPr>
          <w:ilvl w:val="0"/>
          <w:numId w:val="3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Niepalność : wg normy EN 1021-1, EN 1021-2</w:t>
      </w:r>
    </w:p>
    <w:p w14:paraId="7AF3C1E7" w14:textId="77777777" w:rsidR="00BF0166" w:rsidRPr="00BC17FA" w:rsidRDefault="00BF0166" w:rsidP="00BF0166">
      <w:pPr>
        <w:pStyle w:val="Akapitzlist"/>
        <w:numPr>
          <w:ilvl w:val="0"/>
          <w:numId w:val="3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Kolorystyka:  tkanina tapicerska - do wyboru 15 kolorów z wzornika producenta.</w:t>
      </w:r>
    </w:p>
    <w:p w14:paraId="7462AD8E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08A91D7F" w14:textId="2E3DCBE5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        </w:t>
      </w:r>
      <w:r w:rsidRPr="00BC17FA">
        <w:rPr>
          <w:rFonts w:ascii="Arial" w:eastAsia="Arial Nova" w:hAnsi="Arial" w:cs="Arial"/>
          <w:b/>
          <w:bCs/>
          <w:sz w:val="20"/>
          <w:szCs w:val="20"/>
        </w:rPr>
        <w:t>Posiadane dokumenty</w:t>
      </w:r>
      <w:r w:rsidR="00BC17FA" w:rsidRPr="00BC17FA">
        <w:rPr>
          <w:rFonts w:ascii="Arial" w:eastAsia="Arial Nova" w:hAnsi="Arial" w:cs="Arial"/>
          <w:b/>
          <w:bCs/>
          <w:sz w:val="20"/>
          <w:szCs w:val="20"/>
        </w:rPr>
        <w:t>, które należy złożyć wraz z ofertą</w:t>
      </w:r>
      <w:r w:rsidRPr="00BC17FA">
        <w:rPr>
          <w:rFonts w:ascii="Arial" w:eastAsia="Arial Nova" w:hAnsi="Arial" w:cs="Arial"/>
          <w:b/>
          <w:bCs/>
          <w:sz w:val="20"/>
          <w:szCs w:val="20"/>
        </w:rPr>
        <w:t>:</w:t>
      </w:r>
    </w:p>
    <w:p w14:paraId="5ADD3CD2" w14:textId="77777777" w:rsidR="00BF0166" w:rsidRPr="00BC17FA" w:rsidRDefault="00BF0166" w:rsidP="00BF0166">
      <w:pPr>
        <w:pStyle w:val="Akapitzlist"/>
        <w:numPr>
          <w:ilvl w:val="0"/>
          <w:numId w:val="3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Wytrzymałość: wg normy PN-EN 16139</w:t>
      </w:r>
    </w:p>
    <w:p w14:paraId="74731A27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7EBF5083" w14:textId="77777777" w:rsidR="00BF0166" w:rsidRPr="00BC17FA" w:rsidRDefault="00BF0166" w:rsidP="00BF0166">
      <w:pPr>
        <w:jc w:val="center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Zdjęcie poglądowe:</w:t>
      </w:r>
    </w:p>
    <w:p w14:paraId="0C80A5A8" w14:textId="77777777" w:rsidR="00BF0166" w:rsidRPr="00BC17FA" w:rsidRDefault="00BF0166" w:rsidP="00BF0166">
      <w:pPr>
        <w:jc w:val="center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E00FB4B" wp14:editId="66B545C9">
            <wp:extent cx="2085975" cy="2752725"/>
            <wp:effectExtent l="0" t="0" r="9525" b="9525"/>
            <wp:docPr id="1" name="Obraz 1" descr="https://p3s/image/36392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96" t="6596" r="12717" b="6718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FDF72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7F0BE1D7" w14:textId="77777777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Wybarwienie tapicerek i elementów stalowych oraz drewnianych do uzgodnienia z Zamawiającym przed realizacją zamówienia.</w:t>
      </w:r>
    </w:p>
    <w:p w14:paraId="05E3F59D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155228EE" w14:textId="77777777" w:rsidR="00BF0166" w:rsidRPr="00BC17FA" w:rsidRDefault="00BF0166" w:rsidP="00BF0166">
      <w:pPr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0BF90257" w14:textId="77777777" w:rsidR="00BF0166" w:rsidRPr="00BC17FA" w:rsidRDefault="00BF0166" w:rsidP="00BF0166">
      <w:pPr>
        <w:spacing w:line="276" w:lineRule="auto"/>
        <w:contextualSpacing/>
        <w:rPr>
          <w:rFonts w:ascii="Arial" w:eastAsia="Arial Nova" w:hAnsi="Arial" w:cs="Arial"/>
          <w:color w:val="2E74B5" w:themeColor="accent5" w:themeShade="BF"/>
          <w:sz w:val="20"/>
          <w:szCs w:val="20"/>
        </w:rPr>
      </w:pPr>
    </w:p>
    <w:p w14:paraId="6ADB68D8" w14:textId="77777777" w:rsidR="00BF0166" w:rsidRPr="00BC17FA" w:rsidRDefault="00BF0166" w:rsidP="00BF0166">
      <w:pPr>
        <w:spacing w:line="276" w:lineRule="auto"/>
        <w:contextualSpacing/>
        <w:rPr>
          <w:rFonts w:ascii="Arial" w:eastAsia="Arial Nova" w:hAnsi="Arial" w:cs="Arial"/>
          <w:color w:val="2E74B5" w:themeColor="accent5" w:themeShade="BF"/>
          <w:sz w:val="20"/>
          <w:szCs w:val="20"/>
        </w:rPr>
      </w:pPr>
    </w:p>
    <w:p w14:paraId="7E520ADF" w14:textId="18BC336E" w:rsidR="00BF0166" w:rsidRPr="00BC17FA" w:rsidRDefault="00BC17FA" w:rsidP="00BF0166">
      <w:pPr>
        <w:spacing w:line="276" w:lineRule="auto"/>
        <w:contextualSpacing/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</w:pPr>
      <w:r w:rsidRPr="00BC17FA">
        <w:rPr>
          <w:rFonts w:ascii="Arial" w:eastAsia="Arial Nova" w:hAnsi="Arial" w:cs="Arial"/>
          <w:color w:val="2E74B5" w:themeColor="accent5" w:themeShade="BF"/>
          <w:sz w:val="20"/>
          <w:szCs w:val="20"/>
        </w:rPr>
        <w:t>2.</w:t>
      </w:r>
      <w:r w:rsidR="00BF0166" w:rsidRPr="00BC17FA">
        <w:rPr>
          <w:rFonts w:ascii="Arial" w:eastAsia="Arial Nova" w:hAnsi="Arial" w:cs="Arial"/>
          <w:color w:val="2E74B5" w:themeColor="accent5" w:themeShade="BF"/>
          <w:sz w:val="20"/>
          <w:szCs w:val="20"/>
        </w:rPr>
        <w:t xml:space="preserve"> - 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>Fotel kubełkowy tapicerowany na 4 metalowych nogach</w:t>
      </w:r>
    </w:p>
    <w:p w14:paraId="2C77F623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lastRenderedPageBreak/>
        <w:t>Korytarze – 16 sztuk</w:t>
      </w:r>
    </w:p>
    <w:p w14:paraId="112A7090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242D019B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Parametry:</w:t>
      </w:r>
    </w:p>
    <w:p w14:paraId="6DA3611C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Wymiary:</w:t>
      </w:r>
    </w:p>
    <w:p w14:paraId="2FD16C27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Wysokość siedziska: 475 mm</w:t>
      </w:r>
    </w:p>
    <w:p w14:paraId="102EED1C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Wysokość całkowita: 770 mm</w:t>
      </w:r>
    </w:p>
    <w:p w14:paraId="734B15F3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Szerokość siedziska: 500 mm</w:t>
      </w:r>
    </w:p>
    <w:p w14:paraId="2295EFC2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Szerokość oparcia: 500 mm</w:t>
      </w:r>
    </w:p>
    <w:p w14:paraId="6D1BAF47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Głębokość siedziska: 470 mm</w:t>
      </w:r>
    </w:p>
    <w:p w14:paraId="5A2033C6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Głębokość całkowita: 590 mm</w:t>
      </w:r>
    </w:p>
    <w:p w14:paraId="206F0BDF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Szerokość całkowita: 670 mm</w:t>
      </w:r>
    </w:p>
    <w:p w14:paraId="5F2734CA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Budowa:</w:t>
      </w:r>
    </w:p>
    <w:p w14:paraId="7E210DDC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Kubełek w pełni tapicerowany, oparcie ze zintegrowanymi podłokietnikami i dołączonym siedziskiem.</w:t>
      </w:r>
    </w:p>
    <w:p w14:paraId="551DA103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Oparcie płynnie przechodzi w podłokietniki tworząc kształt zbliżony do półkola. W widoku bocznym zauważalne odchylenie oparcia do tyłu oraz obniżenie wysokości podłokietników w kierunku przedniej krawędzi siedziska.</w:t>
      </w:r>
    </w:p>
    <w:p w14:paraId="6CB6E619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Szkielet oparcia wykonany z 8-warstwowej sklejki bukowej o grubości 9 mm, pokryty gąbką ciętą trudnopalną o grubości 20-40 mm i gęstości 50 kg/m3 z przodu oraz grubości 10 mm i gęstości 35 kg/m3 z tyłu.</w:t>
      </w:r>
    </w:p>
    <w:p w14:paraId="3FA65082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Szkielet siedziska wykonany z 12-warstwowej sklejki bukowej o grubości 18 mm, pokryty gąbką ciętą o grubości 45 mm i gęstości 40 kg/m3.</w:t>
      </w:r>
    </w:p>
    <w:p w14:paraId="6A6B55C7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Na wewnętrznej części oparcia widoczne dwa wyraźne przeszycia, biegnące w kierunku siedziska.</w:t>
      </w:r>
    </w:p>
    <w:p w14:paraId="32C6A93B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Możliwość wyboru innego koloru tego samego rodzaju tkaniny dla przedniej i tylnej części kubełka.</w:t>
      </w:r>
    </w:p>
    <w:p w14:paraId="0A571288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4 nogi wykonane ze stalowej rury o przekroju Ø22x2 mm. Nogi malowane proszkowo, w tym na kolor czarny mat.</w:t>
      </w:r>
    </w:p>
    <w:p w14:paraId="496E9391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Stopki przegubowe poziomujące, wykonane z czarnego tworzywa.</w:t>
      </w:r>
    </w:p>
    <w:p w14:paraId="3220094E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Kolorystyka – tkanina tapicerska - do wyboru z 12 kolorów z wzornika producenta.</w:t>
      </w:r>
    </w:p>
    <w:p w14:paraId="1211B0D5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Fotel tapicerowany tkaniną o parametrach:</w:t>
      </w:r>
    </w:p>
    <w:p w14:paraId="4BB99765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Skład: 100% poliester</w:t>
      </w:r>
    </w:p>
    <w:p w14:paraId="29F1EA7D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· Gramatura: 366 g/m2</w:t>
      </w:r>
    </w:p>
    <w:p w14:paraId="40BD8D5C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· Ścieralność: ≥155 000 ± 5 000 cykli </w:t>
      </w:r>
      <w:proofErr w:type="spellStart"/>
      <w:r w:rsidRPr="00BC17FA">
        <w:rPr>
          <w:rFonts w:ascii="Arial" w:eastAsia="Arial Nova" w:hAnsi="Arial" w:cs="Arial"/>
          <w:sz w:val="20"/>
          <w:szCs w:val="20"/>
        </w:rPr>
        <w:t>Martindala</w:t>
      </w:r>
      <w:proofErr w:type="spellEnd"/>
      <w:r w:rsidRPr="00BC17FA">
        <w:rPr>
          <w:rFonts w:ascii="Arial" w:eastAsia="Arial Nova" w:hAnsi="Arial" w:cs="Arial"/>
          <w:sz w:val="20"/>
          <w:szCs w:val="20"/>
        </w:rPr>
        <w:t>,</w:t>
      </w:r>
    </w:p>
    <w:p w14:paraId="42E4D4FE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5FCBF48E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Zdjęcie poglądowe:</w:t>
      </w:r>
    </w:p>
    <w:p w14:paraId="2E71D516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60087D3D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3430C2E" wp14:editId="4E372A96">
            <wp:extent cx="1448634" cy="1704976"/>
            <wp:effectExtent l="0" t="0" r="0" b="0"/>
            <wp:docPr id="268345458" name="Obraz 268345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634" cy="170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97B9B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26C7B91C" w14:textId="77777777" w:rsidR="00BF0166" w:rsidRPr="00BC17FA" w:rsidRDefault="00BF0166" w:rsidP="00BF0166">
      <w:pPr>
        <w:pStyle w:val="Bezodstpw"/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Wybarwienie tapicerek oraz elementów stalowych do uzgodnienia z Zamawiającym przed realizacją zamówienia.</w:t>
      </w:r>
    </w:p>
    <w:p w14:paraId="57152BCE" w14:textId="77777777" w:rsidR="00BF0166" w:rsidRPr="00BC17FA" w:rsidRDefault="00BF0166" w:rsidP="00BF0166">
      <w:pPr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623E665C" w14:textId="77777777" w:rsidR="00BF0166" w:rsidRPr="00BC17FA" w:rsidRDefault="00BF0166" w:rsidP="00BF0166">
      <w:pPr>
        <w:spacing w:line="276" w:lineRule="auto"/>
        <w:contextualSpacing/>
        <w:rPr>
          <w:rFonts w:ascii="Arial" w:eastAsia="Arial Nova" w:hAnsi="Arial" w:cs="Arial"/>
          <w:sz w:val="20"/>
          <w:szCs w:val="20"/>
        </w:rPr>
      </w:pPr>
    </w:p>
    <w:p w14:paraId="0EE9C02D" w14:textId="3A5239B2" w:rsidR="00BF0166" w:rsidRDefault="00BC17FA" w:rsidP="00BF0166">
      <w:pPr>
        <w:spacing w:line="276" w:lineRule="auto"/>
        <w:contextualSpacing/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  <w:lang w:eastAsia="pl-PL"/>
        </w:rPr>
      </w:pPr>
      <w:r w:rsidRPr="00BC17FA">
        <w:rPr>
          <w:rFonts w:ascii="Arial" w:eastAsia="Arial Nova" w:hAnsi="Arial" w:cs="Arial"/>
          <w:color w:val="2E74B5" w:themeColor="accent5" w:themeShade="BF"/>
          <w:sz w:val="20"/>
          <w:szCs w:val="20"/>
        </w:rPr>
        <w:t>3.</w:t>
      </w:r>
      <w:r w:rsidR="00BF0166" w:rsidRPr="00BC17FA">
        <w:rPr>
          <w:rFonts w:ascii="Arial" w:eastAsia="Arial Nova" w:hAnsi="Arial" w:cs="Arial"/>
          <w:color w:val="2E74B5" w:themeColor="accent5" w:themeShade="BF"/>
          <w:sz w:val="20"/>
          <w:szCs w:val="20"/>
        </w:rPr>
        <w:t xml:space="preserve"> - 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  <w:lang w:eastAsia="pl-PL"/>
        </w:rPr>
        <w:t>Biurko prostokątne z drewnianymi nogami</w:t>
      </w:r>
    </w:p>
    <w:p w14:paraId="7F7C43F7" w14:textId="77777777" w:rsidR="00962749" w:rsidRPr="00BC17FA" w:rsidRDefault="00962749" w:rsidP="00BF0166">
      <w:pPr>
        <w:spacing w:line="276" w:lineRule="auto"/>
        <w:contextualSpacing/>
        <w:rPr>
          <w:rFonts w:ascii="Arial" w:eastAsia="Arial Nova" w:hAnsi="Arial" w:cs="Arial"/>
          <w:color w:val="2E74B5" w:themeColor="accent5" w:themeShade="BF"/>
          <w:sz w:val="20"/>
          <w:szCs w:val="20"/>
          <w:lang w:eastAsia="pl-PL"/>
        </w:rPr>
      </w:pPr>
    </w:p>
    <w:p w14:paraId="387E2F47" w14:textId="77777777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Wyposażenie pokoje nauki – 24 szt.</w:t>
      </w:r>
    </w:p>
    <w:p w14:paraId="5BE881B8" w14:textId="77777777" w:rsidR="00BF0166" w:rsidRPr="00BC17FA" w:rsidRDefault="00BF0166" w:rsidP="00BF0166">
      <w:pPr>
        <w:spacing w:after="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Wymiary:</w:t>
      </w:r>
    </w:p>
    <w:p w14:paraId="01C56243" w14:textId="77777777" w:rsidR="00BF0166" w:rsidRPr="00BC17FA" w:rsidRDefault="00BF0166" w:rsidP="00BF0166">
      <w:pPr>
        <w:pStyle w:val="Akapitzlist"/>
        <w:numPr>
          <w:ilvl w:val="0"/>
          <w:numId w:val="4"/>
        </w:numPr>
        <w:spacing w:line="256" w:lineRule="auto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- 120 cm</w:t>
      </w:r>
    </w:p>
    <w:p w14:paraId="0C5765D5" w14:textId="77777777" w:rsidR="00BF0166" w:rsidRPr="00BC17FA" w:rsidRDefault="00BF0166" w:rsidP="00BF0166">
      <w:pPr>
        <w:pStyle w:val="Akapitzlist"/>
        <w:numPr>
          <w:ilvl w:val="0"/>
          <w:numId w:val="4"/>
        </w:numPr>
        <w:spacing w:line="256" w:lineRule="auto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lastRenderedPageBreak/>
        <w:t>Głębokość - 80 cm</w:t>
      </w:r>
    </w:p>
    <w:p w14:paraId="0FEA466B" w14:textId="77777777" w:rsidR="00BF0166" w:rsidRPr="00BC17FA" w:rsidRDefault="00BF0166" w:rsidP="00BF0166">
      <w:pPr>
        <w:pStyle w:val="Akapitzlist"/>
        <w:numPr>
          <w:ilvl w:val="0"/>
          <w:numId w:val="4"/>
        </w:numPr>
        <w:spacing w:line="256" w:lineRule="auto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- 75 cm</w:t>
      </w:r>
    </w:p>
    <w:p w14:paraId="299C3D85" w14:textId="77777777" w:rsidR="00BF0166" w:rsidRPr="00BC17FA" w:rsidRDefault="00BF0166" w:rsidP="00BF0166">
      <w:pPr>
        <w:spacing w:after="0"/>
        <w:rPr>
          <w:rFonts w:ascii="Arial" w:eastAsia="Arial Nova" w:hAnsi="Arial" w:cs="Arial"/>
          <w:sz w:val="20"/>
          <w:szCs w:val="20"/>
        </w:rPr>
      </w:pPr>
    </w:p>
    <w:p w14:paraId="69F0ECEB" w14:textId="77777777" w:rsidR="00BF0166" w:rsidRPr="00BC17FA" w:rsidRDefault="00BF0166" w:rsidP="00BF0166">
      <w:pPr>
        <w:spacing w:after="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Opis wykonania biurka:</w:t>
      </w:r>
    </w:p>
    <w:p w14:paraId="5ABDF482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Blat wykonany z płyty obustronnie laminowanej o klasie higieniczności E1, grubości 25 mm, oklejonej obrzeżem ABS grubości 2 mm kolor do uzgodnienia, profil krawędzi R 1,5 mm. Blat w kolorze dąb, grafit lub czarny.</w:t>
      </w:r>
    </w:p>
    <w:p w14:paraId="445A0E6C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Stelaż biurka składający się z czterech nóg (dwóch mostów)  metalowo-drewnianych, połączonych ze sobą za pomocą dwóch belek metalowych.</w:t>
      </w:r>
    </w:p>
    <w:p w14:paraId="4DE80DFD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Każdy most wykonany z jednej belki, odpowiednio giętej i spawanej, górna część mostu wykonana z profilu prostokątnego stalowego o przekroju 50 × 40 mm, malowanego proszkowo,  dolna część wykonana z litego drewna bukowego wykończonego lakierem bezbarwnym.</w:t>
      </w:r>
    </w:p>
    <w:p w14:paraId="5A6D8B0F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Dwie belki, biegnące pod blatem, w odległości 18,7cm od dłuższych krawędzi blatu każda. Belki łączone z blatem  w min.  dwóch miejscach</w:t>
      </w:r>
      <w:r w:rsidRPr="00BC17FA">
        <w:rPr>
          <w:rFonts w:ascii="Arial" w:eastAsia="Arial Nova" w:hAnsi="Arial" w:cs="Arial"/>
          <w:b/>
          <w:bCs/>
          <w:sz w:val="20"/>
          <w:szCs w:val="20"/>
        </w:rPr>
        <w:t xml:space="preserve"> </w:t>
      </w:r>
      <w:r w:rsidRPr="00BC17FA">
        <w:rPr>
          <w:rFonts w:ascii="Arial" w:eastAsia="Arial Nova" w:hAnsi="Arial" w:cs="Arial"/>
          <w:sz w:val="20"/>
          <w:szCs w:val="20"/>
        </w:rPr>
        <w:t>(każda) za pomocą tworzywowych łączników. Belki wykonane z profili prostokątnych stalowych o przekroju 30x40 mm, malowane proszkowo. Zdj. poglądowe nr 1.</w:t>
      </w:r>
    </w:p>
    <w:p w14:paraId="377CAAB9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Między blatem, a podstawą estetyczny dystans (prześwit) o wysokości około 8 mm.</w:t>
      </w:r>
    </w:p>
    <w:p w14:paraId="44AE40BE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Belki z mostem skręcane, umożliwiające łatwy demontaż. Elementy łączone na zasadzie „metal-metal”. </w:t>
      </w:r>
    </w:p>
    <w:p w14:paraId="6BF68213" w14:textId="77777777" w:rsidR="00BF0166" w:rsidRPr="00BC17FA" w:rsidRDefault="00BF0166" w:rsidP="00BF0166">
      <w:pPr>
        <w:pStyle w:val="Akapitzlist"/>
        <w:numPr>
          <w:ilvl w:val="0"/>
          <w:numId w:val="5"/>
        </w:numPr>
        <w:spacing w:line="256" w:lineRule="auto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Do każdej z nóg montowane stopki o średnicy fi 40 mm, pozwalające na regulacje poziomu w zakresie +10 mm.</w:t>
      </w:r>
    </w:p>
    <w:p w14:paraId="6AE916EC" w14:textId="77777777" w:rsidR="00BF0166" w:rsidRPr="00BC17FA" w:rsidRDefault="00BF0166" w:rsidP="00BF0166">
      <w:pPr>
        <w:spacing w:after="0"/>
        <w:ind w:left="360"/>
        <w:rPr>
          <w:rFonts w:ascii="Arial" w:eastAsia="Arial Nova" w:hAnsi="Arial" w:cs="Arial"/>
          <w:sz w:val="20"/>
          <w:szCs w:val="20"/>
        </w:rPr>
      </w:pPr>
    </w:p>
    <w:p w14:paraId="0B215E0A" w14:textId="556BBE42" w:rsidR="00BF0166" w:rsidRPr="00BC17FA" w:rsidRDefault="00BF0166" w:rsidP="00BF0166">
      <w:pPr>
        <w:spacing w:after="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Posiadane dokumenty</w:t>
      </w:r>
      <w:r w:rsidR="00BC17FA" w:rsidRPr="00BC17FA">
        <w:rPr>
          <w:rFonts w:ascii="Arial" w:eastAsia="Arial Nova" w:hAnsi="Arial" w:cs="Arial"/>
          <w:b/>
          <w:bCs/>
          <w:sz w:val="20"/>
          <w:szCs w:val="20"/>
        </w:rPr>
        <w:t>, które należy złożyć wraz z ofertą</w:t>
      </w:r>
      <w:r w:rsidRPr="00BC17FA">
        <w:rPr>
          <w:rFonts w:ascii="Arial" w:eastAsia="Arial Nova" w:hAnsi="Arial" w:cs="Arial"/>
          <w:b/>
          <w:bCs/>
          <w:sz w:val="20"/>
          <w:szCs w:val="20"/>
        </w:rPr>
        <w:t xml:space="preserve">: </w:t>
      </w:r>
    </w:p>
    <w:p w14:paraId="1A215451" w14:textId="77777777" w:rsidR="00BF0166" w:rsidRPr="00BC17FA" w:rsidRDefault="00BF0166" w:rsidP="00BF0166">
      <w:pPr>
        <w:numPr>
          <w:ilvl w:val="0"/>
          <w:numId w:val="6"/>
        </w:numPr>
        <w:spacing w:after="0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Biurka wykonane wg normy: PN-EN 527-1, PN-EN 527-2</w:t>
      </w:r>
    </w:p>
    <w:p w14:paraId="0BAC6120" w14:textId="77777777" w:rsidR="00BF0166" w:rsidRPr="00BC17FA" w:rsidRDefault="00BF0166" w:rsidP="00BF0166">
      <w:pPr>
        <w:numPr>
          <w:ilvl w:val="0"/>
          <w:numId w:val="6"/>
        </w:numPr>
        <w:spacing w:after="0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Dokument potwierdzający spełnienie Rozporządzenia </w:t>
      </w:r>
      <w:proofErr w:type="spellStart"/>
      <w:r w:rsidRPr="00BC17FA">
        <w:rPr>
          <w:rFonts w:ascii="Arial" w:eastAsia="Arial Nova" w:hAnsi="Arial" w:cs="Arial"/>
          <w:sz w:val="20"/>
          <w:szCs w:val="20"/>
        </w:rPr>
        <w:t>MPiPS</w:t>
      </w:r>
      <w:proofErr w:type="spellEnd"/>
      <w:r w:rsidRPr="00BC17FA">
        <w:rPr>
          <w:rFonts w:ascii="Arial" w:eastAsia="Arial Nova" w:hAnsi="Arial" w:cs="Arial"/>
          <w:sz w:val="20"/>
          <w:szCs w:val="20"/>
        </w:rPr>
        <w:t xml:space="preserve"> z 1 grudnia 1998 (Dz.U. Nr 148,poz.973).</w:t>
      </w:r>
    </w:p>
    <w:p w14:paraId="6F16B6DA" w14:textId="77777777" w:rsidR="00BF0166" w:rsidRPr="00BC17FA" w:rsidRDefault="00BF0166" w:rsidP="00BF0166">
      <w:pPr>
        <w:numPr>
          <w:ilvl w:val="0"/>
          <w:numId w:val="6"/>
        </w:numPr>
        <w:spacing w:after="0"/>
        <w:ind w:left="36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Atest higieniczny na cały mebel.</w:t>
      </w:r>
    </w:p>
    <w:p w14:paraId="5571CC2B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09B27AF2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Zdj. poglądowe nr 1</w:t>
      </w:r>
    </w:p>
    <w:p w14:paraId="1F2349EB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35698938" wp14:editId="61CE9576">
            <wp:extent cx="1224578" cy="2352675"/>
            <wp:effectExtent l="7302" t="0" r="2223" b="2222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-5400000">
                      <a:off x="0" y="0"/>
                      <a:ext cx="1230529" cy="236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17FA">
        <w:rPr>
          <w:rFonts w:ascii="Arial" w:eastAsia="Arial Nova" w:hAnsi="Arial" w:cs="Arial"/>
          <w:sz w:val="20"/>
          <w:szCs w:val="20"/>
        </w:rPr>
        <w:t xml:space="preserve"> </w:t>
      </w: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A00F3BF" wp14:editId="06F323B6">
            <wp:extent cx="2143125" cy="1292065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395" cy="1297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77219" w14:textId="77777777" w:rsidR="00BF0166" w:rsidRPr="00BC17FA" w:rsidRDefault="00BF0166" w:rsidP="00BF0166">
      <w:pPr>
        <w:spacing w:line="276" w:lineRule="auto"/>
        <w:contextualSpacing/>
        <w:jc w:val="center"/>
        <w:rPr>
          <w:rFonts w:ascii="Arial" w:eastAsia="Arial Nova" w:hAnsi="Arial" w:cs="Arial"/>
          <w:sz w:val="20"/>
          <w:szCs w:val="20"/>
          <w:lang w:eastAsia="pl-PL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 wp14:anchorId="1C310385" wp14:editId="39A84AEA">
            <wp:extent cx="2352675" cy="1927798"/>
            <wp:effectExtent l="0" t="0" r="0" b="0"/>
            <wp:docPr id="2" name="Obraz 2" descr="https://pl.nowystyl.com/media/filer_public/5b/a5/5ba55692-1973-4582-8d37-f36990971ad3/cs5040_desk_a-leg-lwm_cc-cc-1007-ral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68" t="24734" r="17393" b="20505"/>
                    <a:stretch>
                      <a:fillRect/>
                    </a:stretch>
                  </pic:blipFill>
                  <pic:spPr>
                    <a:xfrm>
                      <a:off x="0" y="0"/>
                      <a:ext cx="2361616" cy="193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88EE9" w14:textId="39032805" w:rsidR="00BF0166" w:rsidRPr="00BC17FA" w:rsidRDefault="00BF0166" w:rsidP="00BC17FA">
      <w:pPr>
        <w:spacing w:line="276" w:lineRule="auto"/>
        <w:contextualSpacing/>
        <w:rPr>
          <w:rFonts w:ascii="Arial" w:eastAsia="Arial Nova" w:hAnsi="Arial" w:cs="Arial"/>
          <w:sz w:val="20"/>
          <w:szCs w:val="20"/>
          <w:lang w:eastAsia="pl-PL"/>
        </w:rPr>
      </w:pPr>
      <w:r w:rsidRPr="00BC17FA">
        <w:rPr>
          <w:rFonts w:ascii="Arial" w:eastAsia="Arial Nova" w:hAnsi="Arial" w:cs="Arial"/>
          <w:sz w:val="20"/>
          <w:szCs w:val="20"/>
          <w:lang w:eastAsia="pl-PL"/>
        </w:rPr>
        <w:t>Wybarwienie mebli, elementów stalowych oraz drewnianych do uzgodnienia z Zamawiającym przed realizacją zamówienia.</w:t>
      </w:r>
    </w:p>
    <w:p w14:paraId="49231E49" w14:textId="77777777" w:rsidR="00BC17FA" w:rsidRPr="00BC17FA" w:rsidRDefault="00BC17FA" w:rsidP="00BC17FA">
      <w:pPr>
        <w:spacing w:line="276" w:lineRule="auto"/>
        <w:contextualSpacing/>
        <w:rPr>
          <w:rFonts w:ascii="Arial" w:eastAsia="Arial Nova" w:hAnsi="Arial" w:cs="Arial"/>
          <w:sz w:val="20"/>
          <w:szCs w:val="20"/>
          <w:lang w:eastAsia="pl-PL"/>
        </w:rPr>
      </w:pPr>
    </w:p>
    <w:p w14:paraId="67E68F2F" w14:textId="37DA2AC1" w:rsidR="00BF0166" w:rsidRPr="00BC17FA" w:rsidRDefault="00BC17FA" w:rsidP="00BF0166">
      <w:pPr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 xml:space="preserve">4. 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>– Sie</w:t>
      </w:r>
      <w:r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 xml:space="preserve">dzisko/sofa jednoosobowa (prawa)- 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>2 sztuki</w:t>
      </w:r>
    </w:p>
    <w:p w14:paraId="130FF391" w14:textId="77777777" w:rsidR="00BF0166" w:rsidRPr="00BC17FA" w:rsidRDefault="00BF0166" w:rsidP="00BF0166">
      <w:pPr>
        <w:spacing w:line="276" w:lineRule="auto"/>
        <w:contextualSpacing/>
        <w:rPr>
          <w:rFonts w:ascii="Arial" w:eastAsia="Arial Nova" w:hAnsi="Arial" w:cs="Arial"/>
          <w:sz w:val="20"/>
          <w:szCs w:val="20"/>
          <w:lang w:eastAsia="pl-PL"/>
        </w:rPr>
      </w:pPr>
      <w:r w:rsidRPr="00BC17FA">
        <w:rPr>
          <w:rFonts w:ascii="Arial" w:eastAsia="Arial Nova" w:hAnsi="Arial" w:cs="Arial"/>
          <w:sz w:val="20"/>
          <w:szCs w:val="20"/>
          <w:lang w:eastAsia="pl-PL"/>
        </w:rPr>
        <w:t>Wybarwienie mebli do uzgodnienia z Zamawiającym przed realizacją zamówienia.</w:t>
      </w:r>
    </w:p>
    <w:p w14:paraId="65FFADF5" w14:textId="77777777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 xml:space="preserve">Siedzisko/Sofa o parametrach: </w:t>
      </w:r>
    </w:p>
    <w:p w14:paraId="1CC17742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Wymiary:</w:t>
      </w:r>
    </w:p>
    <w:p w14:paraId="4508DDFE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całkowita: 820-860 mm</w:t>
      </w:r>
    </w:p>
    <w:p w14:paraId="003929E7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siedziska: 410-430 mm</w:t>
      </w:r>
    </w:p>
    <w:p w14:paraId="2C09211E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oparcia: 410-430 mm</w:t>
      </w:r>
    </w:p>
    <w:p w14:paraId="75483717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siedziska: 530-560 mm</w:t>
      </w:r>
    </w:p>
    <w:p w14:paraId="6E76689C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całkowita: 740-760 mm</w:t>
      </w:r>
    </w:p>
    <w:p w14:paraId="4F98213B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Głębokość całkowita: 740-760 mm</w:t>
      </w:r>
    </w:p>
    <w:p w14:paraId="1A3FB851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Głębokość siedziska: 530-560 mm</w:t>
      </w:r>
    </w:p>
    <w:p w14:paraId="198EB3C6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Budowa:</w:t>
      </w:r>
    </w:p>
    <w:p w14:paraId="12937D30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Wytrzymałą metalowo-drewnianą konstrukcję obłożoną pianką ciętą</w:t>
      </w:r>
    </w:p>
    <w:p w14:paraId="3F364E23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wsparte na metalowej ramie</w:t>
      </w:r>
    </w:p>
    <w:p w14:paraId="21607B4B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4 nogi o średnicy zawartej w przedziale: Ø40-50 mm, wykonane z drewna bukowego o przekroju okrągłym oraz profilu metalowego malowanego proszkowo na kolor czarny</w:t>
      </w:r>
    </w:p>
    <w:p w14:paraId="0D66B947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i oparcie w pełni tapicerowane. Oparcie uformowane pod kątem 90 st.</w:t>
      </w:r>
    </w:p>
    <w:p w14:paraId="38DE81C8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Wymagana możliwość tapicerowania w różnych kolorach dla siedziska i oparcia w obrębie tego samego typu tkaniny.</w:t>
      </w:r>
    </w:p>
    <w:p w14:paraId="4B2596D8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Szkielet siedziska ma być wykonany z min. trzech warstw pianki ciętej o grubości 9,5-13cm i gęstości min. 40kg/m3.</w:t>
      </w:r>
    </w:p>
    <w:p w14:paraId="7C18B75A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Oparcie ma być wykonane z pianki ciętej o grubości 9,5-12 cm i gęstości min. 21 kg/m3.</w:t>
      </w:r>
    </w:p>
    <w:p w14:paraId="5B3F048F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Poduszki siedziska i oparcia – mają być wykonane jako 2 niezależne moduły – połączone ze sobą.</w:t>
      </w:r>
    </w:p>
    <w:p w14:paraId="1B9ECE5F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Metalowe łączniki niezbędne do integracji z innymi modułami z tego samego systemu meblowego.</w:t>
      </w:r>
    </w:p>
    <w:p w14:paraId="365FE5FC" w14:textId="77777777" w:rsidR="00BF0166" w:rsidRPr="00BC17FA" w:rsidRDefault="00BF0166" w:rsidP="00BF0166">
      <w:pPr>
        <w:spacing w:after="0"/>
        <w:rPr>
          <w:rFonts w:ascii="Arial" w:eastAsia="Arial Nova" w:hAnsi="Arial" w:cs="Arial"/>
          <w:sz w:val="20"/>
          <w:szCs w:val="20"/>
        </w:rPr>
      </w:pPr>
    </w:p>
    <w:p w14:paraId="1806B55D" w14:textId="77777777" w:rsidR="00BF0166" w:rsidRPr="00BC17FA" w:rsidRDefault="00BF0166" w:rsidP="00BF0166">
      <w:pPr>
        <w:spacing w:after="0"/>
        <w:jc w:val="center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60417704" wp14:editId="4A7FC3FC">
            <wp:extent cx="1600200" cy="189547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868D5" w14:textId="77777777" w:rsidR="00BF0166" w:rsidRPr="00BC17FA" w:rsidRDefault="00BF0166" w:rsidP="00BF0166">
      <w:pPr>
        <w:spacing w:after="0"/>
        <w:jc w:val="center"/>
        <w:rPr>
          <w:rFonts w:ascii="Arial" w:eastAsia="Arial Nova" w:hAnsi="Arial" w:cs="Arial"/>
          <w:sz w:val="20"/>
          <w:szCs w:val="20"/>
        </w:rPr>
      </w:pPr>
    </w:p>
    <w:p w14:paraId="448A881F" w14:textId="2592E4BB" w:rsidR="00BF0166" w:rsidRPr="00BC17FA" w:rsidRDefault="00BC17FA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Siedziska/sofy z punktu 4, 5, 6, 7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 xml:space="preserve"> tapicerowane tkaniną o parametrach nie gorszych niż:</w:t>
      </w:r>
    </w:p>
    <w:p w14:paraId="1194F7D0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Gramatura: min. 400 g/m2</w:t>
      </w:r>
    </w:p>
    <w:p w14:paraId="1AF3A548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 xml:space="preserve">Ścieralność: min. 100 000 cykli </w:t>
      </w:r>
      <w:proofErr w:type="spellStart"/>
      <w:r w:rsidRPr="00BC17FA">
        <w:rPr>
          <w:rFonts w:ascii="Arial" w:hAnsi="Arial" w:cs="Arial"/>
          <w:sz w:val="20"/>
          <w:szCs w:val="20"/>
        </w:rPr>
        <w:t>Martindala</w:t>
      </w:r>
      <w:proofErr w:type="spellEnd"/>
      <w:r w:rsidRPr="00BC17FA">
        <w:rPr>
          <w:rFonts w:ascii="Arial" w:hAnsi="Arial" w:cs="Arial"/>
          <w:sz w:val="20"/>
          <w:szCs w:val="20"/>
        </w:rPr>
        <w:t>,</w:t>
      </w:r>
    </w:p>
    <w:p w14:paraId="10186FE9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Niepalność: wg EN 1021-1, EN 1021-2</w:t>
      </w:r>
    </w:p>
    <w:p w14:paraId="1489EC54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Kolorystyka: tkanina tapicerska – do wyboru min. 15 kolorów z wzornika producenta.</w:t>
      </w:r>
    </w:p>
    <w:p w14:paraId="0A3C0C37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 do wyboru przez Zamawiającego, przed podpisaniem umowy.</w:t>
      </w:r>
    </w:p>
    <w:p w14:paraId="3CAD4836" w14:textId="77777777" w:rsidR="00BF0166" w:rsidRPr="00BC17FA" w:rsidRDefault="00BF0166" w:rsidP="00BF0166">
      <w:pPr>
        <w:pStyle w:val="Bezodstpw"/>
        <w:ind w:left="720"/>
        <w:rPr>
          <w:rFonts w:ascii="Arial" w:hAnsi="Arial" w:cs="Arial"/>
          <w:sz w:val="20"/>
          <w:szCs w:val="20"/>
        </w:rPr>
      </w:pPr>
    </w:p>
    <w:p w14:paraId="5EB81C3A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Wymagane dokumenty, które należy złożyć wraz z ofertą:</w:t>
      </w:r>
    </w:p>
    <w:p w14:paraId="581FCA64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dokument potwierdzający spełnienie norm wytrzymałościowych zgodnie z PN-EN 16139</w:t>
      </w:r>
    </w:p>
    <w:p w14:paraId="56A438B1" w14:textId="77777777" w:rsidR="00BF0166" w:rsidRPr="00BC17FA" w:rsidRDefault="00BF0166" w:rsidP="00BF0166">
      <w:pPr>
        <w:pStyle w:val="Bezodstpw"/>
        <w:rPr>
          <w:rFonts w:ascii="Arial" w:hAnsi="Arial" w:cs="Arial"/>
          <w:sz w:val="20"/>
          <w:szCs w:val="20"/>
        </w:rPr>
      </w:pPr>
    </w:p>
    <w:p w14:paraId="751FBA62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lastRenderedPageBreak/>
        <w:t>Wymagana jest możliwość integracji sof z punktów IV, V, VI, VII pomiędzy sobą oraz z innymi modułami z tego samego systemu meblowego, za pomocą metalowych łączników.</w:t>
      </w:r>
    </w:p>
    <w:p w14:paraId="40455A63" w14:textId="13181B8D" w:rsidR="00BF0166" w:rsidRPr="00BC17FA" w:rsidRDefault="00BF0166" w:rsidP="00BC17FA">
      <w:pPr>
        <w:pStyle w:val="Bezodstpw"/>
        <w:ind w:left="720"/>
        <w:rPr>
          <w:rFonts w:ascii="Arial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>Ewentualna integracja poszczególnych sof zostanie uzgodniona z Zamawiającym przed rozpoczęciem montażu.</w:t>
      </w:r>
    </w:p>
    <w:p w14:paraId="3FA95D29" w14:textId="77777777" w:rsidR="00BF0166" w:rsidRPr="00BC17FA" w:rsidRDefault="00BF0166" w:rsidP="00BF0166">
      <w:pPr>
        <w:spacing w:after="0"/>
        <w:rPr>
          <w:rFonts w:ascii="Arial" w:eastAsia="Arial Nova" w:hAnsi="Arial" w:cs="Arial"/>
          <w:sz w:val="20"/>
          <w:szCs w:val="20"/>
        </w:rPr>
      </w:pPr>
    </w:p>
    <w:p w14:paraId="28ABC866" w14:textId="57C0B108" w:rsidR="00BF0166" w:rsidRPr="00BC17FA" w:rsidRDefault="00BC17FA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5.</w:t>
      </w:r>
      <w:r w:rsidR="00BF0166"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 xml:space="preserve"> – Siedzisko/sofa jednoosobowa 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 xml:space="preserve"> </w:t>
      </w:r>
      <w:r w:rsidRPr="00BC17FA">
        <w:rPr>
          <w:rFonts w:ascii="Arial" w:eastAsia="Arial Nova" w:hAnsi="Arial" w:cs="Arial"/>
          <w:b/>
          <w:bCs/>
          <w:sz w:val="20"/>
          <w:szCs w:val="20"/>
        </w:rPr>
        <w:t xml:space="preserve">- </w:t>
      </w:r>
      <w:r w:rsidR="00BF0166"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1 sztuka</w:t>
      </w:r>
    </w:p>
    <w:p w14:paraId="6133A80D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  <w:lang w:eastAsia="pl-PL"/>
        </w:rPr>
      </w:pPr>
      <w:r w:rsidRPr="00BC17FA">
        <w:rPr>
          <w:rFonts w:ascii="Arial" w:eastAsia="Arial Nova" w:hAnsi="Arial" w:cs="Arial"/>
          <w:sz w:val="20"/>
          <w:szCs w:val="20"/>
          <w:lang w:eastAsia="pl-PL"/>
        </w:rPr>
        <w:t>Wybarwienie mebli do uzgodnienia z Zamawiającym przed realizacją zamówienia.</w:t>
      </w:r>
    </w:p>
    <w:p w14:paraId="15C2E101" w14:textId="77777777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Siedzisko/Sofa o parametrach:</w:t>
      </w:r>
    </w:p>
    <w:p w14:paraId="703E9483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Wymiary:</w:t>
      </w:r>
    </w:p>
    <w:p w14:paraId="2BD46BCA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całkowita: 830-850 mm</w:t>
      </w:r>
    </w:p>
    <w:p w14:paraId="0F37E426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siedziska: 420-440 mm</w:t>
      </w:r>
    </w:p>
    <w:p w14:paraId="6E384F62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oparcia: 420-440 mm</w:t>
      </w:r>
    </w:p>
    <w:p w14:paraId="014A4AAE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siedziska: 740-760 mm</w:t>
      </w:r>
    </w:p>
    <w:p w14:paraId="1A1FB43A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Głębokość całkowita: 740-760 mm</w:t>
      </w:r>
    </w:p>
    <w:p w14:paraId="4D51E5B2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Budowa: </w:t>
      </w:r>
    </w:p>
    <w:p w14:paraId="59E5ADB9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Wytrzymała metalowo-drewniana konstrukcja obłożona pianką ciętą.</w:t>
      </w:r>
    </w:p>
    <w:p w14:paraId="5B468273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wsparte na metalowej ramie.</w:t>
      </w:r>
    </w:p>
    <w:p w14:paraId="3B07535D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4 nogi o średnicy Ø40-50 mm, wykonane z drewna bukowego o przekroju okrągłym oraz profilu metalowego malowanego proszkowo na kolor czarny.</w:t>
      </w:r>
    </w:p>
    <w:p w14:paraId="2315EB9B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i oparcie w pełni tapicerowane</w:t>
      </w:r>
    </w:p>
    <w:p w14:paraId="1AFC6477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Wymagana możliwość tapicerowania w różnych kolorach dla siedziska i oparcia w obrębie tego samego typu tkaniny.</w:t>
      </w:r>
    </w:p>
    <w:p w14:paraId="5FA6E3D3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Szkielet siedziska ma być wykonany z min. trzech warstw pianki ciętej o grubości 9,5-13cm i gęstości min. 40kg/m3.</w:t>
      </w:r>
    </w:p>
    <w:p w14:paraId="207EF124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Oparcie ma być wykonane z pianki ciętej o grubości 9,5-12 cm i gęstości min. 21 kg/m3.</w:t>
      </w:r>
    </w:p>
    <w:p w14:paraId="40F5C39A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Poduszki siedziska i oparcia – mają być wykonane jako 2 niezależne moduły – połączone ze sobą.</w:t>
      </w:r>
    </w:p>
    <w:p w14:paraId="2F5DB666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Metalowe łączniki niezbędne do integracji z innymi modułami z tego samego systemu meblowego.</w:t>
      </w:r>
    </w:p>
    <w:p w14:paraId="392B3D86" w14:textId="77777777" w:rsidR="00BF0166" w:rsidRPr="00BC17FA" w:rsidRDefault="00BF0166" w:rsidP="00BF0166">
      <w:pPr>
        <w:spacing w:after="0"/>
        <w:rPr>
          <w:rFonts w:ascii="Arial" w:eastAsia="Arial Nova" w:hAnsi="Arial" w:cs="Arial"/>
          <w:sz w:val="20"/>
          <w:szCs w:val="20"/>
        </w:rPr>
      </w:pPr>
    </w:p>
    <w:p w14:paraId="4AE408AF" w14:textId="77777777" w:rsidR="00BF0166" w:rsidRPr="00BC17FA" w:rsidRDefault="00BF0166" w:rsidP="00BF0166">
      <w:pPr>
        <w:spacing w:after="0"/>
        <w:jc w:val="center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28E6F85" wp14:editId="4D58F40B">
            <wp:extent cx="1362075" cy="1543050"/>
            <wp:effectExtent l="0" t="0" r="952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DF499" w14:textId="77777777" w:rsidR="00BF0166" w:rsidRPr="00BC17FA" w:rsidRDefault="00BF0166" w:rsidP="00BF0166">
      <w:pPr>
        <w:spacing w:after="0"/>
        <w:jc w:val="center"/>
        <w:rPr>
          <w:rFonts w:ascii="Arial" w:eastAsia="Arial Nova" w:hAnsi="Arial" w:cs="Arial"/>
          <w:sz w:val="20"/>
          <w:szCs w:val="20"/>
        </w:rPr>
      </w:pPr>
    </w:p>
    <w:p w14:paraId="630D4EF2" w14:textId="67E438B4" w:rsidR="00BF0166" w:rsidRPr="00BC17FA" w:rsidRDefault="00BC17FA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Siedziska/sofy z punktu 4, 5, 6, 7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 xml:space="preserve"> tapicerowane tkaniną o parametrach nie gorszych niż:</w:t>
      </w:r>
    </w:p>
    <w:p w14:paraId="109A910E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Gramatura: min. 400 g/m2</w:t>
      </w:r>
    </w:p>
    <w:p w14:paraId="14BB7239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 xml:space="preserve">Ścieralność: min. 100 000 cykli </w:t>
      </w:r>
      <w:proofErr w:type="spellStart"/>
      <w:r w:rsidRPr="00BC17FA">
        <w:rPr>
          <w:rFonts w:ascii="Arial" w:hAnsi="Arial" w:cs="Arial"/>
          <w:sz w:val="20"/>
          <w:szCs w:val="20"/>
        </w:rPr>
        <w:t>Martindala</w:t>
      </w:r>
      <w:proofErr w:type="spellEnd"/>
      <w:r w:rsidRPr="00BC17FA">
        <w:rPr>
          <w:rFonts w:ascii="Arial" w:hAnsi="Arial" w:cs="Arial"/>
          <w:sz w:val="20"/>
          <w:szCs w:val="20"/>
        </w:rPr>
        <w:t>,</w:t>
      </w:r>
    </w:p>
    <w:p w14:paraId="7619A7A8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Niepalność: wg EN 1021-1, EN 1021-2</w:t>
      </w:r>
    </w:p>
    <w:p w14:paraId="5141C5A7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Kolorystyka: tkanina tapicerska – do wyboru min. 15 kolorów z wzornika producenta.</w:t>
      </w:r>
    </w:p>
    <w:p w14:paraId="6348679D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 do wyboru przez Zamawiającego, przed podpisaniem umowy.</w:t>
      </w:r>
    </w:p>
    <w:p w14:paraId="6BBBEAF8" w14:textId="77777777" w:rsidR="00BF0166" w:rsidRPr="00BC17FA" w:rsidRDefault="00BF0166" w:rsidP="00BF0166">
      <w:pPr>
        <w:pStyle w:val="Bezodstpw"/>
        <w:ind w:left="720"/>
        <w:rPr>
          <w:rFonts w:ascii="Arial" w:hAnsi="Arial" w:cs="Arial"/>
          <w:sz w:val="20"/>
          <w:szCs w:val="20"/>
        </w:rPr>
      </w:pPr>
    </w:p>
    <w:p w14:paraId="23320C61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Wymagane dokumenty, które należy złożyć wraz z ofertą:</w:t>
      </w:r>
    </w:p>
    <w:p w14:paraId="5211A873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dokument potwierdzający spełnienie norm wytrzymałościowych zgodnie z PN-EN 16139</w:t>
      </w:r>
    </w:p>
    <w:p w14:paraId="0A781AFF" w14:textId="77777777" w:rsidR="00BF0166" w:rsidRPr="00BC17FA" w:rsidRDefault="00BF0166" w:rsidP="00BF0166">
      <w:pPr>
        <w:pStyle w:val="Bezodstpw"/>
        <w:rPr>
          <w:rFonts w:ascii="Arial" w:hAnsi="Arial" w:cs="Arial"/>
          <w:sz w:val="20"/>
          <w:szCs w:val="20"/>
        </w:rPr>
      </w:pPr>
    </w:p>
    <w:p w14:paraId="3CB06C99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>Wymagana jest możliwość integracji sof z punktów IV, V, VI, VII pomiędzy sobą oraz z innymi modułami z tego samego systemu meblowego, za pomocą metalowych łączników.</w:t>
      </w:r>
    </w:p>
    <w:p w14:paraId="3F744897" w14:textId="3D9A57BD" w:rsidR="00BF0166" w:rsidRPr="00BC17FA" w:rsidRDefault="00BF0166" w:rsidP="00BC17FA">
      <w:pPr>
        <w:pStyle w:val="Bezodstpw"/>
        <w:ind w:left="720"/>
        <w:rPr>
          <w:rFonts w:ascii="Arial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>Ewentualna integracja poszczególnych sof zostanie uzgodniona z Zamawiającym przed rozpoczęciem montażu.</w:t>
      </w:r>
    </w:p>
    <w:p w14:paraId="6B119CC6" w14:textId="77777777" w:rsidR="00BF0166" w:rsidRPr="00BC17FA" w:rsidRDefault="00BF0166" w:rsidP="00BF0166">
      <w:pPr>
        <w:spacing w:after="0"/>
        <w:rPr>
          <w:rFonts w:ascii="Arial" w:eastAsia="Arial Nova" w:hAnsi="Arial" w:cs="Arial"/>
          <w:color w:val="4472C4" w:themeColor="accent1"/>
          <w:sz w:val="20"/>
          <w:szCs w:val="20"/>
        </w:rPr>
      </w:pPr>
    </w:p>
    <w:p w14:paraId="40DE0758" w14:textId="19A4325E" w:rsidR="00BF0166" w:rsidRPr="00BC17FA" w:rsidRDefault="00BC17FA" w:rsidP="00BF0166">
      <w:pPr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6</w:t>
      </w:r>
      <w:r w:rsidR="00BF0166"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 xml:space="preserve"> – Siedzisko/sofa jednoosobowa (lewa) </w:t>
      </w:r>
      <w:r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 xml:space="preserve">- </w:t>
      </w:r>
      <w:r w:rsidR="00BF0166"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2 sztuki</w:t>
      </w:r>
    </w:p>
    <w:p w14:paraId="20CC98EE" w14:textId="77777777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Siedzisko/sofa o parametrach:</w:t>
      </w:r>
    </w:p>
    <w:p w14:paraId="6413B3C2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Wymiary:</w:t>
      </w:r>
    </w:p>
    <w:p w14:paraId="62E3F663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całkowita: 820-860 mm</w:t>
      </w:r>
    </w:p>
    <w:p w14:paraId="5E7016CB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siedziska: 410-430 mm</w:t>
      </w:r>
    </w:p>
    <w:p w14:paraId="0D2759FE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oparcia: 410-430 mm</w:t>
      </w:r>
    </w:p>
    <w:p w14:paraId="39B41C7F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siedziska: 530-560 mm</w:t>
      </w:r>
    </w:p>
    <w:p w14:paraId="4DB608F4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całkowita: 740-760 mm</w:t>
      </w:r>
    </w:p>
    <w:p w14:paraId="5B826A28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Głębokość całkowita: 740-760 mm</w:t>
      </w:r>
    </w:p>
    <w:p w14:paraId="352F617D" w14:textId="77777777" w:rsidR="00BF0166" w:rsidRPr="00BC17FA" w:rsidRDefault="00BF0166" w:rsidP="00BF0166">
      <w:pPr>
        <w:numPr>
          <w:ilvl w:val="0"/>
          <w:numId w:val="7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Głębokość siedziska: 530-560 mm</w:t>
      </w:r>
    </w:p>
    <w:p w14:paraId="75BBD3E5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Budowa: </w:t>
      </w:r>
    </w:p>
    <w:p w14:paraId="41BCF014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Wytrzymałą metalowo-drewnianą konstrukcję obłożoną pianką ciętą</w:t>
      </w:r>
    </w:p>
    <w:p w14:paraId="0852FAB9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wsparte na metalowej ramie</w:t>
      </w:r>
    </w:p>
    <w:p w14:paraId="72693B4F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4 nogi o średnicy zawartej w przedziale Ø40-50 mm, wykonane z drewna bukowego o przekroju okrągłym oraz profilu metalowego malowanego proszkowo na kolor czarny</w:t>
      </w:r>
    </w:p>
    <w:p w14:paraId="4A153711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i oparcie w pełni tapicerowane. Oparcie uformowane pod kątem 90 st.</w:t>
      </w:r>
    </w:p>
    <w:p w14:paraId="2AEE5A46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Wymagana możliwość tapicerowania w różnych kolorach dla siedziska i oparcia w obrębie tego samego typu tkaniny.</w:t>
      </w:r>
    </w:p>
    <w:p w14:paraId="1509F3C4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Szkielet siedziska ma być wykonany z min. trzech warstw pianki ciętej o grubości 9,5-13cm i gęstości min. 40kg/m3.</w:t>
      </w:r>
    </w:p>
    <w:p w14:paraId="39D972DB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Oparcie ma być wykonane z pianki ciętej o grubości 9,5-12 cm i gęstości min. 21 kg/m3.</w:t>
      </w:r>
    </w:p>
    <w:p w14:paraId="66180E6D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Poduszki siedziska i oparcia – mają być wykonane jako 2 niezależne moduły – połączone ze sobą.</w:t>
      </w:r>
    </w:p>
    <w:p w14:paraId="43EE67C1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Metalowe łączniki niezbędne do integracji z innymi modułami z tego samego systemu meblowego.</w:t>
      </w:r>
    </w:p>
    <w:p w14:paraId="2C0F3021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5DB633BC" w14:textId="77777777" w:rsidR="00BF0166" w:rsidRPr="00BC17FA" w:rsidRDefault="00BF0166" w:rsidP="00BF0166">
      <w:pPr>
        <w:jc w:val="center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689722B6" wp14:editId="091B7C5C">
            <wp:extent cx="1666875" cy="1676400"/>
            <wp:effectExtent l="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B93A8" w14:textId="31C6CF1D" w:rsidR="00BF0166" w:rsidRPr="00BC17FA" w:rsidRDefault="00BC17FA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Siedziska/sofy z punktu 4, 5, 6, 7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 xml:space="preserve"> tapicerowane tkaniną o parametrach nie gorszych niż:</w:t>
      </w:r>
    </w:p>
    <w:p w14:paraId="358C5E23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Gramatura: min. 400 g/m2</w:t>
      </w:r>
    </w:p>
    <w:p w14:paraId="650430D7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 xml:space="preserve">Ścieralność: min. 100 000 cykli </w:t>
      </w:r>
      <w:proofErr w:type="spellStart"/>
      <w:r w:rsidRPr="00BC17FA">
        <w:rPr>
          <w:rFonts w:ascii="Arial" w:hAnsi="Arial" w:cs="Arial"/>
          <w:sz w:val="20"/>
          <w:szCs w:val="20"/>
        </w:rPr>
        <w:t>Martindala</w:t>
      </w:r>
      <w:proofErr w:type="spellEnd"/>
      <w:r w:rsidRPr="00BC17FA">
        <w:rPr>
          <w:rFonts w:ascii="Arial" w:hAnsi="Arial" w:cs="Arial"/>
          <w:sz w:val="20"/>
          <w:szCs w:val="20"/>
        </w:rPr>
        <w:t>,</w:t>
      </w:r>
    </w:p>
    <w:p w14:paraId="6CD296EC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Niepalność: wg EN 1021-1, EN 1021-2</w:t>
      </w:r>
    </w:p>
    <w:p w14:paraId="65F4CE5F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Kolorystyka: tkanina tapicerska – do wyboru min. 15 kolorów z wzornika producenta.</w:t>
      </w:r>
    </w:p>
    <w:p w14:paraId="7B9E0F6A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 do wyboru przez Zamawiającego, przed podpisaniem umowy.</w:t>
      </w:r>
    </w:p>
    <w:p w14:paraId="79C24DD7" w14:textId="77777777" w:rsidR="00BF0166" w:rsidRPr="00BC17FA" w:rsidRDefault="00BF0166" w:rsidP="00BF0166">
      <w:pPr>
        <w:pStyle w:val="Bezodstpw"/>
        <w:ind w:left="720"/>
        <w:rPr>
          <w:rFonts w:ascii="Arial" w:hAnsi="Arial" w:cs="Arial"/>
          <w:sz w:val="20"/>
          <w:szCs w:val="20"/>
        </w:rPr>
      </w:pPr>
    </w:p>
    <w:p w14:paraId="2E312685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Wymagane dokumenty, które należy złożyć wraz z ofertą:</w:t>
      </w:r>
    </w:p>
    <w:p w14:paraId="2E9F8812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dokument potwierdzający spełnienie norm wytrzymałościowych zgodnie z PN-EN 16139</w:t>
      </w:r>
    </w:p>
    <w:p w14:paraId="3933E684" w14:textId="77777777" w:rsidR="00BF0166" w:rsidRPr="00BC17FA" w:rsidRDefault="00BF0166" w:rsidP="00BF0166">
      <w:pPr>
        <w:pStyle w:val="Bezodstpw"/>
        <w:rPr>
          <w:rFonts w:ascii="Arial" w:hAnsi="Arial" w:cs="Arial"/>
          <w:sz w:val="20"/>
          <w:szCs w:val="20"/>
        </w:rPr>
      </w:pPr>
    </w:p>
    <w:p w14:paraId="171F36D7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>Wymagana jest możliwość integracji sof z punktów IV, V, VI, VII pomiędzy sobą oraz z innymi modułami z tego samego systemu meblowego, za pomocą metalowych łączników.</w:t>
      </w:r>
    </w:p>
    <w:p w14:paraId="23878443" w14:textId="77777777" w:rsidR="00BF0166" w:rsidRPr="00BC17FA" w:rsidRDefault="00BF0166" w:rsidP="00BF0166">
      <w:pPr>
        <w:pStyle w:val="Bezodstpw"/>
        <w:ind w:left="720"/>
        <w:rPr>
          <w:rFonts w:ascii="Arial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>Ewentualna integracja poszczególnych sof zostanie uzgodniona z Zamawiającym przed rozpoczęciem montażu.</w:t>
      </w:r>
    </w:p>
    <w:p w14:paraId="20E9D3FC" w14:textId="77777777" w:rsidR="00BF0166" w:rsidRPr="00BC17FA" w:rsidRDefault="00BF0166" w:rsidP="00BF0166">
      <w:pPr>
        <w:jc w:val="center"/>
        <w:rPr>
          <w:rFonts w:ascii="Arial" w:eastAsia="Arial Nova" w:hAnsi="Arial" w:cs="Arial"/>
          <w:sz w:val="20"/>
          <w:szCs w:val="20"/>
        </w:rPr>
      </w:pPr>
    </w:p>
    <w:p w14:paraId="48DAD925" w14:textId="7146AB5D" w:rsidR="00BF0166" w:rsidRPr="00BC17FA" w:rsidRDefault="00BC17FA" w:rsidP="00BF0166">
      <w:pPr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>7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 xml:space="preserve"> - Sofa dwuosobowa ze stolikiem </w:t>
      </w:r>
      <w:r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 xml:space="preserve">- </w:t>
      </w:r>
      <w:r w:rsidR="00BF0166"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1 szuka</w:t>
      </w:r>
    </w:p>
    <w:p w14:paraId="57803CD4" w14:textId="22CC8D48" w:rsidR="00BF0166" w:rsidRPr="00BC17FA" w:rsidRDefault="00BF0166" w:rsidP="00BC17FA">
      <w:pPr>
        <w:spacing w:line="276" w:lineRule="auto"/>
        <w:contextualSpacing/>
        <w:rPr>
          <w:rFonts w:ascii="Arial" w:eastAsia="Arial Nova" w:hAnsi="Arial" w:cs="Arial"/>
          <w:sz w:val="20"/>
          <w:szCs w:val="20"/>
          <w:lang w:eastAsia="pl-PL"/>
        </w:rPr>
      </w:pPr>
      <w:r w:rsidRPr="00BC17FA">
        <w:rPr>
          <w:rFonts w:ascii="Arial" w:eastAsia="Arial Nova" w:hAnsi="Arial" w:cs="Arial"/>
          <w:sz w:val="20"/>
          <w:szCs w:val="20"/>
          <w:lang w:eastAsia="pl-PL"/>
        </w:rPr>
        <w:t>Wybarwienie mebli do uzgodnienia z Zamawiającym przed realizacją zamówienia.</w:t>
      </w:r>
    </w:p>
    <w:p w14:paraId="6DAA7C16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Wymiary:</w:t>
      </w:r>
    </w:p>
    <w:p w14:paraId="4067477C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całkowita: 820-860 mm</w:t>
      </w:r>
    </w:p>
    <w:p w14:paraId="552E44AD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siedziska: 410-430 mm</w:t>
      </w:r>
    </w:p>
    <w:p w14:paraId="6B0D7883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Wysokość oparcia: 410-430 mm</w:t>
      </w:r>
    </w:p>
    <w:p w14:paraId="7ED5275B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Szerokość całkowita: 1850-1900 mm</w:t>
      </w:r>
    </w:p>
    <w:p w14:paraId="5253D24E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Głębokość całkowita: 740-760 mm</w:t>
      </w:r>
    </w:p>
    <w:p w14:paraId="74B7EB1A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Budowa:</w:t>
      </w:r>
    </w:p>
    <w:p w14:paraId="4EC32C72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Wytrzymałą metalowo-drewnianą konstrukcję obłożoną pianką ciętą</w:t>
      </w:r>
    </w:p>
    <w:p w14:paraId="308CEFC0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Siedzisko i oparcie w pełni tapicerowane</w:t>
      </w:r>
    </w:p>
    <w:p w14:paraId="29D66687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Siedziska wsparte na metalowej ramie</w:t>
      </w:r>
    </w:p>
    <w:p w14:paraId="2128115A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Siedziska i stolik na 4 wspólnych nogach + 1 dodatkowa noga wspierająca sam stolik </w:t>
      </w:r>
    </w:p>
    <w:p w14:paraId="192E680A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Stolik umiejscowiony na środku, na wspólnej podstawie pomiędzy dwoma jednakowymi siedziskami</w:t>
      </w:r>
    </w:p>
    <w:p w14:paraId="2459FFE8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Stolik prostokątny o szerokości blatu zawartej w przedziale 360-380 mm i głębokości 740-760 mm</w:t>
      </w:r>
    </w:p>
    <w:p w14:paraId="2BBB2A92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Blat stolika wykonany z płyty wiórowej o grubości min. 18 mm, pokrytej obustronnie laminatem HPL</w:t>
      </w:r>
    </w:p>
    <w:p w14:paraId="465CDADC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Blat montowany w ramie wykonanej z litego drewna bukowego nieznacznie wystającej nad blat utrudniając wypadnięcie kładzionych na stolik przedmiotów.</w:t>
      </w:r>
    </w:p>
    <w:p w14:paraId="7345101F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4 nogi o średnicy zawartej w przedziale: Ø40-50 mm, wykonane z drewna bukowego o przekroju okrągłym oraz profilu metalowego malowanego proszkowo na kolor czarny</w:t>
      </w:r>
    </w:p>
    <w:p w14:paraId="3B886C2C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Nogi usytuowane pod kątem do podłoża, odstęp między spodem siedziska a podłożem powinien się zawierać w przedziale: 240-260 mm</w:t>
      </w:r>
    </w:p>
    <w:p w14:paraId="7BAAB803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Wymagana możliwość tapicerowania w różnych kolorach dla siedziska i oparcia w obrębie tego samego typu tkaniny.</w:t>
      </w:r>
    </w:p>
    <w:p w14:paraId="5F6237BC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Szkielet siedziska ma być wykonany z min. trzech warstw pianki ciętej o grubości 9,5-13cm i gęstości min. 40kg/m3.</w:t>
      </w:r>
    </w:p>
    <w:p w14:paraId="56010FD2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Oparcie ma być wykonane z pianki ciętej o grubości 9,5-12 cm i gęstości min. 21 kg/m3.</w:t>
      </w:r>
    </w:p>
    <w:p w14:paraId="01C8D40B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Poduszki siedziska i oparcia – mają być wykonane jako 2 niezależne moduły – połączone ze sobą.</w:t>
      </w:r>
    </w:p>
    <w:p w14:paraId="107B5AED" w14:textId="77777777" w:rsidR="00BF0166" w:rsidRPr="00BC17FA" w:rsidRDefault="00BF0166" w:rsidP="00BF0166">
      <w:pPr>
        <w:numPr>
          <w:ilvl w:val="0"/>
          <w:numId w:val="8"/>
        </w:numPr>
        <w:spacing w:after="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Metalowe łączniki niezbędne do integracji z innymi modułami z tego samego systemu meblowego.</w:t>
      </w:r>
    </w:p>
    <w:p w14:paraId="675C0107" w14:textId="77777777" w:rsidR="00BF0166" w:rsidRPr="00BC17FA" w:rsidRDefault="00BF0166" w:rsidP="00BF0166">
      <w:pPr>
        <w:spacing w:after="0"/>
        <w:ind w:left="360"/>
        <w:rPr>
          <w:rFonts w:ascii="Arial" w:eastAsia="Arial Nova" w:hAnsi="Arial" w:cs="Arial"/>
          <w:sz w:val="20"/>
          <w:szCs w:val="20"/>
        </w:rPr>
      </w:pPr>
    </w:p>
    <w:p w14:paraId="4FA04C99" w14:textId="77777777" w:rsidR="00BF0166" w:rsidRPr="00BC17FA" w:rsidRDefault="00BF0166" w:rsidP="00BF0166">
      <w:pPr>
        <w:spacing w:after="0"/>
        <w:ind w:left="360"/>
        <w:jc w:val="center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7E7E7989" wp14:editId="55096BBD">
            <wp:extent cx="2019300" cy="211455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7685E" w14:textId="77777777" w:rsidR="00BF0166" w:rsidRPr="00BC17FA" w:rsidRDefault="00BF0166" w:rsidP="00BF0166">
      <w:pPr>
        <w:spacing w:after="0"/>
        <w:rPr>
          <w:rFonts w:ascii="Arial" w:eastAsia="Arial Nova" w:hAnsi="Arial" w:cs="Arial"/>
          <w:sz w:val="20"/>
          <w:szCs w:val="20"/>
        </w:rPr>
      </w:pPr>
    </w:p>
    <w:p w14:paraId="585BAF5F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5063A574" w14:textId="04FA7244" w:rsidR="00BF0166" w:rsidRPr="00BC17FA" w:rsidRDefault="00BC17FA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Siedziska/sofy z punktu 4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 xml:space="preserve">, </w:t>
      </w:r>
      <w:r w:rsidRPr="00BC17FA">
        <w:rPr>
          <w:rFonts w:ascii="Arial" w:eastAsia="Arial Nova" w:hAnsi="Arial" w:cs="Arial"/>
          <w:b/>
          <w:bCs/>
          <w:sz w:val="20"/>
          <w:szCs w:val="20"/>
        </w:rPr>
        <w:t>5, 6, 7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 xml:space="preserve"> tapicerowane tkaniną o parametrach nie gorszych niż:</w:t>
      </w:r>
    </w:p>
    <w:p w14:paraId="19CF3A18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Gramatura: min. 400 g/m2</w:t>
      </w:r>
    </w:p>
    <w:p w14:paraId="3DF47439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 xml:space="preserve">Ścieralność: min. 100 000 cykli </w:t>
      </w:r>
      <w:proofErr w:type="spellStart"/>
      <w:r w:rsidRPr="00BC17FA">
        <w:rPr>
          <w:rFonts w:ascii="Arial" w:hAnsi="Arial" w:cs="Arial"/>
          <w:sz w:val="20"/>
          <w:szCs w:val="20"/>
        </w:rPr>
        <w:t>Martindala</w:t>
      </w:r>
      <w:proofErr w:type="spellEnd"/>
      <w:r w:rsidRPr="00BC17FA">
        <w:rPr>
          <w:rFonts w:ascii="Arial" w:hAnsi="Arial" w:cs="Arial"/>
          <w:sz w:val="20"/>
          <w:szCs w:val="20"/>
        </w:rPr>
        <w:t>,</w:t>
      </w:r>
    </w:p>
    <w:p w14:paraId="661B8FD0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Niepalność: wg EN 1021-1, EN 1021-2</w:t>
      </w:r>
    </w:p>
    <w:p w14:paraId="4A6907FC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Kolorystyka: tkanina tapicerska – do wyboru min. 15 kolorów z wzornika producenta.</w:t>
      </w:r>
    </w:p>
    <w:p w14:paraId="3A643E31" w14:textId="77777777" w:rsidR="00BF0166" w:rsidRPr="00BC17FA" w:rsidRDefault="00BF0166" w:rsidP="00BF0166">
      <w:pPr>
        <w:pStyle w:val="Bezodstpw"/>
        <w:numPr>
          <w:ilvl w:val="0"/>
          <w:numId w:val="1"/>
        </w:num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Kolorystyka do wyboru przez Zamawiającego, przed podpisaniem umowy.</w:t>
      </w:r>
    </w:p>
    <w:p w14:paraId="32B2AA01" w14:textId="77777777" w:rsidR="00BF0166" w:rsidRPr="00BC17FA" w:rsidRDefault="00BF0166" w:rsidP="00BF0166">
      <w:pPr>
        <w:pStyle w:val="Bezodstpw"/>
        <w:ind w:left="720"/>
        <w:rPr>
          <w:rFonts w:ascii="Arial" w:hAnsi="Arial" w:cs="Arial"/>
          <w:sz w:val="20"/>
          <w:szCs w:val="20"/>
        </w:rPr>
      </w:pPr>
    </w:p>
    <w:p w14:paraId="0B30B7CA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Wymagane dokumenty, które należy złożyć wraz z ofertą:</w:t>
      </w:r>
    </w:p>
    <w:p w14:paraId="67078889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dokument potwierdzający spełnienie norm wytrzymałościowych zgodnie z PN-EN 16139</w:t>
      </w:r>
    </w:p>
    <w:p w14:paraId="270DECE7" w14:textId="77777777" w:rsidR="00BF0166" w:rsidRPr="00BC17FA" w:rsidRDefault="00BF0166" w:rsidP="00BF0166">
      <w:pPr>
        <w:pStyle w:val="Bezodstpw"/>
        <w:rPr>
          <w:rFonts w:ascii="Arial" w:hAnsi="Arial" w:cs="Arial"/>
          <w:sz w:val="20"/>
          <w:szCs w:val="20"/>
        </w:rPr>
      </w:pPr>
    </w:p>
    <w:p w14:paraId="5C461A6E" w14:textId="77777777" w:rsidR="00BF0166" w:rsidRPr="00BC17FA" w:rsidRDefault="00BF0166" w:rsidP="00BF0166">
      <w:pPr>
        <w:pStyle w:val="Bezodstpw"/>
        <w:ind w:left="720"/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>Wymagana jest możliwość integracji sof z punktów IV, V, VI, VII pomiędzy sobą oraz z innymi modułami z tego samego systemu meblowego, za pomocą metalowych łączników.</w:t>
      </w:r>
    </w:p>
    <w:p w14:paraId="621FE9DA" w14:textId="2C468392" w:rsidR="00BF0166" w:rsidRPr="00BC17FA" w:rsidRDefault="00BF0166" w:rsidP="00BC17FA">
      <w:pPr>
        <w:pStyle w:val="Bezodstpw"/>
        <w:ind w:left="720"/>
        <w:rPr>
          <w:rFonts w:ascii="Arial" w:hAnsi="Arial" w:cs="Arial"/>
          <w:b/>
          <w:bCs/>
          <w:sz w:val="20"/>
          <w:szCs w:val="20"/>
        </w:rPr>
      </w:pPr>
      <w:r w:rsidRPr="00BC17FA">
        <w:rPr>
          <w:rFonts w:ascii="Arial" w:hAnsi="Arial" w:cs="Arial"/>
          <w:b/>
          <w:bCs/>
          <w:sz w:val="20"/>
          <w:szCs w:val="20"/>
        </w:rPr>
        <w:t xml:space="preserve">Ewentualna integracja poszczególnych sof zostanie uzgodniona z Zamawiającym przed rozpoczęciem montażu. </w:t>
      </w:r>
    </w:p>
    <w:p w14:paraId="28323B8D" w14:textId="77777777" w:rsidR="00BC17FA" w:rsidRPr="00BC17FA" w:rsidRDefault="00BC17FA" w:rsidP="00BC17FA">
      <w:pPr>
        <w:pStyle w:val="Bezodstpw"/>
        <w:ind w:left="720"/>
        <w:rPr>
          <w:rFonts w:ascii="Arial" w:eastAsia="Arial Nova" w:hAnsi="Arial" w:cs="Arial"/>
          <w:b/>
          <w:bCs/>
          <w:sz w:val="20"/>
          <w:szCs w:val="20"/>
        </w:rPr>
      </w:pPr>
    </w:p>
    <w:p w14:paraId="7D5B4382" w14:textId="469608C7" w:rsidR="00BF0166" w:rsidRPr="00BC17FA" w:rsidRDefault="00BC17FA" w:rsidP="00BF0166">
      <w:pPr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>8</w:t>
      </w:r>
      <w:r w:rsidR="00BF0166" w:rsidRPr="00BC17FA">
        <w:rPr>
          <w:rFonts w:ascii="Arial" w:eastAsia="Arial Nova" w:hAnsi="Arial" w:cs="Arial"/>
          <w:b/>
          <w:bCs/>
          <w:color w:val="2E74B5" w:themeColor="accent5" w:themeShade="BF"/>
          <w:sz w:val="20"/>
          <w:szCs w:val="20"/>
        </w:rPr>
        <w:t xml:space="preserve"> – Szafa metalowa na odzież roboczą 1800x400x500</w:t>
      </w:r>
    </w:p>
    <w:p w14:paraId="0FACD5EB" w14:textId="77DCE1DD" w:rsidR="00BF0166" w:rsidRPr="00BC17FA" w:rsidRDefault="00BF0166" w:rsidP="00BF0166">
      <w:pPr>
        <w:rPr>
          <w:rFonts w:ascii="Arial" w:eastAsia="Arial Nova" w:hAnsi="Arial" w:cs="Arial"/>
          <w:b/>
          <w:bCs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sz w:val="20"/>
          <w:szCs w:val="20"/>
        </w:rPr>
        <w:t>Pom. Socjalne Pokojowych – 2 sztuki</w:t>
      </w:r>
    </w:p>
    <w:p w14:paraId="74975A74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Specyfikacja:</w:t>
      </w:r>
    </w:p>
    <w:p w14:paraId="6D761C48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Metalowe szafy ubraniowe jednodrzwiowe bez nóżek. </w:t>
      </w:r>
    </w:p>
    <w:p w14:paraId="6727F801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Wszystkie elementy szafy wykonane z blachy 0,5</w:t>
      </w:r>
      <w:bookmarkStart w:id="0" w:name="_GoBack"/>
      <w:bookmarkEnd w:id="0"/>
      <w:r w:rsidRPr="00BC17FA">
        <w:rPr>
          <w:rFonts w:ascii="Arial" w:eastAsia="Arial Nova" w:hAnsi="Arial" w:cs="Arial"/>
          <w:sz w:val="20"/>
          <w:szCs w:val="20"/>
        </w:rPr>
        <w:t xml:space="preserve">mm. </w:t>
      </w:r>
    </w:p>
    <w:p w14:paraId="03623654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Komora szafy ubraniowej podzielona na dwa przedziały, umożliwiające oddzielenie odzieży ochronnej od codziennej. </w:t>
      </w:r>
    </w:p>
    <w:p w14:paraId="69CAE092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Metalowa szafa ubraniowa wyposażona jest w plastikowy drążek na wieszaki ubraniowe, haczyk na ręcznik, lusterko oraz samoprzylepny plastikowy </w:t>
      </w:r>
      <w:proofErr w:type="spellStart"/>
      <w:r w:rsidRPr="00BC17FA">
        <w:rPr>
          <w:rFonts w:ascii="Arial" w:eastAsia="Arial Nova" w:hAnsi="Arial" w:cs="Arial"/>
          <w:sz w:val="20"/>
          <w:szCs w:val="20"/>
        </w:rPr>
        <w:t>wizytownik</w:t>
      </w:r>
      <w:proofErr w:type="spellEnd"/>
      <w:r w:rsidRPr="00BC17FA">
        <w:rPr>
          <w:rFonts w:ascii="Arial" w:eastAsia="Arial Nova" w:hAnsi="Arial" w:cs="Arial"/>
          <w:sz w:val="20"/>
          <w:szCs w:val="20"/>
        </w:rPr>
        <w:t xml:space="preserve">. Światło pomiędzy półką wewnętrzną a wieńcem 300mm. </w:t>
      </w:r>
    </w:p>
    <w:p w14:paraId="271639C0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Drzwi szafki ubraniowej zamykane na zamek cylindryczny z ryglowaniem w jednym punkcie. Szafa w kolorze popielatym</w:t>
      </w:r>
    </w:p>
    <w:p w14:paraId="1AB24621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Zgrzewana konstrukcja szafy oparta na profilach zamkniętych zapewnia jej sztywność .</w:t>
      </w:r>
    </w:p>
    <w:p w14:paraId="44392F7D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 xml:space="preserve">Szafki bhp metalowe w standardzie mają instalowane zamki kluczowe w systemie </w:t>
      </w:r>
      <w:proofErr w:type="spellStart"/>
      <w:r w:rsidRPr="00BC17FA">
        <w:rPr>
          <w:rFonts w:ascii="Arial" w:eastAsia="Arial Nova" w:hAnsi="Arial" w:cs="Arial"/>
          <w:sz w:val="20"/>
          <w:szCs w:val="20"/>
        </w:rPr>
        <w:t>tzw</w:t>
      </w:r>
      <w:proofErr w:type="spellEnd"/>
      <w:r w:rsidRPr="00BC17FA">
        <w:rPr>
          <w:rFonts w:ascii="Arial" w:eastAsia="Arial Nova" w:hAnsi="Arial" w:cs="Arial"/>
          <w:sz w:val="20"/>
          <w:szCs w:val="20"/>
        </w:rPr>
        <w:t xml:space="preserve"> MASTER. </w:t>
      </w:r>
    </w:p>
    <w:p w14:paraId="60DF9D88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Do zamka kluczowego dołączone są 2 klucze.</w:t>
      </w:r>
    </w:p>
    <w:p w14:paraId="7DAB6369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</w:p>
    <w:p w14:paraId="3311C0C3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65770BF2" wp14:editId="23123E66">
            <wp:extent cx="1619836" cy="3442152"/>
            <wp:effectExtent l="0" t="0" r="0" b="0"/>
            <wp:docPr id="75324424" name="Obraz 75324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836" cy="344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CB801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Zdjęcie poglądowe</w:t>
      </w:r>
    </w:p>
    <w:p w14:paraId="27CBDCED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</w:p>
    <w:p w14:paraId="099FC0D1" w14:textId="2017F8F4" w:rsidR="00BF0166" w:rsidRPr="00BC17FA" w:rsidRDefault="00BC17FA" w:rsidP="00BF0166">
      <w:pPr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</w:pPr>
      <w:r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9</w:t>
      </w:r>
      <w:r w:rsidR="00BF0166"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 xml:space="preserve"> – Biurko warsztatowe </w:t>
      </w:r>
      <w:r w:rsidRPr="00BC17FA">
        <w:rPr>
          <w:rFonts w:ascii="Arial" w:eastAsia="Arial Nova" w:hAnsi="Arial" w:cs="Arial"/>
          <w:b/>
          <w:bCs/>
          <w:color w:val="4472C4" w:themeColor="accent1"/>
          <w:sz w:val="20"/>
          <w:szCs w:val="20"/>
        </w:rPr>
        <w:t>-</w:t>
      </w:r>
      <w:r w:rsidR="00BF0166" w:rsidRPr="00BC17FA">
        <w:rPr>
          <w:rFonts w:ascii="Arial" w:eastAsia="Arial Nova" w:hAnsi="Arial" w:cs="Arial"/>
          <w:b/>
          <w:bCs/>
          <w:sz w:val="20"/>
          <w:szCs w:val="20"/>
        </w:rPr>
        <w:t>1 sztuka</w:t>
      </w:r>
    </w:p>
    <w:p w14:paraId="50B4D164" w14:textId="77777777" w:rsidR="00BF0166" w:rsidRPr="00BC17FA" w:rsidRDefault="00BF0166" w:rsidP="00BF0166">
      <w:pPr>
        <w:rPr>
          <w:rFonts w:ascii="Arial" w:eastAsia="Arial Nova" w:hAnsi="Arial" w:cs="Arial"/>
          <w:sz w:val="20"/>
          <w:szCs w:val="20"/>
        </w:rPr>
      </w:pPr>
      <w:r w:rsidRPr="00BC17FA">
        <w:rPr>
          <w:rFonts w:ascii="Arial" w:eastAsia="Arial Nova" w:hAnsi="Arial" w:cs="Arial"/>
          <w:sz w:val="20"/>
          <w:szCs w:val="20"/>
        </w:rPr>
        <w:t>Specyfikacja:</w:t>
      </w:r>
    </w:p>
    <w:p w14:paraId="43D1BD66" w14:textId="77777777" w:rsidR="00BF0166" w:rsidRPr="00BC17FA" w:rsidRDefault="00BF0166" w:rsidP="00BF0166">
      <w:pPr>
        <w:rPr>
          <w:rFonts w:ascii="Arial" w:eastAsia="Arial Nova" w:hAnsi="Arial" w:cs="Arial"/>
          <w:color w:val="000000" w:themeColor="text1"/>
          <w:sz w:val="20"/>
          <w:szCs w:val="20"/>
        </w:rPr>
      </w:pPr>
      <w:r w:rsidRPr="00BC17FA">
        <w:rPr>
          <w:rFonts w:ascii="Arial" w:eastAsia="Arial Nova" w:hAnsi="Arial" w:cs="Arial"/>
          <w:color w:val="000000" w:themeColor="text1"/>
          <w:sz w:val="20"/>
          <w:szCs w:val="20"/>
        </w:rPr>
        <w:t xml:space="preserve">Biurko warsztatowe o wymiarach 1600x800x755 mm. </w:t>
      </w:r>
    </w:p>
    <w:p w14:paraId="605BC440" w14:textId="77777777" w:rsidR="00BF0166" w:rsidRPr="00BC17FA" w:rsidRDefault="00BF0166" w:rsidP="00BF0166">
      <w:pPr>
        <w:rPr>
          <w:rFonts w:ascii="Arial" w:eastAsia="Arial Nova" w:hAnsi="Arial" w:cs="Arial"/>
          <w:color w:val="000000" w:themeColor="text1"/>
          <w:sz w:val="20"/>
          <w:szCs w:val="20"/>
        </w:rPr>
      </w:pPr>
      <w:r w:rsidRPr="00BC17FA">
        <w:rPr>
          <w:rFonts w:ascii="Arial" w:eastAsia="Arial Nova" w:hAnsi="Arial" w:cs="Arial"/>
          <w:color w:val="000000" w:themeColor="text1"/>
          <w:sz w:val="20"/>
          <w:szCs w:val="20"/>
        </w:rPr>
        <w:t>Stelaż biurka wykonany ze stalowych profili zamkniętych o przekroju czworokątnym za stopkami wyrównującymi wysokość, szafki szufladowe wykonane z blachy stalowej, wszystkie elementy stalowe malowane proszkowo na kolor</w:t>
      </w:r>
      <w:r w:rsidRPr="00BC17FA">
        <w:rPr>
          <w:rFonts w:ascii="Arial" w:hAnsi="Arial" w:cs="Arial"/>
          <w:sz w:val="20"/>
          <w:szCs w:val="20"/>
        </w:rPr>
        <w:t xml:space="preserve"> </w:t>
      </w:r>
      <w:r w:rsidRPr="00BC17FA">
        <w:rPr>
          <w:rFonts w:ascii="Arial" w:eastAsia="Arial Nova" w:hAnsi="Arial" w:cs="Arial"/>
          <w:color w:val="000000" w:themeColor="text1"/>
          <w:sz w:val="20"/>
          <w:szCs w:val="20"/>
        </w:rPr>
        <w:t xml:space="preserve">jasnoszary RAL 7035. Blat roboczy wykonany z płyty wiórowej o grubości 25 mm z powłoką z tworzywa w kolorze jasnoszarym. </w:t>
      </w:r>
    </w:p>
    <w:p w14:paraId="3B84AF0E" w14:textId="77777777" w:rsidR="00BF0166" w:rsidRPr="00BC17FA" w:rsidRDefault="00BF0166" w:rsidP="00BF0166">
      <w:pPr>
        <w:rPr>
          <w:rFonts w:ascii="Arial" w:eastAsia="Arial Nova" w:hAnsi="Arial" w:cs="Arial"/>
          <w:color w:val="000000" w:themeColor="text1"/>
          <w:sz w:val="20"/>
          <w:szCs w:val="20"/>
        </w:rPr>
      </w:pPr>
      <w:r w:rsidRPr="00BC17FA">
        <w:rPr>
          <w:rFonts w:ascii="Arial" w:eastAsia="Arial Nova" w:hAnsi="Arial" w:cs="Arial"/>
          <w:color w:val="000000" w:themeColor="text1"/>
          <w:sz w:val="20"/>
          <w:szCs w:val="20"/>
        </w:rPr>
        <w:t>Biurko wyposażone w dwie szafki z łącznie 5 szufladami. W jednej z nich znajduje się jedna szuflada przystosowana do teczek zawieszkowych formatu A4. Pozostałe szuflady płytkie. Szuflady zamykane od frontu, lekko przesuwające się o wym. szer. 460 mm x głęb. 570 mm.</w:t>
      </w:r>
    </w:p>
    <w:p w14:paraId="6C3C83D3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0DF08FB9" wp14:editId="60C65651">
            <wp:extent cx="1860048" cy="1200509"/>
            <wp:effectExtent l="0" t="0" r="6985" b="0"/>
            <wp:docPr id="299116326" name="Obraz 299116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922" cy="120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A2A63" w14:textId="77777777" w:rsidR="00BF0166" w:rsidRPr="00BC17FA" w:rsidRDefault="00BF0166" w:rsidP="00BF0166">
      <w:pPr>
        <w:rPr>
          <w:rFonts w:ascii="Arial" w:hAnsi="Arial" w:cs="Arial"/>
          <w:sz w:val="20"/>
          <w:szCs w:val="20"/>
        </w:rPr>
      </w:pPr>
      <w:r w:rsidRPr="00BC17FA">
        <w:rPr>
          <w:rFonts w:ascii="Arial" w:hAnsi="Arial" w:cs="Arial"/>
          <w:sz w:val="20"/>
          <w:szCs w:val="20"/>
        </w:rPr>
        <w:t>Rysunek poglądowy</w:t>
      </w:r>
    </w:p>
    <w:p w14:paraId="733EA4F0" w14:textId="52B65AEB" w:rsidR="00FE3E0F" w:rsidRPr="00BC17FA" w:rsidRDefault="00FE3E0F" w:rsidP="00BF0166">
      <w:pPr>
        <w:rPr>
          <w:rFonts w:ascii="Arial" w:hAnsi="Arial" w:cs="Arial"/>
          <w:sz w:val="20"/>
          <w:szCs w:val="20"/>
        </w:rPr>
      </w:pPr>
    </w:p>
    <w:sectPr w:rsidR="00FE3E0F" w:rsidRPr="00BC17FA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30452" w14:textId="77777777" w:rsidR="00BC17FA" w:rsidRDefault="00BC17FA" w:rsidP="00BC17FA">
      <w:pPr>
        <w:spacing w:after="0" w:line="240" w:lineRule="auto"/>
      </w:pPr>
      <w:r>
        <w:separator/>
      </w:r>
    </w:p>
  </w:endnote>
  <w:endnote w:type="continuationSeparator" w:id="0">
    <w:p w14:paraId="5D82AF20" w14:textId="77777777" w:rsidR="00BC17FA" w:rsidRDefault="00BC17FA" w:rsidP="00BC1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ova">
    <w:altName w:val="Times New Roman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739200"/>
      <w:docPartObj>
        <w:docPartGallery w:val="Page Numbers (Bottom of Page)"/>
        <w:docPartUnique/>
      </w:docPartObj>
    </w:sdtPr>
    <w:sdtContent>
      <w:p w14:paraId="450D5365" w14:textId="7F8D3A78" w:rsidR="00BC17FA" w:rsidRDefault="00BC17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2749">
          <w:rPr>
            <w:noProof/>
          </w:rPr>
          <w:t>10</w:t>
        </w:r>
        <w:r>
          <w:fldChar w:fldCharType="end"/>
        </w:r>
      </w:p>
    </w:sdtContent>
  </w:sdt>
  <w:p w14:paraId="07221907" w14:textId="77777777" w:rsidR="00BC17FA" w:rsidRDefault="00BC17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F4B0F" w14:textId="77777777" w:rsidR="00BC17FA" w:rsidRDefault="00BC17FA" w:rsidP="00BC17FA">
      <w:pPr>
        <w:spacing w:after="0" w:line="240" w:lineRule="auto"/>
      </w:pPr>
      <w:r>
        <w:separator/>
      </w:r>
    </w:p>
  </w:footnote>
  <w:footnote w:type="continuationSeparator" w:id="0">
    <w:p w14:paraId="1074D574" w14:textId="77777777" w:rsidR="00BC17FA" w:rsidRDefault="00BC17FA" w:rsidP="00BC1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178A7" w14:textId="6AE18ACC" w:rsidR="00BC17FA" w:rsidRDefault="00BC17FA">
    <w:pPr>
      <w:pStyle w:val="Nagwek"/>
    </w:pPr>
    <w:r>
      <w:t>ZP3/3436/24</w:t>
    </w:r>
  </w:p>
  <w:p w14:paraId="6996AFE4" w14:textId="0FCB6384" w:rsidR="00BC17FA" w:rsidRDefault="00BC17FA" w:rsidP="00BC17FA">
    <w:pPr>
      <w:pStyle w:val="Nagwek"/>
      <w:jc w:val="right"/>
    </w:pPr>
    <w:r>
      <w:t>Załącznik B do SWZ</w:t>
    </w:r>
  </w:p>
  <w:p w14:paraId="08B56984" w14:textId="329DA706" w:rsidR="00BC17FA" w:rsidRDefault="00BC17FA">
    <w:pPr>
      <w:pStyle w:val="Nagwek"/>
    </w:pPr>
  </w:p>
  <w:p w14:paraId="651D6240" w14:textId="1105B737" w:rsidR="00BC17FA" w:rsidRDefault="00BC17FA" w:rsidP="00BC17FA">
    <w:pPr>
      <w:pStyle w:val="Nagwek"/>
      <w:jc w:val="center"/>
    </w:pPr>
    <w:r>
      <w:t>Opis przedmiotu zamówienia – cz. 2</w:t>
    </w:r>
  </w:p>
  <w:p w14:paraId="23528556" w14:textId="77777777" w:rsidR="00BC17FA" w:rsidRDefault="00BC17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4E4C"/>
    <w:multiLevelType w:val="hybridMultilevel"/>
    <w:tmpl w:val="147C2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370C"/>
    <w:multiLevelType w:val="hybridMultilevel"/>
    <w:tmpl w:val="886C16F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B3E05"/>
    <w:multiLevelType w:val="hybridMultilevel"/>
    <w:tmpl w:val="22DE16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1304AF"/>
    <w:multiLevelType w:val="hybridMultilevel"/>
    <w:tmpl w:val="DD9099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251630"/>
    <w:multiLevelType w:val="hybridMultilevel"/>
    <w:tmpl w:val="E25ED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2D3819"/>
    <w:multiLevelType w:val="hybridMultilevel"/>
    <w:tmpl w:val="BFF254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160FA"/>
    <w:multiLevelType w:val="hybridMultilevel"/>
    <w:tmpl w:val="33F80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FF0838"/>
    <w:multiLevelType w:val="hybridMultilevel"/>
    <w:tmpl w:val="C3FE7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D0888"/>
    <w:multiLevelType w:val="hybridMultilevel"/>
    <w:tmpl w:val="097C2044"/>
    <w:lvl w:ilvl="0" w:tplc="32E28C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D062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A216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0E1C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6EE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C2F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297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C058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223A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</w:num>
  <w:num w:numId="6">
    <w:abstractNumId w:val="7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62E"/>
    <w:rsid w:val="000F0798"/>
    <w:rsid w:val="002B3569"/>
    <w:rsid w:val="003503B1"/>
    <w:rsid w:val="003D24D7"/>
    <w:rsid w:val="00701383"/>
    <w:rsid w:val="00891D5F"/>
    <w:rsid w:val="00962749"/>
    <w:rsid w:val="00990373"/>
    <w:rsid w:val="00A5062E"/>
    <w:rsid w:val="00BC17FA"/>
    <w:rsid w:val="00BC37EF"/>
    <w:rsid w:val="00BF0166"/>
    <w:rsid w:val="00D107BB"/>
    <w:rsid w:val="00D71230"/>
    <w:rsid w:val="00FD23E5"/>
    <w:rsid w:val="00FE3E0F"/>
    <w:rsid w:val="02CD6BA2"/>
    <w:rsid w:val="02E88A9E"/>
    <w:rsid w:val="0383B510"/>
    <w:rsid w:val="056B06C4"/>
    <w:rsid w:val="05CF532B"/>
    <w:rsid w:val="05DC7F68"/>
    <w:rsid w:val="0612B07A"/>
    <w:rsid w:val="06762F87"/>
    <w:rsid w:val="07AB3D10"/>
    <w:rsid w:val="0866B763"/>
    <w:rsid w:val="08EEC298"/>
    <w:rsid w:val="09AA0A41"/>
    <w:rsid w:val="09AF129C"/>
    <w:rsid w:val="0AB23617"/>
    <w:rsid w:val="0BECAAF9"/>
    <w:rsid w:val="1069446A"/>
    <w:rsid w:val="10921C16"/>
    <w:rsid w:val="10DCB54C"/>
    <w:rsid w:val="116D9CFA"/>
    <w:rsid w:val="11FAD476"/>
    <w:rsid w:val="13558B84"/>
    <w:rsid w:val="13B64A7B"/>
    <w:rsid w:val="14327028"/>
    <w:rsid w:val="1659914E"/>
    <w:rsid w:val="18758229"/>
    <w:rsid w:val="1980F2F2"/>
    <w:rsid w:val="1C04F654"/>
    <w:rsid w:val="1C1283A3"/>
    <w:rsid w:val="1E329B65"/>
    <w:rsid w:val="1E77AB3D"/>
    <w:rsid w:val="204B1DC8"/>
    <w:rsid w:val="214A6C35"/>
    <w:rsid w:val="228491F2"/>
    <w:rsid w:val="24DCFF8C"/>
    <w:rsid w:val="2621D4D5"/>
    <w:rsid w:val="26408139"/>
    <w:rsid w:val="26D95E63"/>
    <w:rsid w:val="277D4E7E"/>
    <w:rsid w:val="280C63F6"/>
    <w:rsid w:val="288F89D7"/>
    <w:rsid w:val="2C319353"/>
    <w:rsid w:val="2D3D02F7"/>
    <w:rsid w:val="2DF5EE6A"/>
    <w:rsid w:val="3047BACA"/>
    <w:rsid w:val="32A732F7"/>
    <w:rsid w:val="333BCBC0"/>
    <w:rsid w:val="34ABC6B9"/>
    <w:rsid w:val="3593EA5A"/>
    <w:rsid w:val="363A49F7"/>
    <w:rsid w:val="371482EF"/>
    <w:rsid w:val="3717A272"/>
    <w:rsid w:val="38269377"/>
    <w:rsid w:val="397352CA"/>
    <w:rsid w:val="39E718E2"/>
    <w:rsid w:val="3A6E39D0"/>
    <w:rsid w:val="3BD708F5"/>
    <w:rsid w:val="3E3B386C"/>
    <w:rsid w:val="3E9B1FDF"/>
    <w:rsid w:val="3EDB0042"/>
    <w:rsid w:val="434C257D"/>
    <w:rsid w:val="4394136F"/>
    <w:rsid w:val="44069F48"/>
    <w:rsid w:val="443A1DDB"/>
    <w:rsid w:val="443D32C2"/>
    <w:rsid w:val="4495F18F"/>
    <w:rsid w:val="44D5B709"/>
    <w:rsid w:val="457818CA"/>
    <w:rsid w:val="45C7E8C8"/>
    <w:rsid w:val="48C3DD1A"/>
    <w:rsid w:val="492A9D5D"/>
    <w:rsid w:val="4BD4008C"/>
    <w:rsid w:val="4D514404"/>
    <w:rsid w:val="4E5F86CA"/>
    <w:rsid w:val="4EAE7A77"/>
    <w:rsid w:val="50BE17AB"/>
    <w:rsid w:val="57836F97"/>
    <w:rsid w:val="57EE8951"/>
    <w:rsid w:val="58A90326"/>
    <w:rsid w:val="5A33E1E8"/>
    <w:rsid w:val="5A592264"/>
    <w:rsid w:val="5C8F3796"/>
    <w:rsid w:val="60EBE8E7"/>
    <w:rsid w:val="6102F328"/>
    <w:rsid w:val="620AFA22"/>
    <w:rsid w:val="62995038"/>
    <w:rsid w:val="632724F2"/>
    <w:rsid w:val="655BEA5F"/>
    <w:rsid w:val="66FEA178"/>
    <w:rsid w:val="6720ABBD"/>
    <w:rsid w:val="68607219"/>
    <w:rsid w:val="6A7965D0"/>
    <w:rsid w:val="6B530DC7"/>
    <w:rsid w:val="6B75A337"/>
    <w:rsid w:val="6CBDFE03"/>
    <w:rsid w:val="6E134C44"/>
    <w:rsid w:val="6E96B320"/>
    <w:rsid w:val="72D824D2"/>
    <w:rsid w:val="730BD01E"/>
    <w:rsid w:val="7419A8DB"/>
    <w:rsid w:val="7445DAB2"/>
    <w:rsid w:val="757E144E"/>
    <w:rsid w:val="75BC2652"/>
    <w:rsid w:val="7715874B"/>
    <w:rsid w:val="77C07716"/>
    <w:rsid w:val="78417E35"/>
    <w:rsid w:val="78C2F293"/>
    <w:rsid w:val="793AC0BC"/>
    <w:rsid w:val="793FF0FF"/>
    <w:rsid w:val="7A52D993"/>
    <w:rsid w:val="7BD8E170"/>
    <w:rsid w:val="7BFA6CC4"/>
    <w:rsid w:val="7C406D08"/>
    <w:rsid w:val="7D984BF6"/>
    <w:rsid w:val="7DE8D3FD"/>
    <w:rsid w:val="7E809F70"/>
    <w:rsid w:val="7F35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6EFA"/>
  <w15:chartTrackingRefBased/>
  <w15:docId w15:val="{42B70094-7025-43EA-B7E4-5E385A42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62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62E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C1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7FA"/>
  </w:style>
  <w:style w:type="paragraph" w:styleId="Stopka">
    <w:name w:val="footer"/>
    <w:basedOn w:val="Normalny"/>
    <w:link w:val="StopkaZnak"/>
    <w:uiPriority w:val="99"/>
    <w:unhideWhenUsed/>
    <w:rsid w:val="00BC1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7FA"/>
  </w:style>
  <w:style w:type="paragraph" w:styleId="Tekstdymka">
    <w:name w:val="Balloon Text"/>
    <w:basedOn w:val="Normalny"/>
    <w:link w:val="TekstdymkaZnak"/>
    <w:uiPriority w:val="99"/>
    <w:semiHidden/>
    <w:unhideWhenUsed/>
    <w:rsid w:val="00962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2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2042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Pietruszewska</dc:creator>
  <cp:keywords/>
  <dc:description/>
  <cp:lastModifiedBy>Aleksandra Siemińska-Lińska</cp:lastModifiedBy>
  <cp:revision>3</cp:revision>
  <cp:lastPrinted>2025-01-13T12:07:00Z</cp:lastPrinted>
  <dcterms:created xsi:type="dcterms:W3CDTF">2025-01-13T11:54:00Z</dcterms:created>
  <dcterms:modified xsi:type="dcterms:W3CDTF">2025-01-13T12:10:00Z</dcterms:modified>
</cp:coreProperties>
</file>