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3EEB3B4B" w14:textId="77777777" w:rsidR="001C0935" w:rsidRPr="001C0935" w:rsidRDefault="00D81585" w:rsidP="001C0935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1C0935" w:rsidRPr="001C0935">
        <w:rPr>
          <w:rFonts w:ascii="Arial" w:hAnsi="Arial" w:cs="Arial"/>
          <w:b/>
        </w:rPr>
        <w:t>dostawę mebli wraz z montażem oraz dostawa sprzętu AGD wraz z montażem do Uniwersytetu im. Adama Mickiewicza w Poznaniu. Postępowanie zostało podzielone na trzy części:</w:t>
      </w:r>
      <w:r w:rsidR="001C0935" w:rsidRPr="001C0935">
        <w:rPr>
          <w:rFonts w:ascii="Arial" w:hAnsi="Arial" w:cs="Arial"/>
        </w:rPr>
        <w:t xml:space="preserve"> </w:t>
      </w:r>
    </w:p>
    <w:p w14:paraId="614E88DB" w14:textId="77777777" w:rsidR="001C0935" w:rsidRPr="001C0935" w:rsidRDefault="001C0935" w:rsidP="001C0935">
      <w:pPr>
        <w:spacing w:after="0" w:line="240" w:lineRule="auto"/>
        <w:jc w:val="both"/>
        <w:rPr>
          <w:rFonts w:ascii="Arial" w:hAnsi="Arial" w:cs="Arial"/>
        </w:rPr>
      </w:pPr>
      <w:r w:rsidRPr="001C0935">
        <w:rPr>
          <w:rFonts w:ascii="Arial" w:hAnsi="Arial" w:cs="Arial"/>
        </w:rPr>
        <w:t xml:space="preserve">Część 1: dostawa mebli wraz z montażem oraz dostawa sprzętu AGD do Osiedla Studenckiego w Słubicach </w:t>
      </w:r>
      <w:bookmarkStart w:id="0" w:name="_GoBack"/>
      <w:bookmarkEnd w:id="0"/>
    </w:p>
    <w:p w14:paraId="433FD4F4" w14:textId="1CE526E2" w:rsidR="00F17E37" w:rsidRPr="00BF623E" w:rsidRDefault="001C0935" w:rsidP="001C0935">
      <w:pPr>
        <w:spacing w:after="0" w:line="240" w:lineRule="auto"/>
        <w:jc w:val="both"/>
        <w:rPr>
          <w:rFonts w:ascii="Arial" w:hAnsi="Arial" w:cs="Arial"/>
        </w:rPr>
      </w:pPr>
      <w:r w:rsidRPr="001C0935">
        <w:rPr>
          <w:rFonts w:ascii="Arial" w:hAnsi="Arial" w:cs="Arial"/>
        </w:rPr>
        <w:t>Część 2: dostawa wraz z montażem mebli do Domu Studenckiego Meteor w Poznaniu Część 3: dostawa wraz z montażem mebli do jednostek organizacyjnych uniwersytetu w Poznaniu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54C0606B" w:rsidR="00914E34" w:rsidRDefault="001C0935">
    <w:pPr>
      <w:pStyle w:val="Nagwek"/>
    </w:pPr>
    <w:r>
      <w:t>Znak Sprawy: ZP3/3436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16</cp:revision>
  <cp:lastPrinted>2024-06-19T12:13:00Z</cp:lastPrinted>
  <dcterms:created xsi:type="dcterms:W3CDTF">2022-05-09T13:40:00Z</dcterms:created>
  <dcterms:modified xsi:type="dcterms:W3CDTF">2025-01-19T20:39:00Z</dcterms:modified>
</cp:coreProperties>
</file>