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FF315B" w14:textId="734AA40A" w:rsidR="008839BA" w:rsidRPr="009E6ACA" w:rsidRDefault="008839BA" w:rsidP="008839BA">
      <w:pPr>
        <w:jc w:val="both"/>
        <w:rPr>
          <w:rFonts w:ascii="Cambria" w:hAnsi="Cambria" w:cs="Calibri"/>
          <w:sz w:val="18"/>
          <w:szCs w:val="16"/>
          <w:lang w:eastAsia="ar-SA"/>
        </w:rPr>
      </w:pPr>
      <w:r w:rsidRPr="009E6ACA">
        <w:rPr>
          <w:rFonts w:ascii="Cambria" w:hAnsi="Cambria" w:cs="Calibri"/>
          <w:sz w:val="18"/>
          <w:szCs w:val="16"/>
          <w:lang w:eastAsia="ar-SA"/>
        </w:rPr>
        <w:t xml:space="preserve">Postępowanie nie podlega ustawie z dnia 11 września 2019 r. roku Prawo zamówień publicznych </w:t>
      </w:r>
      <w:r w:rsidRPr="009E6ACA">
        <w:rPr>
          <w:rFonts w:ascii="Cambria" w:hAnsi="Cambria" w:cs="Calibri"/>
          <w:sz w:val="18"/>
          <w:szCs w:val="16"/>
          <w:lang w:eastAsia="ar-SA"/>
        </w:rPr>
        <w:br/>
      </w:r>
      <w:r w:rsidRPr="009E6ACA">
        <w:rPr>
          <w:rFonts w:ascii="Cambria" w:hAnsi="Cambria" w:cs="Calibri"/>
          <w:sz w:val="18"/>
          <w:szCs w:val="16"/>
        </w:rPr>
        <w:t>(</w:t>
      </w:r>
      <w:proofErr w:type="spellStart"/>
      <w:r w:rsidRPr="009E6ACA">
        <w:rPr>
          <w:rFonts w:ascii="Cambria" w:hAnsi="Cambria" w:cs="Calibri"/>
          <w:sz w:val="18"/>
          <w:szCs w:val="16"/>
        </w:rPr>
        <w:t>t.j</w:t>
      </w:r>
      <w:proofErr w:type="spellEnd"/>
      <w:r w:rsidRPr="009E6ACA">
        <w:rPr>
          <w:rFonts w:ascii="Cambria" w:hAnsi="Cambria" w:cs="Calibri"/>
          <w:sz w:val="18"/>
          <w:szCs w:val="16"/>
        </w:rPr>
        <w:t>. Dz. U. z 2024 r., poz. 1320 ze zm.),</w:t>
      </w:r>
    </w:p>
    <w:p w14:paraId="51155643" w14:textId="77777777" w:rsidR="008839BA" w:rsidRPr="009E6ACA" w:rsidRDefault="008839BA" w:rsidP="008839BA">
      <w:pPr>
        <w:jc w:val="both"/>
        <w:rPr>
          <w:rFonts w:ascii="Cambria" w:hAnsi="Cambria" w:cs="Calibri"/>
          <w:sz w:val="18"/>
          <w:szCs w:val="16"/>
          <w:lang w:eastAsia="ar-SA"/>
        </w:rPr>
      </w:pPr>
      <w:r w:rsidRPr="009E6ACA">
        <w:rPr>
          <w:rFonts w:ascii="Cambria" w:hAnsi="Cambria" w:cs="Calibri"/>
          <w:sz w:val="18"/>
          <w:szCs w:val="16"/>
          <w:lang w:eastAsia="ar-SA"/>
        </w:rPr>
        <w:t>Niniejsze zapytanie ofertowe nie stanowi oferty w rozumieniu przepisów Kodeksu cywilnego. Złożenie oferty nie stanowi zawarcia umowy.</w:t>
      </w:r>
    </w:p>
    <w:p w14:paraId="3A9B18E3" w14:textId="77777777" w:rsidR="008839BA" w:rsidRPr="009E6ACA" w:rsidRDefault="008839BA" w:rsidP="008839BA">
      <w:pPr>
        <w:pStyle w:val="Nagwek1"/>
        <w:numPr>
          <w:ilvl w:val="0"/>
          <w:numId w:val="3"/>
        </w:numPr>
        <w:tabs>
          <w:tab w:val="num" w:pos="360"/>
        </w:tabs>
        <w:ind w:left="567" w:hanging="567"/>
        <w:rPr>
          <w:rFonts w:ascii="Cambria" w:hAnsi="Cambria" w:cs="Calibri"/>
        </w:rPr>
      </w:pPr>
      <w:r w:rsidRPr="009E6ACA">
        <w:rPr>
          <w:rFonts w:ascii="Cambria" w:hAnsi="Cambria" w:cs="Calibri"/>
        </w:rPr>
        <w:t>Zamawiający:</w:t>
      </w:r>
    </w:p>
    <w:p w14:paraId="6B16A06B" w14:textId="77777777" w:rsidR="008839BA" w:rsidRPr="009E6ACA" w:rsidRDefault="008839BA" w:rsidP="008839BA">
      <w:pPr>
        <w:rPr>
          <w:rFonts w:ascii="Cambria" w:hAnsi="Cambria" w:cs="Calibri"/>
          <w:b/>
        </w:rPr>
      </w:pPr>
      <w:r w:rsidRPr="009E6ACA">
        <w:rPr>
          <w:rFonts w:ascii="Cambria" w:hAnsi="Cambria" w:cs="Calibri"/>
          <w:b/>
        </w:rPr>
        <w:t>Uniwersytet im. Adama Mickiewicza w Poznaniu</w:t>
      </w:r>
    </w:p>
    <w:p w14:paraId="5E150E8C" w14:textId="77777777" w:rsidR="008839BA" w:rsidRPr="009E6ACA" w:rsidRDefault="008839BA" w:rsidP="008839BA">
      <w:pPr>
        <w:rPr>
          <w:rFonts w:ascii="Cambria" w:hAnsi="Cambria" w:cs="Calibri"/>
        </w:rPr>
      </w:pPr>
      <w:r w:rsidRPr="009E6ACA">
        <w:rPr>
          <w:rFonts w:ascii="Cambria" w:hAnsi="Cambria" w:cs="Calibri"/>
        </w:rPr>
        <w:t>ul. Wieniawskiego 1, 61 –712 Poznań</w:t>
      </w:r>
    </w:p>
    <w:p w14:paraId="68DBFD6E" w14:textId="77777777" w:rsidR="008839BA" w:rsidRPr="009E6ACA" w:rsidRDefault="008839BA" w:rsidP="008839BA">
      <w:pPr>
        <w:rPr>
          <w:rFonts w:ascii="Cambria" w:hAnsi="Cambria" w:cs="Calibri"/>
        </w:rPr>
      </w:pPr>
      <w:r w:rsidRPr="009E6ACA">
        <w:rPr>
          <w:rFonts w:ascii="Cambria" w:hAnsi="Cambria" w:cs="Calibri"/>
        </w:rPr>
        <w:t>NIP: 7770006350, REGON 000001293</w:t>
      </w:r>
    </w:p>
    <w:p w14:paraId="5A96465E" w14:textId="77777777" w:rsidR="008839BA" w:rsidRPr="009E6ACA" w:rsidRDefault="008839BA" w:rsidP="008839BA">
      <w:pPr>
        <w:pStyle w:val="Nagwek1"/>
        <w:numPr>
          <w:ilvl w:val="0"/>
          <w:numId w:val="3"/>
        </w:numPr>
        <w:tabs>
          <w:tab w:val="num" w:pos="360"/>
        </w:tabs>
        <w:ind w:left="567" w:hanging="567"/>
        <w:rPr>
          <w:rFonts w:ascii="Cambria" w:hAnsi="Cambria" w:cs="Calibri"/>
        </w:rPr>
      </w:pPr>
      <w:r w:rsidRPr="009E6ACA">
        <w:rPr>
          <w:rFonts w:ascii="Cambria" w:hAnsi="Cambria" w:cs="Calibri"/>
        </w:rPr>
        <w:t>Opis przedmiotu zamówienia:</w:t>
      </w:r>
    </w:p>
    <w:p w14:paraId="1ED3028D" w14:textId="77777777" w:rsidR="00FB4E2C" w:rsidRPr="00FB4E2C" w:rsidRDefault="00FB4E2C" w:rsidP="00A57A7B">
      <w:pPr>
        <w:pStyle w:val="Nagwek3"/>
        <w:pBdr>
          <w:bottom w:val="single" w:sz="6" w:space="8" w:color="E1E1E1"/>
        </w:pBdr>
        <w:shd w:val="clear" w:color="auto" w:fill="FFFFFF"/>
        <w:spacing w:before="120" w:line="240" w:lineRule="auto"/>
        <w:rPr>
          <w:rFonts w:ascii="Calibri" w:eastAsiaTheme="minorHAnsi" w:hAnsi="Calibri" w:cs="Calibri"/>
          <w:iCs/>
          <w:color w:val="000000"/>
          <w:sz w:val="22"/>
          <w:szCs w:val="22"/>
        </w:rPr>
      </w:pPr>
      <w:r w:rsidRPr="00FB4E2C">
        <w:rPr>
          <w:rFonts w:ascii="Calibri" w:eastAsiaTheme="minorHAnsi" w:hAnsi="Calibri" w:cs="Calibri"/>
          <w:iCs/>
          <w:color w:val="000000"/>
          <w:sz w:val="22"/>
          <w:szCs w:val="22"/>
        </w:rPr>
        <w:t>CPV: 73000000-2</w:t>
      </w:r>
    </w:p>
    <w:p w14:paraId="7BFF3FD6" w14:textId="51E71049" w:rsidR="002B7E18" w:rsidRPr="00FB4E2C" w:rsidRDefault="00A57A7B" w:rsidP="00A57A7B">
      <w:pPr>
        <w:pStyle w:val="Default"/>
        <w:jc w:val="both"/>
        <w:rPr>
          <w:rFonts w:ascii="Cambria" w:eastAsia="Times New Roman" w:hAnsi="Cambria"/>
          <w:bCs/>
          <w:iCs/>
          <w:color w:val="auto"/>
          <w:sz w:val="21"/>
          <w:szCs w:val="21"/>
          <w:lang w:eastAsia="zh-CN"/>
        </w:rPr>
      </w:pPr>
      <w:r>
        <w:rPr>
          <w:rFonts w:ascii="Cambria" w:eastAsia="Times New Roman" w:hAnsi="Cambria"/>
          <w:bCs/>
          <w:iCs/>
          <w:color w:val="auto"/>
          <w:sz w:val="21"/>
          <w:szCs w:val="21"/>
          <w:lang w:eastAsia="zh-CN"/>
        </w:rPr>
        <w:t xml:space="preserve">1. </w:t>
      </w:r>
      <w:r w:rsidR="00CE07A7" w:rsidRPr="00FB4E2C">
        <w:rPr>
          <w:rFonts w:ascii="Cambria" w:eastAsia="Times New Roman" w:hAnsi="Cambria"/>
          <w:bCs/>
          <w:iCs/>
          <w:color w:val="auto"/>
          <w:sz w:val="21"/>
          <w:szCs w:val="21"/>
          <w:lang w:eastAsia="zh-CN"/>
        </w:rPr>
        <w:t xml:space="preserve">Przedmiotem zamówienia jest </w:t>
      </w:r>
      <w:r w:rsidR="00EA376D" w:rsidRPr="00A57A7B">
        <w:rPr>
          <w:rFonts w:ascii="Cambria" w:eastAsia="Times New Roman" w:hAnsi="Cambria"/>
          <w:b/>
          <w:bCs/>
          <w:iCs/>
          <w:color w:val="auto"/>
          <w:sz w:val="21"/>
          <w:szCs w:val="21"/>
          <w:lang w:eastAsia="zh-CN"/>
        </w:rPr>
        <w:t xml:space="preserve">usługa </w:t>
      </w:r>
      <w:r w:rsidR="002B7E18" w:rsidRPr="00A57A7B">
        <w:rPr>
          <w:rFonts w:ascii="Cambria" w:eastAsia="Times New Roman" w:hAnsi="Cambria"/>
          <w:b/>
          <w:bCs/>
          <w:iCs/>
          <w:color w:val="auto"/>
          <w:sz w:val="21"/>
          <w:szCs w:val="21"/>
          <w:lang w:eastAsia="zh-CN"/>
        </w:rPr>
        <w:t>wsparcia badawczego, technicznego oraz organizacyjnego eksperymentu badawczego realizowanego w ramach projektu pt. ”Poprawa mobilności miejskiej w kierunku neutralności klimatycznej w ramach nowych nawyków pracy i środków transportu (IMUMCN)”</w:t>
      </w:r>
      <w:r w:rsidR="002B7E18" w:rsidRPr="00FB4E2C">
        <w:rPr>
          <w:rFonts w:ascii="Cambria" w:eastAsia="Times New Roman" w:hAnsi="Cambria"/>
          <w:bCs/>
          <w:iCs/>
          <w:color w:val="auto"/>
          <w:sz w:val="21"/>
          <w:szCs w:val="21"/>
          <w:lang w:eastAsia="zh-CN"/>
        </w:rPr>
        <w:t xml:space="preserve">, składająca się z następujących zadań: </w:t>
      </w:r>
    </w:p>
    <w:p w14:paraId="0A40EB6F" w14:textId="2E70B902" w:rsidR="002B7E18" w:rsidRDefault="002B7E18" w:rsidP="002B7E1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1</w:t>
      </w:r>
      <w:r w:rsidR="00A57A7B">
        <w:rPr>
          <w:sz w:val="22"/>
          <w:szCs w:val="22"/>
        </w:rPr>
        <w:t>.1.</w:t>
      </w:r>
      <w:r>
        <w:rPr>
          <w:sz w:val="22"/>
          <w:szCs w:val="22"/>
        </w:rPr>
        <w:t xml:space="preserve"> Współtworzenie umowy </w:t>
      </w:r>
    </w:p>
    <w:p w14:paraId="7794AA02" w14:textId="77777777" w:rsidR="002B7E18" w:rsidRPr="002B7E18" w:rsidRDefault="002B7E18" w:rsidP="002B7E18">
      <w:pPr>
        <w:pStyle w:val="Default"/>
        <w:numPr>
          <w:ilvl w:val="0"/>
          <w:numId w:val="11"/>
        </w:numPr>
        <w:spacing w:after="51"/>
        <w:rPr>
          <w:sz w:val="22"/>
          <w:szCs w:val="22"/>
        </w:rPr>
      </w:pPr>
      <w:r w:rsidRPr="002B7E18">
        <w:rPr>
          <w:iCs/>
          <w:sz w:val="22"/>
          <w:szCs w:val="22"/>
        </w:rPr>
        <w:t xml:space="preserve">Opracowanie regulaminu oraz oświadczeń dla uczestników eksperymentu, w tym klauzul dotyczących ochrony danych osobowych; </w:t>
      </w:r>
    </w:p>
    <w:p w14:paraId="1D4B00C5" w14:textId="77777777" w:rsidR="002B7E18" w:rsidRPr="002B7E18" w:rsidRDefault="002B7E18" w:rsidP="002B7E18">
      <w:pPr>
        <w:pStyle w:val="Default"/>
        <w:numPr>
          <w:ilvl w:val="0"/>
          <w:numId w:val="11"/>
        </w:numPr>
        <w:rPr>
          <w:sz w:val="22"/>
          <w:szCs w:val="22"/>
        </w:rPr>
      </w:pPr>
      <w:r w:rsidRPr="002B7E18">
        <w:rPr>
          <w:iCs/>
          <w:sz w:val="22"/>
          <w:szCs w:val="22"/>
        </w:rPr>
        <w:t xml:space="preserve">Obsługa płatności: wynagrodzenia dla uczestników eksperymentu, zakup bonów/kart PEKA, zakup nagród rzeczowych. </w:t>
      </w:r>
    </w:p>
    <w:p w14:paraId="61694AB9" w14:textId="77777777" w:rsidR="002B7E18" w:rsidRPr="002B7E18" w:rsidRDefault="002B7E18" w:rsidP="002B7E18">
      <w:pPr>
        <w:pStyle w:val="Default"/>
        <w:rPr>
          <w:sz w:val="22"/>
          <w:szCs w:val="22"/>
        </w:rPr>
      </w:pPr>
    </w:p>
    <w:p w14:paraId="1F648E26" w14:textId="28689198" w:rsidR="002B7E18" w:rsidRPr="002B7E18" w:rsidRDefault="00A57A7B" w:rsidP="002B7E18">
      <w:pPr>
        <w:pStyle w:val="Default"/>
        <w:rPr>
          <w:sz w:val="22"/>
          <w:szCs w:val="22"/>
        </w:rPr>
      </w:pPr>
      <w:r>
        <w:rPr>
          <w:iCs/>
          <w:sz w:val="22"/>
          <w:szCs w:val="22"/>
        </w:rPr>
        <w:t>1.2</w:t>
      </w:r>
      <w:r w:rsidR="002B7E18" w:rsidRPr="002B7E18">
        <w:rPr>
          <w:iCs/>
          <w:sz w:val="22"/>
          <w:szCs w:val="22"/>
        </w:rPr>
        <w:t xml:space="preserve"> Budowanie bazy kontaktów </w:t>
      </w:r>
    </w:p>
    <w:p w14:paraId="6FAE13B4" w14:textId="77777777" w:rsidR="002B7E18" w:rsidRDefault="002B7E18" w:rsidP="002B7E18">
      <w:pPr>
        <w:pStyle w:val="Default"/>
        <w:numPr>
          <w:ilvl w:val="0"/>
          <w:numId w:val="12"/>
        </w:numPr>
        <w:spacing w:after="51"/>
        <w:rPr>
          <w:sz w:val="22"/>
          <w:szCs w:val="22"/>
        </w:rPr>
      </w:pPr>
      <w:r>
        <w:rPr>
          <w:sz w:val="22"/>
          <w:szCs w:val="22"/>
        </w:rPr>
        <w:t xml:space="preserve">Stworzenie i zarządzanie bazą danych potencjalnych uczestników eksperymentu (dwie grupy); </w:t>
      </w:r>
    </w:p>
    <w:p w14:paraId="0436E0AC" w14:textId="77777777" w:rsidR="002B7E18" w:rsidRPr="002B7E18" w:rsidRDefault="002B7E18" w:rsidP="002B7E18">
      <w:pPr>
        <w:pStyle w:val="Default"/>
        <w:numPr>
          <w:ilvl w:val="0"/>
          <w:numId w:val="12"/>
        </w:numPr>
        <w:spacing w:after="51"/>
        <w:rPr>
          <w:sz w:val="22"/>
          <w:szCs w:val="22"/>
        </w:rPr>
      </w:pPr>
      <w:r w:rsidRPr="002B7E18">
        <w:rPr>
          <w:iCs/>
          <w:sz w:val="22"/>
          <w:szCs w:val="22"/>
        </w:rPr>
        <w:t xml:space="preserve">1 Grupa – Zróżnicowana względem wieku, wykształcenia oraz dochodów. Muszą być to osoby pracujące i mieszkające w Poznaniu, aktywne zawodowo i dojeżdżające do pracy; </w:t>
      </w:r>
    </w:p>
    <w:p w14:paraId="4855D8C3" w14:textId="77777777" w:rsidR="002B7E18" w:rsidRPr="002B7E18" w:rsidRDefault="002B7E18" w:rsidP="002B7E18">
      <w:pPr>
        <w:pStyle w:val="Default"/>
        <w:numPr>
          <w:ilvl w:val="0"/>
          <w:numId w:val="12"/>
        </w:numPr>
        <w:rPr>
          <w:sz w:val="22"/>
          <w:szCs w:val="22"/>
        </w:rPr>
      </w:pPr>
      <w:r w:rsidRPr="002B7E18">
        <w:rPr>
          <w:iCs/>
          <w:sz w:val="22"/>
          <w:szCs w:val="22"/>
        </w:rPr>
        <w:t xml:space="preserve">2 Grupa - Druga grupa to liderzy zmian (5 osób), osoby świadomie korzystające z rowerów/ rowerów cargo oraz ich przeciwieństwo (5 osób) osoby korzystających tylko i wyłącznie z transportu emisyjnego tzn. samochód spalinowy. Cel: stworzenie par wzajemnego wsparcia o podobnym wieku, miejscu zamieszkania i koniecznym do pokonania dystansie do pracy. </w:t>
      </w:r>
    </w:p>
    <w:p w14:paraId="42B7400C" w14:textId="77777777" w:rsidR="00A57A7B" w:rsidRDefault="00A57A7B" w:rsidP="002B7E18">
      <w:pPr>
        <w:pStyle w:val="Default"/>
        <w:rPr>
          <w:iCs/>
          <w:sz w:val="22"/>
          <w:szCs w:val="22"/>
        </w:rPr>
      </w:pPr>
    </w:p>
    <w:p w14:paraId="0B4AAEC6" w14:textId="2DCD3DD3" w:rsidR="002B7E18" w:rsidRPr="002B7E18" w:rsidRDefault="00A57A7B" w:rsidP="002B7E18">
      <w:pPr>
        <w:pStyle w:val="Default"/>
        <w:rPr>
          <w:sz w:val="22"/>
          <w:szCs w:val="22"/>
        </w:rPr>
      </w:pPr>
      <w:r>
        <w:rPr>
          <w:iCs/>
          <w:sz w:val="22"/>
          <w:szCs w:val="22"/>
        </w:rPr>
        <w:t>1.</w:t>
      </w:r>
      <w:r w:rsidR="002B7E18" w:rsidRPr="002B7E18">
        <w:rPr>
          <w:iCs/>
          <w:sz w:val="22"/>
          <w:szCs w:val="22"/>
        </w:rPr>
        <w:t>3</w:t>
      </w:r>
      <w:r>
        <w:rPr>
          <w:iCs/>
          <w:sz w:val="22"/>
          <w:szCs w:val="22"/>
        </w:rPr>
        <w:t xml:space="preserve"> </w:t>
      </w:r>
      <w:r w:rsidR="002B7E18" w:rsidRPr="002B7E18">
        <w:rPr>
          <w:iCs/>
          <w:sz w:val="22"/>
          <w:szCs w:val="22"/>
        </w:rPr>
        <w:t xml:space="preserve">Promocja eksperymentu </w:t>
      </w:r>
    </w:p>
    <w:p w14:paraId="4B1FAA29" w14:textId="77777777" w:rsidR="002B7E18" w:rsidRPr="002B7E18" w:rsidRDefault="002B7E18" w:rsidP="002B7E18">
      <w:pPr>
        <w:pStyle w:val="Default"/>
        <w:numPr>
          <w:ilvl w:val="0"/>
          <w:numId w:val="13"/>
        </w:numPr>
        <w:rPr>
          <w:color w:val="0462C1"/>
          <w:sz w:val="22"/>
          <w:szCs w:val="22"/>
        </w:rPr>
      </w:pPr>
      <w:r w:rsidRPr="002B7E18">
        <w:rPr>
          <w:iCs/>
          <w:sz w:val="22"/>
          <w:szCs w:val="22"/>
        </w:rPr>
        <w:t xml:space="preserve">Opracowanie i realizacja strategii promocyjnej eksperymentu w mediach społecznościowych, lokalnych mediach oraz innych odpowiednich kanałach, na przykład na stronie </w:t>
      </w:r>
      <w:proofErr w:type="spellStart"/>
      <w:r w:rsidRPr="002B7E18">
        <w:rPr>
          <w:iCs/>
          <w:sz w:val="22"/>
          <w:szCs w:val="22"/>
        </w:rPr>
        <w:t>CityLab</w:t>
      </w:r>
      <w:proofErr w:type="spellEnd"/>
      <w:r w:rsidRPr="002B7E18">
        <w:rPr>
          <w:iCs/>
          <w:sz w:val="22"/>
          <w:szCs w:val="22"/>
        </w:rPr>
        <w:t xml:space="preserve"> oraz Centrum. </w:t>
      </w:r>
      <w:r w:rsidRPr="002B7E18">
        <w:rPr>
          <w:iCs/>
          <w:color w:val="0462C1"/>
          <w:sz w:val="22"/>
          <w:szCs w:val="22"/>
        </w:rPr>
        <w:t xml:space="preserve">https://researchcentre.amu.edu.pl/ </w:t>
      </w:r>
    </w:p>
    <w:p w14:paraId="18CFC4A2" w14:textId="77777777" w:rsidR="002B7E18" w:rsidRPr="002B7E18" w:rsidRDefault="002B7E18" w:rsidP="002B7E18">
      <w:pPr>
        <w:pStyle w:val="Default"/>
        <w:rPr>
          <w:color w:val="0462C1"/>
          <w:sz w:val="22"/>
          <w:szCs w:val="22"/>
        </w:rPr>
      </w:pPr>
    </w:p>
    <w:p w14:paraId="75B7373E" w14:textId="0457DFFB" w:rsidR="002B7E18" w:rsidRPr="002B7E18" w:rsidRDefault="00A57A7B" w:rsidP="002B7E18">
      <w:pPr>
        <w:pStyle w:val="Default"/>
        <w:rPr>
          <w:sz w:val="22"/>
          <w:szCs w:val="22"/>
        </w:rPr>
      </w:pPr>
      <w:r>
        <w:rPr>
          <w:iCs/>
          <w:sz w:val="22"/>
          <w:szCs w:val="22"/>
        </w:rPr>
        <w:t>1.4</w:t>
      </w:r>
      <w:r w:rsidR="002B7E18" w:rsidRPr="002B7E18">
        <w:rPr>
          <w:iCs/>
          <w:sz w:val="22"/>
          <w:szCs w:val="22"/>
        </w:rPr>
        <w:t xml:space="preserve"> Rekrutacja uczestników </w:t>
      </w:r>
    </w:p>
    <w:p w14:paraId="10CF2ECD" w14:textId="0CDFF92D" w:rsidR="002B7E18" w:rsidRPr="002B7E18" w:rsidRDefault="002B7E18" w:rsidP="002B7E18">
      <w:pPr>
        <w:pStyle w:val="Default"/>
        <w:numPr>
          <w:ilvl w:val="0"/>
          <w:numId w:val="14"/>
        </w:numPr>
        <w:rPr>
          <w:sz w:val="22"/>
          <w:szCs w:val="22"/>
        </w:rPr>
      </w:pPr>
      <w:r w:rsidRPr="002B7E18">
        <w:rPr>
          <w:iCs/>
          <w:sz w:val="22"/>
          <w:szCs w:val="22"/>
        </w:rPr>
        <w:t>Organizacja i przeprowadzenie procesu rekrutacji uczestników (min.</w:t>
      </w:r>
      <w:r w:rsidR="00FB4E2C">
        <w:rPr>
          <w:iCs/>
          <w:sz w:val="22"/>
          <w:szCs w:val="22"/>
        </w:rPr>
        <w:t xml:space="preserve"> </w:t>
      </w:r>
      <w:r w:rsidRPr="002B7E18">
        <w:rPr>
          <w:iCs/>
          <w:sz w:val="22"/>
          <w:szCs w:val="22"/>
        </w:rPr>
        <w:t>30, max</w:t>
      </w:r>
      <w:r w:rsidR="00FB4E2C">
        <w:rPr>
          <w:iCs/>
          <w:sz w:val="22"/>
          <w:szCs w:val="22"/>
        </w:rPr>
        <w:t xml:space="preserve"> </w:t>
      </w:r>
      <w:r w:rsidRPr="002B7E18">
        <w:rPr>
          <w:iCs/>
          <w:sz w:val="22"/>
          <w:szCs w:val="22"/>
        </w:rPr>
        <w:t xml:space="preserve">50), w tym preselekcja kandydatów zgodnie z kryteriami eksperymentu. </w:t>
      </w:r>
    </w:p>
    <w:p w14:paraId="774329E3" w14:textId="77777777" w:rsidR="002B7E18" w:rsidRPr="002B7E18" w:rsidRDefault="002B7E18" w:rsidP="002B7E18">
      <w:pPr>
        <w:pStyle w:val="Default"/>
        <w:rPr>
          <w:sz w:val="22"/>
          <w:szCs w:val="22"/>
        </w:rPr>
      </w:pPr>
    </w:p>
    <w:p w14:paraId="66AAEB3D" w14:textId="12483BD4" w:rsidR="002B7E18" w:rsidRPr="002B7E18" w:rsidRDefault="00A57A7B" w:rsidP="002B7E18">
      <w:pPr>
        <w:pStyle w:val="Default"/>
        <w:rPr>
          <w:sz w:val="22"/>
          <w:szCs w:val="22"/>
        </w:rPr>
      </w:pPr>
      <w:r>
        <w:rPr>
          <w:iCs/>
          <w:sz w:val="22"/>
          <w:szCs w:val="22"/>
        </w:rPr>
        <w:t>1.</w:t>
      </w:r>
      <w:r w:rsidR="002B7E18" w:rsidRPr="002B7E18">
        <w:rPr>
          <w:iCs/>
          <w:sz w:val="22"/>
          <w:szCs w:val="22"/>
        </w:rPr>
        <w:t>5</w:t>
      </w:r>
      <w:r>
        <w:rPr>
          <w:iCs/>
          <w:sz w:val="22"/>
          <w:szCs w:val="22"/>
        </w:rPr>
        <w:t xml:space="preserve"> </w:t>
      </w:r>
      <w:r w:rsidR="002B7E18" w:rsidRPr="002B7E18">
        <w:rPr>
          <w:iCs/>
          <w:sz w:val="22"/>
          <w:szCs w:val="22"/>
        </w:rPr>
        <w:t xml:space="preserve"> Przeprowadzenie ankiet </w:t>
      </w:r>
    </w:p>
    <w:p w14:paraId="460F7414" w14:textId="77777777" w:rsidR="002B7E18" w:rsidRPr="002B7E18" w:rsidRDefault="002B7E18" w:rsidP="002B7E18">
      <w:pPr>
        <w:pStyle w:val="Default"/>
        <w:pageBreakBefore/>
        <w:rPr>
          <w:i/>
          <w:sz w:val="22"/>
          <w:szCs w:val="22"/>
        </w:rPr>
      </w:pPr>
    </w:p>
    <w:p w14:paraId="59E4F2D7" w14:textId="77777777" w:rsidR="002B7E18" w:rsidRPr="002B7E18" w:rsidRDefault="002B7E18" w:rsidP="002B7E18">
      <w:pPr>
        <w:pStyle w:val="Default"/>
        <w:numPr>
          <w:ilvl w:val="0"/>
          <w:numId w:val="15"/>
        </w:numPr>
        <w:spacing w:after="52"/>
        <w:rPr>
          <w:sz w:val="22"/>
          <w:szCs w:val="22"/>
        </w:rPr>
      </w:pPr>
      <w:r w:rsidRPr="002B7E18">
        <w:rPr>
          <w:sz w:val="22"/>
          <w:szCs w:val="22"/>
        </w:rPr>
        <w:t xml:space="preserve">Przeprowadzenie, dystrybucja i analiza ankiet na różnych etapach eksperymentu; </w:t>
      </w:r>
    </w:p>
    <w:p w14:paraId="3F44F833" w14:textId="77777777" w:rsidR="002B7E18" w:rsidRPr="002B7E18" w:rsidRDefault="002B7E18" w:rsidP="002B7E18">
      <w:pPr>
        <w:pStyle w:val="Default"/>
        <w:numPr>
          <w:ilvl w:val="0"/>
          <w:numId w:val="15"/>
        </w:numPr>
        <w:spacing w:after="52"/>
        <w:rPr>
          <w:sz w:val="22"/>
          <w:szCs w:val="22"/>
        </w:rPr>
      </w:pPr>
      <w:r w:rsidRPr="002B7E18">
        <w:rPr>
          <w:sz w:val="22"/>
          <w:szCs w:val="22"/>
        </w:rPr>
        <w:t xml:space="preserve">Opracowanie kwestionariuszy leży po stronie Zamawiającego; </w:t>
      </w:r>
    </w:p>
    <w:p w14:paraId="53F28B0D" w14:textId="77777777" w:rsidR="002B7E18" w:rsidRPr="002B7E18" w:rsidRDefault="002B7E18" w:rsidP="002B7E18">
      <w:pPr>
        <w:pStyle w:val="Default"/>
        <w:numPr>
          <w:ilvl w:val="0"/>
          <w:numId w:val="15"/>
        </w:numPr>
        <w:rPr>
          <w:sz w:val="22"/>
          <w:szCs w:val="22"/>
        </w:rPr>
      </w:pPr>
      <w:r w:rsidRPr="002B7E18">
        <w:rPr>
          <w:sz w:val="22"/>
          <w:szCs w:val="22"/>
        </w:rPr>
        <w:t xml:space="preserve">Zaplanowano 4 ankiety, będą miały do 20 pytań, forma dowolna; online / telefoniczna/ live. </w:t>
      </w:r>
    </w:p>
    <w:p w14:paraId="1ACD595A" w14:textId="77777777" w:rsidR="002B7E18" w:rsidRPr="002B7E18" w:rsidRDefault="002B7E18" w:rsidP="002B7E18">
      <w:pPr>
        <w:pStyle w:val="Default"/>
        <w:rPr>
          <w:sz w:val="22"/>
          <w:szCs w:val="22"/>
        </w:rPr>
      </w:pPr>
    </w:p>
    <w:p w14:paraId="52E98D30" w14:textId="60195B12" w:rsidR="002B7E18" w:rsidRPr="002B7E18" w:rsidRDefault="00A57A7B" w:rsidP="002B7E18">
      <w:pPr>
        <w:pStyle w:val="Default"/>
        <w:rPr>
          <w:sz w:val="22"/>
          <w:szCs w:val="22"/>
        </w:rPr>
      </w:pPr>
      <w:r>
        <w:rPr>
          <w:iCs/>
          <w:sz w:val="22"/>
          <w:szCs w:val="22"/>
        </w:rPr>
        <w:t>1.</w:t>
      </w:r>
      <w:r w:rsidR="002B7E18" w:rsidRPr="002B7E18">
        <w:rPr>
          <w:iCs/>
          <w:sz w:val="22"/>
          <w:szCs w:val="22"/>
        </w:rPr>
        <w:t>6</w:t>
      </w:r>
      <w:r>
        <w:rPr>
          <w:iCs/>
          <w:sz w:val="22"/>
          <w:szCs w:val="22"/>
        </w:rPr>
        <w:t xml:space="preserve"> </w:t>
      </w:r>
      <w:r w:rsidR="002B7E18" w:rsidRPr="002B7E18">
        <w:rPr>
          <w:iCs/>
          <w:sz w:val="22"/>
          <w:szCs w:val="22"/>
        </w:rPr>
        <w:t xml:space="preserve"> Opieka nad uczestnikami i monitoring eksperymentu </w:t>
      </w:r>
    </w:p>
    <w:p w14:paraId="64DA4CD1" w14:textId="77777777" w:rsidR="002B7E18" w:rsidRPr="002B7E18" w:rsidRDefault="002B7E18" w:rsidP="002B7E18">
      <w:pPr>
        <w:pStyle w:val="Default"/>
        <w:numPr>
          <w:ilvl w:val="0"/>
          <w:numId w:val="16"/>
        </w:numPr>
        <w:rPr>
          <w:sz w:val="22"/>
          <w:szCs w:val="22"/>
        </w:rPr>
      </w:pPr>
      <w:r w:rsidRPr="002B7E18">
        <w:rPr>
          <w:iCs/>
          <w:sz w:val="22"/>
          <w:szCs w:val="22"/>
        </w:rPr>
        <w:t xml:space="preserve">Regularne monitorowanie postępów, zapewnienie wsparcia uczestnikom oraz raportowanie postępów eksperymentu. </w:t>
      </w:r>
    </w:p>
    <w:p w14:paraId="25C1DAB9" w14:textId="77777777" w:rsidR="002B7E18" w:rsidRPr="002B7E18" w:rsidRDefault="002B7E18" w:rsidP="002B7E18">
      <w:pPr>
        <w:pStyle w:val="Default"/>
        <w:rPr>
          <w:sz w:val="22"/>
          <w:szCs w:val="22"/>
        </w:rPr>
      </w:pPr>
    </w:p>
    <w:p w14:paraId="18F0BB29" w14:textId="4F44AE0C" w:rsidR="002B7E18" w:rsidRPr="002B7E18" w:rsidRDefault="00A57A7B" w:rsidP="002B7E18">
      <w:pPr>
        <w:pStyle w:val="Default"/>
        <w:rPr>
          <w:sz w:val="22"/>
          <w:szCs w:val="22"/>
        </w:rPr>
      </w:pPr>
      <w:r>
        <w:rPr>
          <w:iCs/>
          <w:sz w:val="22"/>
          <w:szCs w:val="22"/>
        </w:rPr>
        <w:t>1.</w:t>
      </w:r>
      <w:r w:rsidR="002B7E18" w:rsidRPr="002B7E18">
        <w:rPr>
          <w:iCs/>
          <w:sz w:val="22"/>
          <w:szCs w:val="22"/>
        </w:rPr>
        <w:t>7</w:t>
      </w:r>
      <w:r>
        <w:rPr>
          <w:iCs/>
          <w:sz w:val="22"/>
          <w:szCs w:val="22"/>
        </w:rPr>
        <w:t xml:space="preserve"> </w:t>
      </w:r>
      <w:r w:rsidR="002B7E18" w:rsidRPr="002B7E18">
        <w:rPr>
          <w:iCs/>
          <w:sz w:val="22"/>
          <w:szCs w:val="22"/>
        </w:rPr>
        <w:t xml:space="preserve"> Przypominanie o raportach </w:t>
      </w:r>
    </w:p>
    <w:p w14:paraId="6648C01A" w14:textId="77777777" w:rsidR="002B7E18" w:rsidRPr="002B7E18" w:rsidRDefault="002B7E18" w:rsidP="002B7E18">
      <w:pPr>
        <w:pStyle w:val="Default"/>
        <w:numPr>
          <w:ilvl w:val="0"/>
          <w:numId w:val="17"/>
        </w:numPr>
        <w:rPr>
          <w:sz w:val="22"/>
          <w:szCs w:val="22"/>
        </w:rPr>
      </w:pPr>
      <w:r w:rsidRPr="002B7E18">
        <w:rPr>
          <w:iCs/>
          <w:sz w:val="22"/>
          <w:szCs w:val="22"/>
        </w:rPr>
        <w:t xml:space="preserve">zapoznanie uczestników z systemem raportowania postępów eksperymentu, w tym codzienne przypominanie uczestnikom o konieczności przesyłania raportów. </w:t>
      </w:r>
    </w:p>
    <w:p w14:paraId="0FFE85BB" w14:textId="77777777" w:rsidR="002B7E18" w:rsidRPr="002B7E18" w:rsidRDefault="002B7E18" w:rsidP="002B7E18">
      <w:pPr>
        <w:pStyle w:val="Default"/>
        <w:rPr>
          <w:sz w:val="22"/>
          <w:szCs w:val="22"/>
        </w:rPr>
      </w:pPr>
    </w:p>
    <w:p w14:paraId="325D1A12" w14:textId="61E00601" w:rsidR="002B7E18" w:rsidRPr="002B7E18" w:rsidRDefault="00A57A7B" w:rsidP="002B7E18">
      <w:pPr>
        <w:pStyle w:val="Default"/>
        <w:rPr>
          <w:sz w:val="22"/>
          <w:szCs w:val="22"/>
        </w:rPr>
      </w:pPr>
      <w:r>
        <w:rPr>
          <w:iCs/>
          <w:sz w:val="22"/>
          <w:szCs w:val="22"/>
        </w:rPr>
        <w:t>1.</w:t>
      </w:r>
      <w:r w:rsidR="002B7E18" w:rsidRPr="002B7E18">
        <w:rPr>
          <w:iCs/>
          <w:sz w:val="22"/>
          <w:szCs w:val="22"/>
        </w:rPr>
        <w:t>8</w:t>
      </w:r>
      <w:r>
        <w:rPr>
          <w:iCs/>
          <w:sz w:val="22"/>
          <w:szCs w:val="22"/>
        </w:rPr>
        <w:t xml:space="preserve"> </w:t>
      </w:r>
      <w:r w:rsidR="002B7E18" w:rsidRPr="002B7E18">
        <w:rPr>
          <w:iCs/>
          <w:sz w:val="22"/>
          <w:szCs w:val="22"/>
        </w:rPr>
        <w:t xml:space="preserve"> Archiwizacja i dystrybucja danych </w:t>
      </w:r>
    </w:p>
    <w:p w14:paraId="38BDF4CA" w14:textId="77777777" w:rsidR="002B7E18" w:rsidRPr="002B7E18" w:rsidRDefault="002B7E18" w:rsidP="002B7E18">
      <w:pPr>
        <w:pStyle w:val="Default"/>
        <w:numPr>
          <w:ilvl w:val="0"/>
          <w:numId w:val="18"/>
        </w:numPr>
        <w:rPr>
          <w:sz w:val="22"/>
          <w:szCs w:val="22"/>
        </w:rPr>
      </w:pPr>
      <w:r w:rsidRPr="002B7E18">
        <w:rPr>
          <w:iCs/>
          <w:sz w:val="22"/>
          <w:szCs w:val="22"/>
        </w:rPr>
        <w:t xml:space="preserve">Zabezpieczenie i zarządzanie danymi oraz materiałami eksperymentalnymi, ich archiwizacja dystrybucja zgodnie z obowiązującymi przepisami i scenariuszem eksperymentu.( np. archiwizacja podanych przez uczestników przejazdów do aplikacji/bazy danych celem wyliczenia emisji) </w:t>
      </w:r>
    </w:p>
    <w:p w14:paraId="6A64B176" w14:textId="77777777" w:rsidR="002B7E18" w:rsidRPr="002B7E18" w:rsidRDefault="002B7E18" w:rsidP="002B7E18">
      <w:pPr>
        <w:pStyle w:val="Default"/>
        <w:rPr>
          <w:sz w:val="22"/>
          <w:szCs w:val="22"/>
        </w:rPr>
      </w:pPr>
    </w:p>
    <w:p w14:paraId="33F8F208" w14:textId="1A1BFEE4" w:rsidR="002B7E18" w:rsidRPr="002B7E18" w:rsidRDefault="00A57A7B" w:rsidP="002B7E18">
      <w:pPr>
        <w:pStyle w:val="Default"/>
        <w:rPr>
          <w:sz w:val="22"/>
          <w:szCs w:val="22"/>
        </w:rPr>
      </w:pPr>
      <w:r>
        <w:rPr>
          <w:iCs/>
          <w:sz w:val="22"/>
          <w:szCs w:val="22"/>
        </w:rPr>
        <w:t>1.</w:t>
      </w:r>
      <w:r w:rsidR="002B7E18" w:rsidRPr="002B7E18">
        <w:rPr>
          <w:iCs/>
          <w:sz w:val="22"/>
          <w:szCs w:val="22"/>
        </w:rPr>
        <w:t>9</w:t>
      </w:r>
      <w:r>
        <w:rPr>
          <w:iCs/>
          <w:sz w:val="22"/>
          <w:szCs w:val="22"/>
        </w:rPr>
        <w:t xml:space="preserve"> </w:t>
      </w:r>
      <w:r w:rsidR="002B7E18" w:rsidRPr="002B7E18">
        <w:rPr>
          <w:iCs/>
          <w:sz w:val="22"/>
          <w:szCs w:val="22"/>
        </w:rPr>
        <w:t xml:space="preserve"> Organizacja warsztatów </w:t>
      </w:r>
    </w:p>
    <w:p w14:paraId="7069E18A" w14:textId="77777777" w:rsidR="002B7E18" w:rsidRPr="002B7E18" w:rsidRDefault="002B7E18" w:rsidP="002B7E18">
      <w:pPr>
        <w:pStyle w:val="Default"/>
        <w:numPr>
          <w:ilvl w:val="0"/>
          <w:numId w:val="19"/>
        </w:numPr>
        <w:rPr>
          <w:sz w:val="22"/>
          <w:szCs w:val="22"/>
        </w:rPr>
      </w:pPr>
      <w:r w:rsidRPr="002B7E18">
        <w:rPr>
          <w:iCs/>
          <w:sz w:val="22"/>
          <w:szCs w:val="22"/>
        </w:rPr>
        <w:t xml:space="preserve">Planowanie i organizacja warsztatów dla uczestników, w tym obsługa techniczna (3 warsztaty dla min 30 a max. 50 uczestników). </w:t>
      </w:r>
    </w:p>
    <w:p w14:paraId="28FE53A9" w14:textId="77777777" w:rsidR="002B7E18" w:rsidRPr="002B7E18" w:rsidRDefault="002B7E18" w:rsidP="002B7E18">
      <w:pPr>
        <w:pStyle w:val="Default"/>
        <w:rPr>
          <w:sz w:val="22"/>
          <w:szCs w:val="22"/>
        </w:rPr>
      </w:pPr>
    </w:p>
    <w:p w14:paraId="3FDC3CDB" w14:textId="68FAA675" w:rsidR="002B7E18" w:rsidRPr="002B7E18" w:rsidRDefault="00A57A7B" w:rsidP="002B7E18">
      <w:pPr>
        <w:pStyle w:val="Default"/>
        <w:rPr>
          <w:sz w:val="22"/>
          <w:szCs w:val="22"/>
        </w:rPr>
      </w:pPr>
      <w:r>
        <w:rPr>
          <w:iCs/>
          <w:sz w:val="22"/>
          <w:szCs w:val="22"/>
        </w:rPr>
        <w:t>1.</w:t>
      </w:r>
      <w:r w:rsidR="002B7E18" w:rsidRPr="002B7E18">
        <w:rPr>
          <w:iCs/>
          <w:sz w:val="22"/>
          <w:szCs w:val="22"/>
        </w:rPr>
        <w:t xml:space="preserve">10 Analiza danych </w:t>
      </w:r>
    </w:p>
    <w:p w14:paraId="7F177BD1" w14:textId="77777777" w:rsidR="002B7E18" w:rsidRPr="002B7E18" w:rsidRDefault="002B7E18" w:rsidP="002B7E18">
      <w:pPr>
        <w:pStyle w:val="Default"/>
        <w:numPr>
          <w:ilvl w:val="0"/>
          <w:numId w:val="20"/>
        </w:numPr>
        <w:rPr>
          <w:sz w:val="22"/>
          <w:szCs w:val="22"/>
        </w:rPr>
      </w:pPr>
      <w:r w:rsidRPr="002B7E18">
        <w:rPr>
          <w:iCs/>
          <w:sz w:val="22"/>
          <w:szCs w:val="22"/>
        </w:rPr>
        <w:t xml:space="preserve">Wstępna agregacja i analiza zebranych danych, transkrypcja oraz przygotowanie raportów roboczych (raport 25-40 </w:t>
      </w:r>
      <w:proofErr w:type="spellStart"/>
      <w:r w:rsidRPr="002B7E18">
        <w:rPr>
          <w:iCs/>
          <w:sz w:val="22"/>
          <w:szCs w:val="22"/>
        </w:rPr>
        <w:t>str</w:t>
      </w:r>
      <w:proofErr w:type="spellEnd"/>
      <w:r w:rsidRPr="002B7E18">
        <w:rPr>
          <w:iCs/>
          <w:sz w:val="22"/>
          <w:szCs w:val="22"/>
        </w:rPr>
        <w:t xml:space="preserve">). </w:t>
      </w:r>
    </w:p>
    <w:p w14:paraId="42F5EE19" w14:textId="77777777" w:rsidR="002B7E18" w:rsidRPr="002B7E18" w:rsidRDefault="002B7E18" w:rsidP="002B7E18">
      <w:pPr>
        <w:pStyle w:val="Default"/>
        <w:rPr>
          <w:sz w:val="22"/>
          <w:szCs w:val="22"/>
        </w:rPr>
      </w:pPr>
    </w:p>
    <w:p w14:paraId="6FBC0195" w14:textId="4BCA88FA" w:rsidR="002B7E18" w:rsidRPr="002B7E18" w:rsidRDefault="00A57A7B" w:rsidP="002B7E18">
      <w:pPr>
        <w:pStyle w:val="Default"/>
        <w:rPr>
          <w:sz w:val="22"/>
          <w:szCs w:val="22"/>
        </w:rPr>
      </w:pPr>
      <w:r>
        <w:rPr>
          <w:iCs/>
          <w:sz w:val="22"/>
          <w:szCs w:val="22"/>
        </w:rPr>
        <w:t>2</w:t>
      </w:r>
      <w:r w:rsidR="002B7E18" w:rsidRPr="002B7E18">
        <w:rPr>
          <w:iCs/>
          <w:sz w:val="22"/>
          <w:szCs w:val="22"/>
        </w:rPr>
        <w:t>.</w:t>
      </w:r>
      <w:r w:rsidR="002B7E18">
        <w:rPr>
          <w:iCs/>
          <w:sz w:val="22"/>
          <w:szCs w:val="22"/>
        </w:rPr>
        <w:t xml:space="preserve"> Dodatkowe wymagania</w:t>
      </w:r>
    </w:p>
    <w:p w14:paraId="1A959C6E" w14:textId="013A10D1" w:rsidR="002B7E18" w:rsidRPr="002B7E18" w:rsidRDefault="00A57A7B" w:rsidP="002B7E18">
      <w:pPr>
        <w:pStyle w:val="Default"/>
        <w:spacing w:after="51"/>
        <w:rPr>
          <w:sz w:val="22"/>
          <w:szCs w:val="22"/>
        </w:rPr>
      </w:pPr>
      <w:r>
        <w:rPr>
          <w:iCs/>
          <w:sz w:val="22"/>
          <w:szCs w:val="22"/>
        </w:rPr>
        <w:t>2</w:t>
      </w:r>
      <w:r w:rsidR="002B7E18" w:rsidRPr="002B7E18">
        <w:rPr>
          <w:iCs/>
          <w:sz w:val="22"/>
          <w:szCs w:val="22"/>
        </w:rPr>
        <w:t>.1 Zapewnienie zgodności z RODO</w:t>
      </w:r>
      <w:r w:rsidR="00B5643F">
        <w:rPr>
          <w:iCs/>
          <w:sz w:val="22"/>
          <w:szCs w:val="22"/>
        </w:rPr>
        <w:t>.</w:t>
      </w:r>
      <w:bookmarkStart w:id="0" w:name="_GoBack"/>
      <w:bookmarkEnd w:id="0"/>
      <w:r w:rsidR="002B7E18" w:rsidRPr="002B7E18">
        <w:rPr>
          <w:iCs/>
          <w:sz w:val="22"/>
          <w:szCs w:val="22"/>
        </w:rPr>
        <w:t xml:space="preserve"> Wszystkie działania muszą być zgodne z obowiązującymi przepisami o ochronie danych osobowych (RODO); </w:t>
      </w:r>
    </w:p>
    <w:p w14:paraId="789EDFA1" w14:textId="13EFA97C" w:rsidR="002B7E18" w:rsidRPr="002B7E18" w:rsidRDefault="00A57A7B" w:rsidP="002B7E1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2</w:t>
      </w:r>
      <w:r w:rsidR="002B7E18">
        <w:rPr>
          <w:sz w:val="22"/>
          <w:szCs w:val="22"/>
        </w:rPr>
        <w:t xml:space="preserve">.2 </w:t>
      </w:r>
      <w:r w:rsidR="002B7E18" w:rsidRPr="002B7E18">
        <w:rPr>
          <w:sz w:val="22"/>
          <w:szCs w:val="22"/>
        </w:rPr>
        <w:t xml:space="preserve">Wszystkie działania muszą być zgodne z wytycznymi komisji etycznej UAM. </w:t>
      </w:r>
    </w:p>
    <w:p w14:paraId="01F6221F" w14:textId="77777777" w:rsidR="002B7E18" w:rsidRPr="002B7E18" w:rsidRDefault="002B7E18" w:rsidP="002B7E18">
      <w:pPr>
        <w:pStyle w:val="Default"/>
        <w:rPr>
          <w:sz w:val="22"/>
          <w:szCs w:val="22"/>
        </w:rPr>
      </w:pPr>
    </w:p>
    <w:p w14:paraId="5A87B1D6" w14:textId="4B439B24" w:rsidR="002B7E18" w:rsidRPr="002B7E18" w:rsidRDefault="00A57A7B" w:rsidP="002B7E18">
      <w:pPr>
        <w:pStyle w:val="Default"/>
        <w:rPr>
          <w:sz w:val="22"/>
          <w:szCs w:val="22"/>
        </w:rPr>
      </w:pPr>
      <w:r>
        <w:rPr>
          <w:iCs/>
          <w:sz w:val="22"/>
          <w:szCs w:val="22"/>
        </w:rPr>
        <w:t>3</w:t>
      </w:r>
      <w:r w:rsidR="002B7E18">
        <w:rPr>
          <w:iCs/>
          <w:sz w:val="22"/>
          <w:szCs w:val="22"/>
        </w:rPr>
        <w:t>.</w:t>
      </w:r>
      <w:r w:rsidR="002B7E18" w:rsidRPr="002B7E18">
        <w:rPr>
          <w:iCs/>
          <w:sz w:val="22"/>
          <w:szCs w:val="22"/>
        </w:rPr>
        <w:t xml:space="preserve"> Szkolenie uczestników </w:t>
      </w:r>
    </w:p>
    <w:p w14:paraId="22BE4FE3" w14:textId="77777777" w:rsidR="002B7E18" w:rsidRPr="002B7E18" w:rsidRDefault="002B7E18" w:rsidP="002B7E18">
      <w:pPr>
        <w:pStyle w:val="Default"/>
        <w:rPr>
          <w:sz w:val="22"/>
          <w:szCs w:val="22"/>
        </w:rPr>
      </w:pPr>
      <w:r w:rsidRPr="002B7E18">
        <w:rPr>
          <w:iCs/>
          <w:sz w:val="22"/>
          <w:szCs w:val="22"/>
        </w:rPr>
        <w:t xml:space="preserve">Udzielanie informacji dot. obsługi narzędzi używanych w eksperymencie dla uczestników (wsparcie techniczne). </w:t>
      </w:r>
    </w:p>
    <w:p w14:paraId="7A0B8C95" w14:textId="77777777" w:rsidR="002B7E18" w:rsidRPr="002B7E18" w:rsidRDefault="002B7E18" w:rsidP="002B7E18">
      <w:pPr>
        <w:pStyle w:val="Default"/>
        <w:rPr>
          <w:sz w:val="22"/>
          <w:szCs w:val="22"/>
        </w:rPr>
      </w:pPr>
    </w:p>
    <w:p w14:paraId="281D1728" w14:textId="4C09C7BC" w:rsidR="002B7E18" w:rsidRPr="002B7E18" w:rsidRDefault="00A57A7B" w:rsidP="002B7E18">
      <w:pPr>
        <w:pStyle w:val="Default"/>
        <w:rPr>
          <w:sz w:val="22"/>
          <w:szCs w:val="22"/>
        </w:rPr>
      </w:pPr>
      <w:r>
        <w:rPr>
          <w:iCs/>
          <w:sz w:val="22"/>
          <w:szCs w:val="22"/>
        </w:rPr>
        <w:t>4</w:t>
      </w:r>
      <w:r w:rsidR="002B7E18">
        <w:rPr>
          <w:iCs/>
          <w:sz w:val="22"/>
          <w:szCs w:val="22"/>
        </w:rPr>
        <w:t>.</w:t>
      </w:r>
      <w:r w:rsidR="002B7E18" w:rsidRPr="002B7E18">
        <w:rPr>
          <w:iCs/>
          <w:sz w:val="22"/>
          <w:szCs w:val="22"/>
        </w:rPr>
        <w:t xml:space="preserve"> Raportowanie </w:t>
      </w:r>
    </w:p>
    <w:p w14:paraId="7F0E2A13" w14:textId="77777777" w:rsidR="002B7E18" w:rsidRPr="002B7E18" w:rsidRDefault="002B7E18" w:rsidP="002B7E18">
      <w:pPr>
        <w:pStyle w:val="Default"/>
        <w:rPr>
          <w:sz w:val="22"/>
          <w:szCs w:val="22"/>
        </w:rPr>
      </w:pPr>
      <w:r w:rsidRPr="002B7E18">
        <w:rPr>
          <w:iCs/>
          <w:sz w:val="22"/>
          <w:szCs w:val="22"/>
        </w:rPr>
        <w:t xml:space="preserve">Opracowanie raportów cząstkowych (25-40 str. wraz z wizualizacją danych liczbowych) </w:t>
      </w:r>
    </w:p>
    <w:p w14:paraId="2214FA2B" w14:textId="77777777" w:rsidR="008839BA" w:rsidRPr="009E6ACA" w:rsidRDefault="008839BA" w:rsidP="00FB4E2C">
      <w:pPr>
        <w:pStyle w:val="Nagwek1"/>
        <w:numPr>
          <w:ilvl w:val="0"/>
          <w:numId w:val="3"/>
        </w:numPr>
        <w:tabs>
          <w:tab w:val="num" w:pos="360"/>
        </w:tabs>
        <w:ind w:left="567" w:hanging="567"/>
        <w:rPr>
          <w:rFonts w:ascii="Cambria" w:hAnsi="Cambria" w:cs="Calibri"/>
        </w:rPr>
      </w:pPr>
      <w:r w:rsidRPr="009E6ACA">
        <w:rPr>
          <w:rFonts w:ascii="Cambria" w:hAnsi="Cambria" w:cs="Calibri"/>
        </w:rPr>
        <w:t>Warunki, miejsce i planowany termin realizacji zamówienia:</w:t>
      </w:r>
    </w:p>
    <w:p w14:paraId="6364CE68" w14:textId="6F4B91E3" w:rsidR="001647DE" w:rsidRPr="001647DE" w:rsidRDefault="001647DE" w:rsidP="001647DE">
      <w:pPr>
        <w:pStyle w:val="Nagwek1"/>
        <w:jc w:val="both"/>
        <w:rPr>
          <w:rFonts w:ascii="Cambria" w:eastAsia="Times New Roman" w:hAnsi="Cambria" w:cs="Calibri"/>
          <w:color w:val="auto"/>
          <w:sz w:val="21"/>
          <w:szCs w:val="21"/>
          <w:lang w:eastAsia="pl-PL"/>
        </w:rPr>
      </w:pPr>
      <w:r w:rsidRPr="001647DE">
        <w:rPr>
          <w:rFonts w:ascii="Cambria" w:eastAsia="Times New Roman" w:hAnsi="Cambria" w:cs="Calibri"/>
          <w:color w:val="auto"/>
          <w:sz w:val="21"/>
          <w:szCs w:val="21"/>
          <w:lang w:eastAsia="pl-PL"/>
        </w:rPr>
        <w:t>Przewidywany okres świadczenia usługi to maj - czerwiec 2025 r., eksperyment jest zaplanowany na okres trzech tygodni.</w:t>
      </w:r>
    </w:p>
    <w:p w14:paraId="1A1447FA" w14:textId="2D4F598D" w:rsidR="008839BA" w:rsidRPr="009E6ACA" w:rsidRDefault="008839BA" w:rsidP="00FB4E2C">
      <w:pPr>
        <w:pStyle w:val="Nagwek1"/>
        <w:numPr>
          <w:ilvl w:val="0"/>
          <w:numId w:val="3"/>
        </w:numPr>
        <w:tabs>
          <w:tab w:val="num" w:pos="360"/>
        </w:tabs>
        <w:ind w:left="567" w:hanging="567"/>
        <w:rPr>
          <w:rFonts w:ascii="Cambria" w:hAnsi="Cambria" w:cs="Calibri"/>
        </w:rPr>
      </w:pPr>
      <w:r w:rsidRPr="009E6ACA">
        <w:rPr>
          <w:rFonts w:ascii="Cambria" w:hAnsi="Cambria" w:cs="Calibri"/>
        </w:rPr>
        <w:t>Sposób przygotowania oferty oraz termin i miejsce składania ofert:</w:t>
      </w:r>
    </w:p>
    <w:p w14:paraId="171A06E8" w14:textId="77777777" w:rsidR="008839BA" w:rsidRPr="009E6ACA" w:rsidRDefault="008839BA" w:rsidP="008839BA">
      <w:pPr>
        <w:pStyle w:val="Akapitzlist"/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Cambria" w:hAnsi="Cambria" w:cs="Calibri"/>
          <w:b/>
          <w:u w:val="single"/>
        </w:rPr>
      </w:pPr>
      <w:r w:rsidRPr="009E6ACA">
        <w:rPr>
          <w:rFonts w:ascii="Cambria" w:hAnsi="Cambria" w:cs="Calibri"/>
          <w:b/>
          <w:u w:val="single"/>
        </w:rPr>
        <w:t>Oferta musi zawierać następujące oświadczenia i dokumenty:</w:t>
      </w:r>
    </w:p>
    <w:p w14:paraId="5C87B7E3" w14:textId="5B54F7A8" w:rsidR="008839BA" w:rsidRPr="009E6ACA" w:rsidRDefault="008839BA" w:rsidP="008839BA">
      <w:pPr>
        <w:pStyle w:val="Akapitzlist"/>
        <w:numPr>
          <w:ilvl w:val="0"/>
          <w:numId w:val="4"/>
        </w:numPr>
        <w:spacing w:after="0" w:line="240" w:lineRule="auto"/>
        <w:rPr>
          <w:rFonts w:ascii="Cambria" w:hAnsi="Cambria" w:cs="Calibri"/>
        </w:rPr>
      </w:pPr>
      <w:r w:rsidRPr="009E6ACA">
        <w:rPr>
          <w:rFonts w:ascii="Cambria" w:hAnsi="Cambria" w:cs="Calibri"/>
        </w:rPr>
        <w:lastRenderedPageBreak/>
        <w:t xml:space="preserve">Formularz ofertowy - </w:t>
      </w:r>
      <w:r w:rsidR="00986FCC" w:rsidRPr="009E6ACA">
        <w:rPr>
          <w:rFonts w:ascii="Cambria" w:hAnsi="Cambria" w:cs="Calibri"/>
        </w:rPr>
        <w:t>z</w:t>
      </w:r>
      <w:r w:rsidRPr="009E6ACA">
        <w:rPr>
          <w:rFonts w:ascii="Cambria" w:hAnsi="Cambria" w:cs="Calibri"/>
        </w:rPr>
        <w:t xml:space="preserve">ałącznik nr </w:t>
      </w:r>
      <w:r w:rsidR="009B627E">
        <w:rPr>
          <w:rFonts w:ascii="Cambria" w:hAnsi="Cambria" w:cs="Calibri"/>
        </w:rPr>
        <w:t>1</w:t>
      </w:r>
      <w:r w:rsidRPr="009E6ACA">
        <w:rPr>
          <w:rFonts w:ascii="Cambria" w:hAnsi="Cambria" w:cs="Calibri"/>
        </w:rPr>
        <w:t xml:space="preserve"> do zapytania ofertowego</w:t>
      </w:r>
      <w:r w:rsidR="00986FCC" w:rsidRPr="009E6ACA">
        <w:rPr>
          <w:rFonts w:ascii="Cambria" w:hAnsi="Cambria" w:cs="Calibri"/>
        </w:rPr>
        <w:t>,</w:t>
      </w:r>
    </w:p>
    <w:p w14:paraId="5DA675DA" w14:textId="77777777" w:rsidR="008839BA" w:rsidRPr="009E6ACA" w:rsidRDefault="008839BA" w:rsidP="00986FC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mbria" w:hAnsi="Cambria" w:cs="Calibri"/>
        </w:rPr>
      </w:pPr>
      <w:r w:rsidRPr="009E6ACA">
        <w:rPr>
          <w:rFonts w:ascii="Cambria" w:hAnsi="Cambria" w:cs="Calibri"/>
        </w:rPr>
        <w:t>Pełnomocnictwo - jeżeli Wykonawcy wspólnie ubiegają się o zamówienie,  jeżeli Wykonawcę  reprezentuje pełnomocnik (jeżeli dotyczy)</w:t>
      </w:r>
    </w:p>
    <w:p w14:paraId="560405BC" w14:textId="77777777" w:rsidR="008839BA" w:rsidRPr="009E6ACA" w:rsidRDefault="008839BA" w:rsidP="008839BA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Cambria" w:hAnsi="Cambria" w:cs="Calibri"/>
          <w:lang w:eastAsia="ar-SA"/>
        </w:rPr>
      </w:pPr>
      <w:r w:rsidRPr="009E6ACA">
        <w:rPr>
          <w:rFonts w:ascii="Cambria" w:hAnsi="Cambria" w:cs="Calibri"/>
          <w:lang w:eastAsia="ar-SA"/>
        </w:rPr>
        <w:t>Oferty, które nie spełniają wymagań określonych w zapytaniu ofertowym nie będą rozpatrywane.</w:t>
      </w:r>
    </w:p>
    <w:p w14:paraId="735CD975" w14:textId="77777777" w:rsidR="008839BA" w:rsidRPr="009E6ACA" w:rsidRDefault="008839BA" w:rsidP="008839BA">
      <w:pPr>
        <w:pStyle w:val="paragraph"/>
        <w:numPr>
          <w:ilvl w:val="0"/>
          <w:numId w:val="2"/>
        </w:numPr>
        <w:spacing w:beforeAutospacing="0" w:after="0" w:afterAutospacing="0" w:line="240" w:lineRule="auto"/>
        <w:ind w:left="426" w:hanging="426"/>
        <w:jc w:val="both"/>
        <w:textAlignment w:val="baseline"/>
        <w:rPr>
          <w:rFonts w:ascii="Cambria" w:hAnsi="Cambria" w:cs="Calibri"/>
          <w:szCs w:val="21"/>
        </w:rPr>
      </w:pPr>
      <w:r w:rsidRPr="009E6ACA">
        <w:rPr>
          <w:rFonts w:ascii="Cambria" w:hAnsi="Cambria" w:cs="Calibri"/>
          <w:szCs w:val="21"/>
        </w:rPr>
        <w:t>W toku dokonywania badania i oceny ofert Zamawiający może żądać udzielenia przez Wykonawcę wyjaśnień treści złożonych przez niego ofert.</w:t>
      </w:r>
    </w:p>
    <w:p w14:paraId="4C0F4761" w14:textId="77777777" w:rsidR="008839BA" w:rsidRPr="009E6ACA" w:rsidRDefault="008839BA" w:rsidP="008839BA">
      <w:pPr>
        <w:pStyle w:val="Akapitzlist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Calibri"/>
          <w:lang w:eastAsia="pl-PL"/>
        </w:rPr>
      </w:pPr>
      <w:r w:rsidRPr="009E6ACA">
        <w:rPr>
          <w:rFonts w:ascii="Cambria" w:eastAsia="Times New Roman" w:hAnsi="Cambria" w:cs="Calibri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0132210B" w14:textId="77777777" w:rsidR="008839BA" w:rsidRPr="009E6ACA" w:rsidRDefault="008839BA" w:rsidP="008839BA">
      <w:pPr>
        <w:pStyle w:val="paragraph"/>
        <w:numPr>
          <w:ilvl w:val="0"/>
          <w:numId w:val="2"/>
        </w:numPr>
        <w:spacing w:beforeAutospacing="0" w:after="0" w:afterAutospacing="0" w:line="240" w:lineRule="auto"/>
        <w:ind w:left="426" w:hanging="426"/>
        <w:jc w:val="both"/>
        <w:textAlignment w:val="baseline"/>
        <w:rPr>
          <w:rFonts w:ascii="Cambria" w:hAnsi="Cambria" w:cs="Calibri"/>
          <w:szCs w:val="21"/>
        </w:rPr>
      </w:pPr>
      <w:r w:rsidRPr="009E6ACA">
        <w:rPr>
          <w:rFonts w:ascii="Cambria" w:hAnsi="Cambria" w:cs="Calibri"/>
          <w:bCs/>
          <w:iCs/>
          <w:szCs w:val="21"/>
          <w:lang w:eastAsia="zh-CN"/>
        </w:rPr>
        <w:t>Oferta wraz ze stanowiącymi jej integralną część załącznikami musi być sporządzona przez Wykonawcę ściśle według postanowień niniejszej zapytania ofertowego.</w:t>
      </w:r>
    </w:p>
    <w:p w14:paraId="7B2A5D70" w14:textId="77777777" w:rsidR="008839BA" w:rsidRPr="009E6ACA" w:rsidRDefault="008839BA" w:rsidP="008839BA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outlineLvl w:val="1"/>
        <w:rPr>
          <w:rFonts w:ascii="Cambria" w:hAnsi="Cambria" w:cs="Calibri"/>
          <w:bCs/>
          <w:iCs/>
          <w:lang w:eastAsia="zh-CN"/>
        </w:rPr>
      </w:pPr>
      <w:r w:rsidRPr="009E6ACA">
        <w:rPr>
          <w:rFonts w:ascii="Cambria" w:hAnsi="Cambria" w:cs="Calibri"/>
          <w:bCs/>
          <w:iCs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234F859B" w14:textId="77777777" w:rsidR="008839BA" w:rsidRPr="009E6ACA" w:rsidRDefault="008839BA" w:rsidP="008839BA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outlineLvl w:val="1"/>
        <w:rPr>
          <w:rFonts w:ascii="Cambria" w:hAnsi="Cambria" w:cs="Calibri"/>
          <w:bCs/>
          <w:iCs/>
          <w:lang w:eastAsia="zh-CN"/>
        </w:rPr>
      </w:pPr>
      <w:r w:rsidRPr="009E6ACA">
        <w:rPr>
          <w:rFonts w:ascii="Cambria" w:hAnsi="Cambria" w:cs="Calibri"/>
          <w:bCs/>
          <w:iCs/>
          <w:lang w:eastAsia="zh-CN"/>
        </w:rPr>
        <w:t>Wykonawca może złożyć tylko jedną ofertę, zawierająca jedną, jednoznacznie opisana propozycję. Złożenie większej ilości ofert spowoduje odrzucenie wszystkich ofert złożonych przez danego wykonawcę. Tre</w:t>
      </w:r>
      <w:r w:rsidRPr="009E6ACA">
        <w:rPr>
          <w:rFonts w:ascii="Cambria" w:eastAsia="TimesNewRoman" w:hAnsi="Cambria" w:cs="Calibri"/>
          <w:bCs/>
          <w:iCs/>
          <w:lang w:eastAsia="zh-CN"/>
        </w:rPr>
        <w:t>ść</w:t>
      </w:r>
      <w:r w:rsidRPr="009E6ACA">
        <w:rPr>
          <w:rFonts w:ascii="Cambria" w:eastAsia="Arial" w:hAnsi="Cambria" w:cs="Calibri"/>
          <w:bCs/>
          <w:iCs/>
          <w:lang w:eastAsia="zh-CN"/>
        </w:rPr>
        <w:t xml:space="preserve"> </w:t>
      </w:r>
      <w:r w:rsidRPr="009E6ACA">
        <w:rPr>
          <w:rFonts w:ascii="Cambria" w:hAnsi="Cambria" w:cs="Calibri"/>
          <w:bCs/>
          <w:iCs/>
          <w:lang w:eastAsia="zh-CN"/>
        </w:rPr>
        <w:t>oferty</w:t>
      </w:r>
      <w:r w:rsidRPr="009E6ACA">
        <w:rPr>
          <w:rFonts w:ascii="Cambria" w:eastAsia="Arial" w:hAnsi="Cambria" w:cs="Calibri"/>
          <w:bCs/>
          <w:iCs/>
          <w:lang w:eastAsia="zh-CN"/>
        </w:rPr>
        <w:t xml:space="preserve"> </w:t>
      </w:r>
      <w:r w:rsidRPr="009E6ACA">
        <w:rPr>
          <w:rFonts w:ascii="Cambria" w:hAnsi="Cambria" w:cs="Calibri"/>
          <w:bCs/>
          <w:iCs/>
          <w:lang w:eastAsia="zh-CN"/>
        </w:rPr>
        <w:t>musi</w:t>
      </w:r>
      <w:r w:rsidRPr="009E6ACA">
        <w:rPr>
          <w:rFonts w:ascii="Cambria" w:eastAsia="Arial" w:hAnsi="Cambria" w:cs="Calibri"/>
          <w:bCs/>
          <w:iCs/>
          <w:lang w:eastAsia="zh-CN"/>
        </w:rPr>
        <w:t xml:space="preserve"> </w:t>
      </w:r>
      <w:r w:rsidRPr="009E6ACA">
        <w:rPr>
          <w:rFonts w:ascii="Cambria" w:hAnsi="Cambria" w:cs="Calibri"/>
          <w:bCs/>
          <w:iCs/>
          <w:lang w:eastAsia="zh-CN"/>
        </w:rPr>
        <w:t>odpowiada</w:t>
      </w:r>
      <w:r w:rsidRPr="009E6ACA">
        <w:rPr>
          <w:rFonts w:ascii="Cambria" w:eastAsia="TimesNewRoman" w:hAnsi="Cambria" w:cs="Calibri"/>
          <w:bCs/>
          <w:iCs/>
          <w:lang w:eastAsia="zh-CN"/>
        </w:rPr>
        <w:t>ć</w:t>
      </w:r>
      <w:r w:rsidRPr="009E6ACA">
        <w:rPr>
          <w:rFonts w:ascii="Cambria" w:eastAsia="Arial" w:hAnsi="Cambria" w:cs="Calibri"/>
          <w:bCs/>
          <w:iCs/>
          <w:lang w:eastAsia="zh-CN"/>
        </w:rPr>
        <w:t xml:space="preserve"> </w:t>
      </w:r>
      <w:r w:rsidRPr="009E6ACA">
        <w:rPr>
          <w:rFonts w:ascii="Cambria" w:hAnsi="Cambria" w:cs="Calibri"/>
          <w:bCs/>
          <w:iCs/>
          <w:lang w:eastAsia="zh-CN"/>
        </w:rPr>
        <w:t>tre</w:t>
      </w:r>
      <w:r w:rsidRPr="009E6ACA">
        <w:rPr>
          <w:rFonts w:ascii="Cambria" w:eastAsia="TimesNewRoman" w:hAnsi="Cambria" w:cs="Calibri"/>
          <w:bCs/>
          <w:iCs/>
          <w:lang w:eastAsia="zh-CN"/>
        </w:rPr>
        <w:t>ś</w:t>
      </w:r>
      <w:r w:rsidRPr="009E6ACA">
        <w:rPr>
          <w:rFonts w:ascii="Cambria" w:hAnsi="Cambria" w:cs="Calibri"/>
          <w:bCs/>
          <w:iCs/>
          <w:lang w:eastAsia="zh-CN"/>
        </w:rPr>
        <w:t>ci zapytania ofertowego.</w:t>
      </w:r>
    </w:p>
    <w:p w14:paraId="3CC54A53" w14:textId="77777777" w:rsidR="008839BA" w:rsidRPr="009E6ACA" w:rsidRDefault="008839BA" w:rsidP="008839BA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outlineLvl w:val="1"/>
        <w:rPr>
          <w:rFonts w:ascii="Cambria" w:hAnsi="Cambria" w:cs="Calibri"/>
          <w:bCs/>
          <w:iCs/>
          <w:lang w:eastAsia="zh-CN"/>
        </w:rPr>
      </w:pPr>
      <w:r w:rsidRPr="009E6ACA">
        <w:rPr>
          <w:rFonts w:ascii="Cambria" w:hAnsi="Cambria" w:cs="Calibri"/>
          <w:bCs/>
          <w:iCs/>
          <w:lang w:eastAsia="zh-CN"/>
        </w:rPr>
        <w:t xml:space="preserve">Oferta Wykonawcy wraz z załącznikami musi być podpisane przez osobę(y) uprawnioną(e) do reprezentowania Wykonawcy. Osoba (y) podpisująca(e) ofertę winna(y) czytelnie podać imię i nazwisko lub może złożyć podpis w formie skróconej z pieczątką imienną identyfikującą osobę. </w:t>
      </w:r>
    </w:p>
    <w:p w14:paraId="77C122C6" w14:textId="77777777" w:rsidR="008839BA" w:rsidRPr="009E6ACA" w:rsidRDefault="008839BA" w:rsidP="008839BA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outlineLvl w:val="1"/>
        <w:rPr>
          <w:rFonts w:ascii="Cambria" w:hAnsi="Cambria" w:cs="Calibri"/>
          <w:bCs/>
          <w:iCs/>
          <w:lang w:eastAsia="zh-CN"/>
        </w:rPr>
      </w:pPr>
      <w:r w:rsidRPr="009E6ACA">
        <w:rPr>
          <w:rFonts w:ascii="Cambria" w:hAnsi="Cambria" w:cs="Calibri"/>
          <w:bCs/>
          <w:iCs/>
          <w:lang w:eastAsia="zh-CN"/>
        </w:rPr>
        <w:t>W przypadku podpisania oferty oraz poświadczenia za zgodność z oryginałem kopii dokumentów przez osobę niewymienioną w dokumencie rejestrowym (ewidencyjnym) Wykonawcy, należy do oferty dołączyć stosowne pełnomocnictwo.</w:t>
      </w:r>
    </w:p>
    <w:p w14:paraId="475FF0DA" w14:textId="77777777" w:rsidR="008839BA" w:rsidRPr="009E6ACA" w:rsidRDefault="008839BA" w:rsidP="008839BA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outlineLvl w:val="1"/>
        <w:rPr>
          <w:rFonts w:ascii="Cambria" w:hAnsi="Cambria" w:cs="Calibri"/>
          <w:bCs/>
          <w:iCs/>
          <w:lang w:eastAsia="zh-CN"/>
        </w:rPr>
      </w:pPr>
      <w:r w:rsidRPr="009E6ACA">
        <w:rPr>
          <w:rFonts w:ascii="Cambria" w:hAnsi="Cambria" w:cs="Calibri"/>
          <w:bCs/>
          <w:iCs/>
          <w:lang w:eastAsia="zh-CN"/>
        </w:rPr>
        <w:t xml:space="preserve"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opisane w sposób wskazany w punkcie VI ust. 1 niniejszego zapytania ofertowego oraz dodatkowo oznaczone słowami </w:t>
      </w:r>
      <w:r w:rsidRPr="009E6ACA">
        <w:rPr>
          <w:rFonts w:ascii="Cambria" w:hAnsi="Cambria" w:cs="Calibri"/>
          <w:b/>
          <w:bCs/>
          <w:iCs/>
          <w:lang w:eastAsia="zh-CN"/>
        </w:rPr>
        <w:t>„ZMIANA” lub „WYCOFANIE”</w:t>
      </w:r>
      <w:r w:rsidRPr="009E6ACA">
        <w:rPr>
          <w:rFonts w:ascii="Cambria" w:hAnsi="Cambria" w:cs="Calibri"/>
          <w:bCs/>
          <w:iCs/>
          <w:lang w:eastAsia="zh-CN"/>
        </w:rPr>
        <w:t>.</w:t>
      </w:r>
    </w:p>
    <w:p w14:paraId="46A7BCD4" w14:textId="77777777" w:rsidR="008839BA" w:rsidRPr="00FB4E2C" w:rsidRDefault="008839BA" w:rsidP="00FB4E2C">
      <w:pPr>
        <w:pStyle w:val="Nagwek1"/>
        <w:numPr>
          <w:ilvl w:val="0"/>
          <w:numId w:val="3"/>
        </w:numPr>
        <w:tabs>
          <w:tab w:val="num" w:pos="360"/>
        </w:tabs>
        <w:ind w:left="567" w:hanging="567"/>
        <w:rPr>
          <w:rFonts w:ascii="Cambria" w:hAnsi="Cambria" w:cs="Calibri"/>
        </w:rPr>
      </w:pPr>
      <w:r w:rsidRPr="00FB4E2C">
        <w:rPr>
          <w:rFonts w:ascii="Cambria" w:hAnsi="Cambria" w:cs="Calibri"/>
        </w:rPr>
        <w:t>Sposoby składania ofert:</w:t>
      </w:r>
    </w:p>
    <w:p w14:paraId="2C03DE7E" w14:textId="77777777" w:rsidR="008839BA" w:rsidRPr="009E6ACA" w:rsidRDefault="008839BA" w:rsidP="008839BA">
      <w:pPr>
        <w:suppressAutoHyphens/>
        <w:jc w:val="both"/>
        <w:rPr>
          <w:rFonts w:ascii="Cambria" w:eastAsia="Times New Roman" w:hAnsi="Cambria" w:cs="Calibri"/>
          <w:szCs w:val="24"/>
          <w:lang w:eastAsia="ar-SA"/>
        </w:rPr>
      </w:pPr>
    </w:p>
    <w:p w14:paraId="2B7B5A92" w14:textId="6FACFE68" w:rsidR="008839BA" w:rsidRPr="009E6ACA" w:rsidRDefault="008839BA" w:rsidP="008839BA">
      <w:pPr>
        <w:pStyle w:val="Akapitzlist"/>
        <w:numPr>
          <w:ilvl w:val="0"/>
          <w:numId w:val="5"/>
        </w:numPr>
        <w:jc w:val="both"/>
        <w:rPr>
          <w:rFonts w:ascii="Cambria" w:hAnsi="Cambria" w:cs="Calibri"/>
        </w:rPr>
      </w:pPr>
      <w:r w:rsidRPr="009E6ACA">
        <w:rPr>
          <w:rFonts w:ascii="Cambria" w:hAnsi="Cambria" w:cs="Calibri"/>
        </w:rPr>
        <w:t xml:space="preserve">Ofertę należy wysłać pocztą e-mail na adres: </w:t>
      </w:r>
      <w:hyperlink r:id="rId10" w:history="1">
        <w:r w:rsidR="00B722B8" w:rsidRPr="00A300C2">
          <w:rPr>
            <w:rStyle w:val="Hipercze"/>
          </w:rPr>
          <w:t>marek.jaskolski</w:t>
        </w:r>
        <w:r w:rsidR="00B722B8" w:rsidRPr="00A300C2">
          <w:rPr>
            <w:rStyle w:val="Hipercze"/>
            <w:rFonts w:ascii="Cambria" w:hAnsi="Cambria" w:cs="Calibri"/>
          </w:rPr>
          <w:t>@amu.edu.pl</w:t>
        </w:r>
      </w:hyperlink>
      <w:r w:rsidR="00986FCC" w:rsidRPr="009E6ACA">
        <w:rPr>
          <w:rFonts w:ascii="Cambria" w:hAnsi="Cambria" w:cs="Calibri"/>
        </w:rPr>
        <w:t xml:space="preserve"> </w:t>
      </w:r>
    </w:p>
    <w:p w14:paraId="364E61DD" w14:textId="44D69EA0" w:rsidR="008839BA" w:rsidRPr="009E6ACA" w:rsidRDefault="008839BA" w:rsidP="008839BA">
      <w:pPr>
        <w:pStyle w:val="Akapitzlist"/>
        <w:numPr>
          <w:ilvl w:val="0"/>
          <w:numId w:val="5"/>
        </w:numPr>
        <w:suppressAutoHyphens/>
        <w:jc w:val="both"/>
        <w:rPr>
          <w:rFonts w:ascii="Cambria" w:eastAsia="Times New Roman" w:hAnsi="Cambria" w:cs="Calibri"/>
          <w:color w:val="000000"/>
          <w:szCs w:val="24"/>
          <w:lang w:eastAsia="ar-SA"/>
        </w:rPr>
      </w:pPr>
      <w:r w:rsidRPr="009E6ACA">
        <w:rPr>
          <w:rFonts w:ascii="Cambria" w:eastAsia="Times New Roman" w:hAnsi="Cambria" w:cs="Calibri"/>
          <w:color w:val="000000"/>
          <w:szCs w:val="24"/>
          <w:lang w:eastAsia="ar-SA"/>
        </w:rPr>
        <w:t xml:space="preserve">Termin dostarczania ofert upływa w dniu </w:t>
      </w:r>
      <w:r w:rsidR="00A57A7B" w:rsidRPr="00A57A7B">
        <w:rPr>
          <w:rFonts w:ascii="Cambria" w:eastAsia="Times New Roman" w:hAnsi="Cambria" w:cs="Calibri"/>
          <w:b/>
          <w:color w:val="000000"/>
          <w:szCs w:val="24"/>
          <w:lang w:eastAsia="ar-SA"/>
        </w:rPr>
        <w:t>31-01</w:t>
      </w:r>
      <w:r w:rsidR="00A57A7B">
        <w:rPr>
          <w:rFonts w:ascii="Cambria" w:eastAsia="Times New Roman" w:hAnsi="Cambria" w:cs="Calibri"/>
          <w:color w:val="000000"/>
          <w:szCs w:val="24"/>
          <w:lang w:eastAsia="ar-SA"/>
        </w:rPr>
        <w:t>-</w:t>
      </w:r>
      <w:r w:rsidRPr="009E6ACA">
        <w:rPr>
          <w:rFonts w:ascii="Cambria" w:hAnsi="Cambria" w:cs="Calibri"/>
          <w:b/>
          <w:bCs/>
        </w:rPr>
        <w:t>202</w:t>
      </w:r>
      <w:r w:rsidR="009B627E">
        <w:rPr>
          <w:rFonts w:ascii="Cambria" w:hAnsi="Cambria" w:cs="Calibri"/>
          <w:b/>
          <w:bCs/>
        </w:rPr>
        <w:t>5</w:t>
      </w:r>
      <w:r w:rsidRPr="009E6ACA">
        <w:rPr>
          <w:rFonts w:ascii="Cambria" w:hAnsi="Cambria" w:cs="Calibri"/>
          <w:b/>
          <w:bCs/>
        </w:rPr>
        <w:t xml:space="preserve"> r., godz. 15:00</w:t>
      </w:r>
      <w:r w:rsidRPr="009E6ACA">
        <w:rPr>
          <w:rFonts w:ascii="Cambria" w:hAnsi="Cambria" w:cs="Calibri"/>
        </w:rPr>
        <w:t>.</w:t>
      </w:r>
    </w:p>
    <w:p w14:paraId="780D386B" w14:textId="77777777" w:rsidR="008839BA" w:rsidRPr="009E6ACA" w:rsidRDefault="008839BA" w:rsidP="008839BA">
      <w:pPr>
        <w:pStyle w:val="Akapitzlist"/>
        <w:numPr>
          <w:ilvl w:val="0"/>
          <w:numId w:val="5"/>
        </w:numPr>
        <w:rPr>
          <w:rFonts w:ascii="Cambria" w:hAnsi="Cambria" w:cs="Calibri"/>
        </w:rPr>
      </w:pPr>
      <w:r w:rsidRPr="009E6ACA">
        <w:rPr>
          <w:rFonts w:ascii="Cambria" w:hAnsi="Cambria" w:cs="Calibri"/>
        </w:rPr>
        <w:t>Termin ważności oferty: minimum 30 dni od daty upływu terminu dostarczenia ofert.</w:t>
      </w:r>
    </w:p>
    <w:p w14:paraId="79460940" w14:textId="77777777" w:rsidR="001647DE" w:rsidRDefault="008839BA" w:rsidP="001647DE">
      <w:pPr>
        <w:pStyle w:val="Akapitzlist"/>
        <w:numPr>
          <w:ilvl w:val="0"/>
          <w:numId w:val="5"/>
        </w:numPr>
        <w:jc w:val="both"/>
        <w:rPr>
          <w:rFonts w:ascii="Cambria" w:hAnsi="Cambria" w:cs="Calibri"/>
        </w:rPr>
      </w:pPr>
      <w:r w:rsidRPr="009E6ACA">
        <w:rPr>
          <w:rFonts w:ascii="Cambria" w:hAnsi="Cambria" w:cs="Calibri"/>
        </w:rPr>
        <w:t>W ofercie należy podać cenę, która uwzględnia uwzględnione wszystkie koszty wykonania zamówienia i realizacji przyszłego świadczenia umownego.</w:t>
      </w:r>
    </w:p>
    <w:p w14:paraId="47023E22" w14:textId="0EDDC561" w:rsidR="001647DE" w:rsidRPr="001647DE" w:rsidRDefault="001647DE" w:rsidP="001647DE">
      <w:pPr>
        <w:pStyle w:val="Akapitzlist"/>
        <w:numPr>
          <w:ilvl w:val="0"/>
          <w:numId w:val="5"/>
        </w:numPr>
        <w:jc w:val="both"/>
        <w:rPr>
          <w:rFonts w:ascii="Cambria" w:hAnsi="Cambria" w:cs="Calibri"/>
        </w:rPr>
      </w:pPr>
      <w:r w:rsidRPr="001647DE">
        <w:rPr>
          <w:rFonts w:ascii="Cambria" w:hAnsi="Cambria" w:cs="Calibri"/>
        </w:rPr>
        <w:t>Załącznikiem stanowiącym integralną część przyszłej umowy będzie formularz oferty i opis przedmiotu zamówienia</w:t>
      </w:r>
      <w:r>
        <w:rPr>
          <w:rFonts w:ascii="Cambria" w:hAnsi="Cambria" w:cs="Calibri"/>
        </w:rPr>
        <w:t>.</w:t>
      </w:r>
    </w:p>
    <w:p w14:paraId="14E78351" w14:textId="77777777" w:rsidR="001647DE" w:rsidRPr="001647DE" w:rsidRDefault="001647DE" w:rsidP="001647D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mbria" w:hAnsi="Cambria" w:cs="Calibri"/>
          <w:b/>
        </w:rPr>
      </w:pPr>
      <w:r w:rsidRPr="001647DE">
        <w:rPr>
          <w:rFonts w:ascii="Cambria" w:hAnsi="Cambria" w:cs="Calibri"/>
        </w:rPr>
        <w:t>Płatność jednorazowa, po wykonaniu usługi.</w:t>
      </w:r>
    </w:p>
    <w:p w14:paraId="0F661657" w14:textId="77777777" w:rsidR="008839BA" w:rsidRPr="009E6ACA" w:rsidRDefault="008839BA" w:rsidP="008839BA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="Cambria" w:hAnsi="Cambria" w:cs="Calibri"/>
        </w:rPr>
      </w:pPr>
      <w:r w:rsidRPr="009E6ACA">
        <w:rPr>
          <w:rFonts w:ascii="Cambria" w:hAnsi="Cambria" w:cs="Calibri"/>
        </w:rPr>
        <w:t>Odpowiedzialność za prawidłowe przesłanie oferty leży po stronie Wykonawcy.</w:t>
      </w:r>
    </w:p>
    <w:p w14:paraId="5A73CDE3" w14:textId="764543BE" w:rsidR="008839BA" w:rsidRPr="009E6ACA" w:rsidRDefault="008839BA" w:rsidP="008839BA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="Cambria" w:hAnsi="Cambria" w:cs="Calibri"/>
        </w:rPr>
      </w:pPr>
      <w:r w:rsidRPr="009E6ACA">
        <w:rPr>
          <w:rFonts w:ascii="Cambria" w:hAnsi="Cambria" w:cs="Calibri"/>
        </w:rPr>
        <w:t>Oferty złożone po terminie nie będą rozpatrywane</w:t>
      </w:r>
      <w:r w:rsidR="001647DE">
        <w:rPr>
          <w:rFonts w:ascii="Cambria" w:hAnsi="Cambria" w:cs="Calibri"/>
        </w:rPr>
        <w:t>.</w:t>
      </w:r>
    </w:p>
    <w:p w14:paraId="27AE65D7" w14:textId="77777777" w:rsidR="008839BA" w:rsidRPr="00FB4E2C" w:rsidRDefault="008839BA" w:rsidP="00FB4E2C">
      <w:pPr>
        <w:pStyle w:val="Nagwek1"/>
        <w:numPr>
          <w:ilvl w:val="0"/>
          <w:numId w:val="3"/>
        </w:numPr>
        <w:tabs>
          <w:tab w:val="num" w:pos="360"/>
        </w:tabs>
        <w:ind w:left="567" w:hanging="567"/>
        <w:rPr>
          <w:rFonts w:ascii="Cambria" w:hAnsi="Cambria" w:cs="Calibri"/>
        </w:rPr>
      </w:pPr>
      <w:r w:rsidRPr="00FB4E2C">
        <w:rPr>
          <w:rFonts w:ascii="Cambria" w:hAnsi="Cambria" w:cs="Calibri"/>
        </w:rPr>
        <w:t>Opis sposobu obliczenia ceny:</w:t>
      </w:r>
    </w:p>
    <w:p w14:paraId="6EB9EDE7" w14:textId="77777777" w:rsidR="008839BA" w:rsidRPr="009E6ACA" w:rsidRDefault="008839BA" w:rsidP="008839B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mbria" w:hAnsi="Cambria" w:cstheme="minorHAnsi"/>
        </w:rPr>
      </w:pPr>
      <w:r w:rsidRPr="009E6ACA">
        <w:rPr>
          <w:rFonts w:ascii="Cambria" w:hAnsi="Cambria" w:cstheme="minorHAnsi"/>
        </w:rPr>
        <w:t>Ceny jednostkowe muszą być wyższe od zera.</w:t>
      </w:r>
    </w:p>
    <w:p w14:paraId="6DE8A775" w14:textId="33E9FCA8" w:rsidR="008839BA" w:rsidRPr="009E6ACA" w:rsidRDefault="008839BA" w:rsidP="008839B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mbria" w:hAnsi="Cambria" w:cstheme="minorHAnsi"/>
        </w:rPr>
      </w:pPr>
      <w:r w:rsidRPr="009E6ACA">
        <w:rPr>
          <w:rFonts w:ascii="Cambria" w:hAnsi="Cambria" w:cstheme="minorHAnsi"/>
        </w:rPr>
        <w:t>Wykonawca jest zobowiązany do</w:t>
      </w:r>
      <w:r w:rsidR="005D42EB">
        <w:rPr>
          <w:rFonts w:ascii="Cambria" w:hAnsi="Cambria" w:cstheme="minorHAnsi"/>
        </w:rPr>
        <w:t xml:space="preserve"> wycenienia całości </w:t>
      </w:r>
      <w:r w:rsidRPr="009E6ACA">
        <w:rPr>
          <w:rFonts w:ascii="Cambria" w:hAnsi="Cambria" w:cstheme="minorHAnsi"/>
        </w:rPr>
        <w:t xml:space="preserve">przedmiotu  zamówienia </w:t>
      </w:r>
    </w:p>
    <w:p w14:paraId="116D2D1E" w14:textId="77777777" w:rsidR="008839BA" w:rsidRDefault="008839BA" w:rsidP="008839BA">
      <w:pPr>
        <w:pStyle w:val="paragraph"/>
        <w:numPr>
          <w:ilvl w:val="0"/>
          <w:numId w:val="7"/>
        </w:numPr>
        <w:spacing w:beforeAutospacing="0" w:after="0" w:afterAutospacing="0" w:line="240" w:lineRule="auto"/>
        <w:jc w:val="both"/>
        <w:textAlignment w:val="baseline"/>
        <w:rPr>
          <w:rStyle w:val="eop"/>
          <w:rFonts w:ascii="Cambria" w:hAnsi="Cambria" w:cstheme="minorHAnsi"/>
          <w:szCs w:val="21"/>
        </w:rPr>
      </w:pPr>
      <w:r w:rsidRPr="009E6ACA">
        <w:rPr>
          <w:rStyle w:val="normaltextrun"/>
          <w:rFonts w:ascii="Cambria" w:eastAsiaTheme="majorEastAsia" w:hAnsi="Cambria" w:cstheme="minorHAnsi"/>
          <w:szCs w:val="21"/>
        </w:rPr>
        <w:t xml:space="preserve">Zamawiający poprawi w ofercie omyłki pisarskie i oczywiste omyłki rachunkowe polegające np. omyłki dotyczące działań arytmetycznych np. błędne obliczenie prawidłowo podanej w ofercie stawki podatku od towarów i usług, błędne zsumowanie w ofercie wartości netto i kwoty podatku od towarów i usług, błędny wynik działania matematycznego wynikający z dodawania, odejmowania, mnożenia, dzielenia, a także inne omyłki polegające na niezgodności oferty z zapytaniem ofertowym, niepowodujące istotnych zmian w treści oferty </w:t>
      </w:r>
      <w:r w:rsidRPr="009E6ACA">
        <w:rPr>
          <w:rStyle w:val="normaltextrun"/>
          <w:rFonts w:ascii="Cambria" w:eastAsiaTheme="majorEastAsia" w:hAnsi="Cambria" w:cstheme="minorHAnsi"/>
          <w:szCs w:val="21"/>
        </w:rPr>
        <w:lastRenderedPageBreak/>
        <w:t>np. przyjęcie w obliczeniach błędnej ilości jednostek miar (ilość jednostek miar zostanie poprawiona na prawidłową), zdublowania pozycji w formularzu cenowym (zdublowana pozycja zostanie wykreślona). </w:t>
      </w:r>
      <w:r w:rsidRPr="009E6ACA">
        <w:rPr>
          <w:rStyle w:val="eop"/>
          <w:rFonts w:ascii="Cambria" w:hAnsi="Cambria" w:cstheme="minorHAnsi"/>
          <w:szCs w:val="21"/>
        </w:rPr>
        <w:t> </w:t>
      </w:r>
    </w:p>
    <w:p w14:paraId="394FF99F" w14:textId="77777777" w:rsidR="00802E55" w:rsidRDefault="00802E55" w:rsidP="00802E55">
      <w:pPr>
        <w:pStyle w:val="paragraph"/>
        <w:spacing w:beforeAutospacing="0" w:after="0" w:afterAutospacing="0" w:line="240" w:lineRule="auto"/>
        <w:ind w:left="720"/>
        <w:jc w:val="both"/>
        <w:textAlignment w:val="baseline"/>
        <w:rPr>
          <w:rStyle w:val="eop"/>
          <w:rFonts w:ascii="Cambria" w:hAnsi="Cambria" w:cstheme="minorHAnsi"/>
          <w:szCs w:val="21"/>
        </w:rPr>
      </w:pPr>
    </w:p>
    <w:p w14:paraId="3A8AC234" w14:textId="77777777" w:rsidR="00802E55" w:rsidRPr="009E6ACA" w:rsidRDefault="00802E55" w:rsidP="00802E55">
      <w:pPr>
        <w:pStyle w:val="paragraph"/>
        <w:spacing w:beforeAutospacing="0" w:after="0" w:afterAutospacing="0" w:line="240" w:lineRule="auto"/>
        <w:ind w:left="720"/>
        <w:jc w:val="both"/>
        <w:textAlignment w:val="baseline"/>
        <w:rPr>
          <w:rStyle w:val="eop"/>
          <w:rFonts w:ascii="Cambria" w:hAnsi="Cambria" w:cstheme="minorHAnsi"/>
          <w:szCs w:val="21"/>
        </w:rPr>
      </w:pPr>
    </w:p>
    <w:p w14:paraId="246883E2" w14:textId="2E7C13A1" w:rsidR="008839BA" w:rsidRPr="00FB4E2C" w:rsidRDefault="008839BA" w:rsidP="00FB4E2C">
      <w:pPr>
        <w:pStyle w:val="Nagwek1"/>
        <w:numPr>
          <w:ilvl w:val="0"/>
          <w:numId w:val="3"/>
        </w:numPr>
        <w:tabs>
          <w:tab w:val="num" w:pos="360"/>
        </w:tabs>
        <w:ind w:left="567" w:hanging="567"/>
        <w:rPr>
          <w:rFonts w:ascii="Cambria" w:hAnsi="Cambria" w:cs="Calibri"/>
        </w:rPr>
      </w:pPr>
      <w:r w:rsidRPr="00FB4E2C">
        <w:rPr>
          <w:rFonts w:ascii="Cambria" w:hAnsi="Cambria" w:cs="Calibri"/>
        </w:rPr>
        <w:t>Kryteria oceny ofert:</w:t>
      </w:r>
    </w:p>
    <w:p w14:paraId="5898407A" w14:textId="77777777" w:rsidR="008839BA" w:rsidRPr="009E6ACA" w:rsidRDefault="008839BA" w:rsidP="008839BA">
      <w:pPr>
        <w:pStyle w:val="paragraph"/>
        <w:numPr>
          <w:ilvl w:val="3"/>
          <w:numId w:val="2"/>
        </w:numPr>
        <w:spacing w:beforeAutospacing="0" w:after="0" w:afterAutospacing="0" w:line="240" w:lineRule="auto"/>
        <w:ind w:left="709"/>
        <w:jc w:val="both"/>
        <w:textAlignment w:val="baseline"/>
        <w:rPr>
          <w:rStyle w:val="eop"/>
          <w:rFonts w:ascii="Cambria" w:hAnsi="Cambria" w:cstheme="minorHAnsi"/>
          <w:szCs w:val="21"/>
        </w:rPr>
      </w:pPr>
      <w:r w:rsidRPr="009E6ACA">
        <w:rPr>
          <w:rStyle w:val="normaltextrun"/>
          <w:rFonts w:ascii="Cambria" w:eastAsiaTheme="majorEastAsia" w:hAnsi="Cambria" w:cstheme="minorHAnsi"/>
          <w:szCs w:val="21"/>
        </w:rPr>
        <w:t>Zamawiający będzie oceniał oferty według następujących kryteriów:</w:t>
      </w:r>
      <w:r w:rsidRPr="009E6ACA">
        <w:rPr>
          <w:rStyle w:val="eop"/>
          <w:rFonts w:ascii="Cambria" w:hAnsi="Cambria" w:cstheme="minorHAnsi"/>
          <w:szCs w:val="21"/>
        </w:rPr>
        <w:t> </w:t>
      </w:r>
    </w:p>
    <w:tbl>
      <w:tblPr>
        <w:tblW w:w="8270" w:type="dxa"/>
        <w:tblInd w:w="521" w:type="dxa"/>
        <w:tblLayout w:type="fixed"/>
        <w:tblLook w:val="04A0" w:firstRow="1" w:lastRow="0" w:firstColumn="1" w:lastColumn="0" w:noHBand="0" w:noVBand="1"/>
      </w:tblPr>
      <w:tblGrid>
        <w:gridCol w:w="1032"/>
        <w:gridCol w:w="5316"/>
        <w:gridCol w:w="1922"/>
      </w:tblGrid>
      <w:tr w:rsidR="008839BA" w:rsidRPr="009E6ACA" w14:paraId="2BCD5A3D" w14:textId="77777777" w:rsidTr="00F170D0">
        <w:tc>
          <w:tcPr>
            <w:tcW w:w="103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  <w:hideMark/>
          </w:tcPr>
          <w:p w14:paraId="63EE7E2E" w14:textId="77777777" w:rsidR="008839BA" w:rsidRPr="009E6ACA" w:rsidRDefault="008839BA" w:rsidP="00F170D0">
            <w:pPr>
              <w:widowControl w:val="0"/>
              <w:jc w:val="center"/>
              <w:rPr>
                <w:rFonts w:ascii="Cambria" w:hAnsi="Cambria" w:cstheme="minorHAnsi"/>
                <w:b/>
                <w:sz w:val="18"/>
                <w:szCs w:val="22"/>
              </w:rPr>
            </w:pPr>
            <w:r w:rsidRPr="009E6ACA">
              <w:rPr>
                <w:rFonts w:ascii="Cambria" w:hAnsi="Cambria" w:cstheme="minorHAnsi"/>
                <w:b/>
                <w:sz w:val="18"/>
                <w:szCs w:val="22"/>
              </w:rPr>
              <w:t xml:space="preserve">   Nr:</w:t>
            </w:r>
          </w:p>
        </w:tc>
        <w:tc>
          <w:tcPr>
            <w:tcW w:w="53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  <w:hideMark/>
          </w:tcPr>
          <w:p w14:paraId="4F6BA033" w14:textId="77777777" w:rsidR="008839BA" w:rsidRPr="009E6ACA" w:rsidRDefault="008839BA" w:rsidP="00F170D0">
            <w:pPr>
              <w:widowControl w:val="0"/>
              <w:jc w:val="center"/>
              <w:rPr>
                <w:rFonts w:ascii="Cambria" w:hAnsi="Cambria" w:cstheme="minorHAnsi"/>
                <w:b/>
                <w:sz w:val="18"/>
                <w:szCs w:val="22"/>
              </w:rPr>
            </w:pPr>
            <w:r w:rsidRPr="009E6ACA">
              <w:rPr>
                <w:rFonts w:ascii="Cambria" w:hAnsi="Cambria" w:cstheme="minorHAnsi"/>
                <w:b/>
                <w:sz w:val="18"/>
                <w:szCs w:val="22"/>
              </w:rPr>
              <w:t>Nazwa kryterium</w:t>
            </w:r>
          </w:p>
        </w:tc>
        <w:tc>
          <w:tcPr>
            <w:tcW w:w="192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  <w:hideMark/>
          </w:tcPr>
          <w:p w14:paraId="6EED972C" w14:textId="77777777" w:rsidR="008839BA" w:rsidRPr="009E6ACA" w:rsidRDefault="008839BA" w:rsidP="00F170D0">
            <w:pPr>
              <w:widowControl w:val="0"/>
              <w:jc w:val="center"/>
              <w:rPr>
                <w:rFonts w:ascii="Cambria" w:hAnsi="Cambria" w:cstheme="minorHAnsi"/>
                <w:b/>
                <w:sz w:val="18"/>
                <w:szCs w:val="22"/>
              </w:rPr>
            </w:pPr>
            <w:r w:rsidRPr="009E6ACA">
              <w:rPr>
                <w:rFonts w:ascii="Cambria" w:hAnsi="Cambria" w:cstheme="minorHAnsi"/>
                <w:b/>
                <w:sz w:val="18"/>
                <w:szCs w:val="22"/>
              </w:rPr>
              <w:t>Waga:</w:t>
            </w:r>
          </w:p>
        </w:tc>
      </w:tr>
      <w:tr w:rsidR="008839BA" w:rsidRPr="009E6ACA" w14:paraId="71C8310D" w14:textId="77777777" w:rsidTr="00F170D0">
        <w:tc>
          <w:tcPr>
            <w:tcW w:w="103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000B9554" w14:textId="77777777" w:rsidR="008839BA" w:rsidRPr="009E6ACA" w:rsidRDefault="008839BA" w:rsidP="008839BA">
            <w:pPr>
              <w:widowControl w:val="0"/>
              <w:numPr>
                <w:ilvl w:val="0"/>
                <w:numId w:val="8"/>
              </w:numPr>
              <w:shd w:val="clear" w:color="auto" w:fill="FFFFFF" w:themeFill="background1"/>
              <w:suppressAutoHyphens/>
              <w:snapToGrid w:val="0"/>
              <w:spacing w:after="0" w:line="240" w:lineRule="auto"/>
              <w:rPr>
                <w:rFonts w:ascii="Cambria" w:hAnsi="Cambria" w:cstheme="minorHAnsi"/>
                <w:b/>
                <w:sz w:val="18"/>
                <w:szCs w:val="22"/>
              </w:rPr>
            </w:pPr>
          </w:p>
        </w:tc>
        <w:tc>
          <w:tcPr>
            <w:tcW w:w="5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6C6FB6" w14:textId="77777777" w:rsidR="008839BA" w:rsidRPr="009E6ACA" w:rsidRDefault="008839BA" w:rsidP="00F170D0">
            <w:pPr>
              <w:widowControl w:val="0"/>
              <w:shd w:val="clear" w:color="auto" w:fill="FFFFFF" w:themeFill="background1"/>
              <w:rPr>
                <w:rFonts w:ascii="Cambria" w:eastAsia="Arial" w:hAnsi="Cambria" w:cstheme="minorHAnsi"/>
                <w:sz w:val="18"/>
                <w:szCs w:val="22"/>
              </w:rPr>
            </w:pPr>
            <w:r w:rsidRPr="009E6ACA">
              <w:rPr>
                <w:rFonts w:ascii="Cambria" w:hAnsi="Cambria" w:cstheme="minorHAnsi"/>
                <w:sz w:val="18"/>
                <w:szCs w:val="22"/>
              </w:rPr>
              <w:t>Cena brutto oferty (C)</w:t>
            </w:r>
          </w:p>
        </w:tc>
        <w:tc>
          <w:tcPr>
            <w:tcW w:w="1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76067BCC" w14:textId="77777777" w:rsidR="008839BA" w:rsidRPr="009E6ACA" w:rsidRDefault="008839BA" w:rsidP="00F170D0">
            <w:pPr>
              <w:widowControl w:val="0"/>
              <w:shd w:val="clear" w:color="auto" w:fill="FFFFFF" w:themeFill="background1"/>
              <w:jc w:val="center"/>
              <w:rPr>
                <w:rFonts w:ascii="Cambria" w:hAnsi="Cambria" w:cstheme="minorHAnsi"/>
                <w:sz w:val="18"/>
                <w:szCs w:val="22"/>
              </w:rPr>
            </w:pPr>
            <w:r w:rsidRPr="009E6ACA">
              <w:rPr>
                <w:rFonts w:ascii="Cambria" w:hAnsi="Cambria" w:cstheme="minorHAnsi"/>
                <w:sz w:val="18"/>
                <w:szCs w:val="22"/>
              </w:rPr>
              <w:t>100%</w:t>
            </w:r>
          </w:p>
        </w:tc>
      </w:tr>
    </w:tbl>
    <w:p w14:paraId="280EA7F3" w14:textId="77777777" w:rsidR="008839BA" w:rsidRPr="009E6ACA" w:rsidRDefault="008839BA" w:rsidP="008839BA">
      <w:pPr>
        <w:shd w:val="clear" w:color="auto" w:fill="FFFFFF" w:themeFill="background1"/>
        <w:jc w:val="both"/>
        <w:outlineLvl w:val="1"/>
        <w:rPr>
          <w:rFonts w:ascii="Cambria" w:hAnsi="Cambria" w:cstheme="minorHAnsi"/>
          <w:bCs/>
          <w:iCs/>
          <w:color w:val="000000"/>
          <w:sz w:val="18"/>
          <w:szCs w:val="22"/>
          <w:lang w:eastAsia="x-none"/>
        </w:rPr>
      </w:pPr>
      <w:r w:rsidRPr="009E6ACA">
        <w:rPr>
          <w:rFonts w:ascii="Cambria" w:hAnsi="Cambria" w:cstheme="minorHAnsi"/>
          <w:bCs/>
          <w:iCs/>
          <w:color w:val="000000"/>
          <w:sz w:val="18"/>
          <w:szCs w:val="22"/>
          <w:lang w:eastAsia="x-none"/>
        </w:rPr>
        <w:t>Punkty przyznawane za podane kryteria będą liczone według następujących wzorów:</w:t>
      </w:r>
      <w:r w:rsidRPr="009E6ACA">
        <w:rPr>
          <w:rFonts w:ascii="Cambria" w:hAnsi="Cambria" w:cstheme="minorHAnsi"/>
          <w:bCs/>
          <w:iCs/>
          <w:color w:val="000000"/>
          <w:sz w:val="18"/>
          <w:szCs w:val="22"/>
          <w:highlight w:val="yellow"/>
          <w:lang w:eastAsia="x-none"/>
        </w:rPr>
        <w:br/>
      </w:r>
    </w:p>
    <w:tbl>
      <w:tblPr>
        <w:tblW w:w="9074" w:type="dxa"/>
        <w:jc w:val="center"/>
        <w:tblLayout w:type="fixed"/>
        <w:tblLook w:val="01E0" w:firstRow="1" w:lastRow="1" w:firstColumn="1" w:lastColumn="1" w:noHBand="0" w:noVBand="0"/>
      </w:tblPr>
      <w:tblGrid>
        <w:gridCol w:w="1128"/>
        <w:gridCol w:w="7946"/>
      </w:tblGrid>
      <w:tr w:rsidR="008839BA" w:rsidRPr="009E6ACA" w14:paraId="3FA14C3C" w14:textId="77777777" w:rsidTr="00F170D0">
        <w:trPr>
          <w:trHeight w:val="216"/>
          <w:jc w:val="center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14:paraId="554DE23A" w14:textId="77777777" w:rsidR="008839BA" w:rsidRPr="009E6ACA" w:rsidRDefault="008839BA" w:rsidP="00F170D0">
            <w:pPr>
              <w:widowControl w:val="0"/>
              <w:jc w:val="center"/>
              <w:rPr>
                <w:rFonts w:ascii="Cambria" w:hAnsi="Cambria" w:cstheme="minorHAnsi"/>
                <w:b/>
                <w:sz w:val="16"/>
                <w:szCs w:val="22"/>
              </w:rPr>
            </w:pPr>
            <w:r w:rsidRPr="009E6ACA">
              <w:rPr>
                <w:rFonts w:ascii="Cambria" w:hAnsi="Cambria" w:cstheme="minorHAnsi"/>
                <w:b/>
                <w:sz w:val="16"/>
                <w:szCs w:val="22"/>
              </w:rPr>
              <w:t>Nr kryterium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14:paraId="27ECB9D1" w14:textId="77777777" w:rsidR="008839BA" w:rsidRPr="009E6ACA" w:rsidRDefault="008839BA" w:rsidP="00F170D0">
            <w:pPr>
              <w:widowControl w:val="0"/>
              <w:jc w:val="center"/>
              <w:rPr>
                <w:rFonts w:ascii="Cambria" w:hAnsi="Cambria" w:cstheme="minorHAnsi"/>
                <w:b/>
                <w:sz w:val="16"/>
                <w:szCs w:val="22"/>
              </w:rPr>
            </w:pPr>
            <w:r w:rsidRPr="009E6ACA">
              <w:rPr>
                <w:rFonts w:ascii="Cambria" w:hAnsi="Cambria" w:cstheme="minorHAnsi"/>
                <w:b/>
                <w:sz w:val="16"/>
                <w:szCs w:val="22"/>
              </w:rPr>
              <w:t>KRYTERIUM</w:t>
            </w:r>
          </w:p>
        </w:tc>
      </w:tr>
      <w:tr w:rsidR="008839BA" w:rsidRPr="009E6ACA" w14:paraId="175FE4D9" w14:textId="77777777" w:rsidTr="00F170D0">
        <w:trPr>
          <w:trHeight w:val="553"/>
          <w:jc w:val="center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F67450" w14:textId="77777777" w:rsidR="008839BA" w:rsidRPr="009E6ACA" w:rsidRDefault="008839BA" w:rsidP="00F170D0">
            <w:pPr>
              <w:widowControl w:val="0"/>
              <w:jc w:val="center"/>
              <w:rPr>
                <w:rFonts w:ascii="Cambria" w:hAnsi="Cambria" w:cstheme="minorHAnsi"/>
                <w:b/>
                <w:sz w:val="16"/>
                <w:szCs w:val="22"/>
              </w:rPr>
            </w:pPr>
            <w:r w:rsidRPr="009E6ACA">
              <w:rPr>
                <w:rFonts w:ascii="Cambria" w:hAnsi="Cambria" w:cstheme="minorHAnsi"/>
                <w:b/>
                <w:sz w:val="16"/>
                <w:szCs w:val="22"/>
              </w:rPr>
              <w:t>1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8E4B8" w14:textId="77777777" w:rsidR="008839BA" w:rsidRPr="009E6ACA" w:rsidRDefault="008839BA" w:rsidP="00F170D0">
            <w:pPr>
              <w:widowControl w:val="0"/>
              <w:jc w:val="both"/>
              <w:rPr>
                <w:rFonts w:ascii="Cambria" w:hAnsi="Cambria" w:cstheme="minorHAnsi"/>
                <w:sz w:val="16"/>
                <w:szCs w:val="22"/>
              </w:rPr>
            </w:pPr>
            <w:r w:rsidRPr="009E6ACA">
              <w:rPr>
                <w:rFonts w:ascii="Cambria" w:hAnsi="Cambria" w:cstheme="minorHAnsi"/>
                <w:b/>
                <w:sz w:val="16"/>
                <w:szCs w:val="22"/>
              </w:rPr>
              <w:t xml:space="preserve">CENA BRUTTO OFERTY </w:t>
            </w:r>
            <w:r w:rsidRPr="009E6ACA">
              <w:rPr>
                <w:rFonts w:ascii="Cambria" w:hAnsi="Cambria" w:cstheme="minorHAnsi"/>
                <w:sz w:val="16"/>
                <w:szCs w:val="22"/>
              </w:rPr>
              <w:t>na podstawie formularza ofertowego:</w:t>
            </w:r>
          </w:p>
          <w:p w14:paraId="11CB67E0" w14:textId="77777777" w:rsidR="008839BA" w:rsidRPr="009E6ACA" w:rsidRDefault="008839BA" w:rsidP="00F170D0">
            <w:pPr>
              <w:widowControl w:val="0"/>
              <w:ind w:left="567" w:firstLine="540"/>
              <w:rPr>
                <w:rFonts w:ascii="Cambria" w:hAnsi="Cambria" w:cstheme="minorHAnsi"/>
                <w:sz w:val="16"/>
                <w:szCs w:val="22"/>
              </w:rPr>
            </w:pPr>
            <w:r w:rsidRPr="009E6ACA">
              <w:rPr>
                <w:rFonts w:ascii="Cambria" w:hAnsi="Cambria" w:cstheme="minorHAnsi"/>
                <w:sz w:val="16"/>
                <w:szCs w:val="22"/>
              </w:rPr>
              <w:t xml:space="preserve">            cena oferowana minimalna brutto  </w:t>
            </w:r>
          </w:p>
          <w:p w14:paraId="435CA7C2" w14:textId="77777777" w:rsidR="008839BA" w:rsidRPr="009E6ACA" w:rsidRDefault="008839BA" w:rsidP="00F170D0">
            <w:pPr>
              <w:widowControl w:val="0"/>
              <w:ind w:left="567" w:firstLine="540"/>
              <w:rPr>
                <w:rFonts w:ascii="Cambria" w:hAnsi="Cambria" w:cstheme="minorHAnsi"/>
                <w:sz w:val="16"/>
                <w:szCs w:val="22"/>
              </w:rPr>
            </w:pPr>
            <w:r w:rsidRPr="009E6ACA">
              <w:rPr>
                <w:rFonts w:ascii="Cambria" w:hAnsi="Cambria" w:cstheme="minorHAnsi"/>
                <w:b/>
                <w:bCs/>
                <w:sz w:val="16"/>
                <w:szCs w:val="22"/>
              </w:rPr>
              <w:t>C</w:t>
            </w:r>
            <w:r w:rsidRPr="009E6ACA">
              <w:rPr>
                <w:rFonts w:ascii="Cambria" w:hAnsi="Cambria" w:cstheme="minorHAnsi"/>
                <w:sz w:val="16"/>
                <w:szCs w:val="22"/>
              </w:rPr>
              <w:t xml:space="preserve">  = ----------------------------------------------     x 100 pkt. </w:t>
            </w:r>
          </w:p>
          <w:p w14:paraId="549C9DD5" w14:textId="77777777" w:rsidR="008839BA" w:rsidRPr="009E6ACA" w:rsidRDefault="008839BA" w:rsidP="00F170D0">
            <w:pPr>
              <w:widowControl w:val="0"/>
              <w:jc w:val="both"/>
              <w:rPr>
                <w:rFonts w:ascii="Cambria" w:hAnsi="Cambria" w:cstheme="minorHAnsi"/>
                <w:sz w:val="16"/>
                <w:szCs w:val="22"/>
              </w:rPr>
            </w:pPr>
            <w:r w:rsidRPr="009E6ACA">
              <w:rPr>
                <w:rFonts w:ascii="Cambria" w:hAnsi="Cambria" w:cstheme="minorHAnsi"/>
                <w:b/>
                <w:sz w:val="16"/>
                <w:szCs w:val="22"/>
              </w:rPr>
              <w:t xml:space="preserve">                                      </w:t>
            </w:r>
            <w:r w:rsidRPr="009E6ACA">
              <w:rPr>
                <w:rFonts w:ascii="Cambria" w:hAnsi="Cambria" w:cstheme="minorHAnsi"/>
                <w:sz w:val="16"/>
                <w:szCs w:val="22"/>
              </w:rPr>
              <w:t>cena badanej oferty brutto</w:t>
            </w:r>
          </w:p>
        </w:tc>
      </w:tr>
    </w:tbl>
    <w:p w14:paraId="54DB24F5" w14:textId="77777777" w:rsidR="008839BA" w:rsidRPr="009E6ACA" w:rsidRDefault="008839BA" w:rsidP="008839BA">
      <w:pPr>
        <w:pStyle w:val="paragraph"/>
        <w:spacing w:beforeAutospacing="0" w:afterAutospacing="0"/>
        <w:ind w:left="284"/>
        <w:jc w:val="both"/>
        <w:textAlignment w:val="baseline"/>
        <w:rPr>
          <w:rFonts w:ascii="Cambria" w:hAnsi="Cambria" w:cstheme="minorHAnsi"/>
          <w:sz w:val="20"/>
          <w:szCs w:val="22"/>
        </w:rPr>
      </w:pPr>
    </w:p>
    <w:p w14:paraId="7625B9D2" w14:textId="77777777" w:rsidR="008839BA" w:rsidRPr="009E6ACA" w:rsidRDefault="008839BA" w:rsidP="008839BA">
      <w:pPr>
        <w:pStyle w:val="paragraph"/>
        <w:numPr>
          <w:ilvl w:val="0"/>
          <w:numId w:val="9"/>
        </w:numPr>
        <w:tabs>
          <w:tab w:val="clear" w:pos="720"/>
          <w:tab w:val="left" w:pos="284"/>
        </w:tabs>
        <w:spacing w:beforeAutospacing="0" w:after="0" w:afterAutospacing="0" w:line="240" w:lineRule="auto"/>
        <w:ind w:hanging="720"/>
        <w:jc w:val="both"/>
        <w:textAlignment w:val="baseline"/>
        <w:rPr>
          <w:rFonts w:ascii="Cambria" w:hAnsi="Cambria" w:cs="Calibri"/>
          <w:szCs w:val="21"/>
        </w:rPr>
      </w:pPr>
      <w:r w:rsidRPr="009E6ACA">
        <w:rPr>
          <w:rStyle w:val="normaltextrun"/>
          <w:rFonts w:ascii="Cambria" w:eastAsiaTheme="majorEastAsia" w:hAnsi="Cambria" w:cs="Calibri"/>
          <w:szCs w:val="21"/>
        </w:rPr>
        <w:t>Punkty wg podanego wzoru zostaną wyliczone z dokładnością do dwóch miejsc po przecinku.</w:t>
      </w:r>
      <w:r w:rsidRPr="009E6ACA">
        <w:rPr>
          <w:rStyle w:val="eop"/>
          <w:rFonts w:ascii="Cambria" w:hAnsi="Cambria" w:cs="Calibri"/>
          <w:szCs w:val="21"/>
        </w:rPr>
        <w:t> </w:t>
      </w:r>
    </w:p>
    <w:p w14:paraId="20569FEE" w14:textId="77777777" w:rsidR="008839BA" w:rsidRPr="009E6ACA" w:rsidRDefault="008839BA" w:rsidP="008839BA">
      <w:pPr>
        <w:numPr>
          <w:ilvl w:val="0"/>
          <w:numId w:val="9"/>
        </w:numPr>
        <w:tabs>
          <w:tab w:val="clear" w:pos="720"/>
          <w:tab w:val="left" w:pos="284"/>
        </w:tabs>
        <w:suppressAutoHyphens/>
        <w:spacing w:after="0" w:line="240" w:lineRule="auto"/>
        <w:ind w:left="284" w:hanging="284"/>
        <w:contextualSpacing/>
        <w:jc w:val="both"/>
        <w:rPr>
          <w:rStyle w:val="normaltextrun"/>
          <w:rFonts w:ascii="Cambria" w:hAnsi="Cambria" w:cs="Calibri"/>
        </w:rPr>
      </w:pPr>
      <w:r w:rsidRPr="009E6ACA">
        <w:rPr>
          <w:rStyle w:val="normaltextrun"/>
          <w:rFonts w:ascii="Cambria" w:hAnsi="Cambria" w:cs="Calibri"/>
        </w:rPr>
        <w:t>Najwyższa liczba punktów wyznaczy najkorzystniejszą ofertę.</w:t>
      </w:r>
    </w:p>
    <w:p w14:paraId="36424401" w14:textId="77777777" w:rsidR="008839BA" w:rsidRPr="009E6ACA" w:rsidRDefault="008839BA" w:rsidP="008839BA">
      <w:pPr>
        <w:numPr>
          <w:ilvl w:val="0"/>
          <w:numId w:val="9"/>
        </w:numPr>
        <w:tabs>
          <w:tab w:val="clear" w:pos="720"/>
          <w:tab w:val="left" w:pos="284"/>
        </w:tabs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Calibri"/>
        </w:rPr>
      </w:pPr>
      <w:r w:rsidRPr="009E6ACA">
        <w:rPr>
          <w:rStyle w:val="normaltextrun"/>
          <w:rFonts w:ascii="Cambria" w:hAnsi="Cambria" w:cs="Calibri"/>
        </w:rPr>
        <w:t xml:space="preserve">Jeżeli nie można wybrać oferty najkorzystniejszej z uwagi na to, że dwie lub więcej ofert przedstawia taki sam bilans ceny i innych kryteriów oceny ofert, wybiera się ofertę z najniższą ceną. </w:t>
      </w:r>
    </w:p>
    <w:p w14:paraId="2737AC56" w14:textId="77777777" w:rsidR="008839BA" w:rsidRPr="009E6ACA" w:rsidRDefault="008839BA" w:rsidP="008839BA">
      <w:pPr>
        <w:numPr>
          <w:ilvl w:val="0"/>
          <w:numId w:val="9"/>
        </w:numPr>
        <w:tabs>
          <w:tab w:val="clear" w:pos="720"/>
          <w:tab w:val="left" w:pos="284"/>
        </w:tabs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Calibri"/>
        </w:rPr>
      </w:pPr>
      <w:r w:rsidRPr="009E6ACA">
        <w:rPr>
          <w:rFonts w:ascii="Cambria" w:hAnsi="Cambria" w:cs="Calibri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1DDB2E25" w14:textId="77777777" w:rsidR="008839BA" w:rsidRPr="009E6ACA" w:rsidRDefault="008839BA" w:rsidP="008839BA">
      <w:pPr>
        <w:pStyle w:val="Akapitzlist"/>
        <w:numPr>
          <w:ilvl w:val="0"/>
          <w:numId w:val="9"/>
        </w:numPr>
        <w:tabs>
          <w:tab w:val="clear" w:pos="720"/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Cambria" w:eastAsia="Times New Roman" w:hAnsi="Cambria" w:cs="Calibri"/>
          <w:lang w:eastAsia="pl-PL"/>
        </w:rPr>
      </w:pPr>
      <w:r w:rsidRPr="009E6ACA">
        <w:rPr>
          <w:rFonts w:ascii="Cambria" w:eastAsia="Times New Roman" w:hAnsi="Cambria" w:cs="Calibri"/>
          <w:lang w:eastAsia="pl-PL"/>
        </w:rPr>
        <w:t>Oferentom nie przysługuje prawo odwołania od wyboru najkorzystniejszej oferty w drodze zapytania ofertowego.</w:t>
      </w:r>
    </w:p>
    <w:p w14:paraId="7C85FF2E" w14:textId="77777777" w:rsidR="008839BA" w:rsidRPr="00FB4E2C" w:rsidRDefault="008839BA" w:rsidP="00FB4E2C">
      <w:pPr>
        <w:pStyle w:val="Nagwek1"/>
        <w:numPr>
          <w:ilvl w:val="0"/>
          <w:numId w:val="3"/>
        </w:numPr>
        <w:tabs>
          <w:tab w:val="num" w:pos="360"/>
        </w:tabs>
        <w:ind w:left="567" w:hanging="567"/>
        <w:rPr>
          <w:rFonts w:ascii="Cambria" w:hAnsi="Cambria" w:cs="Calibri"/>
        </w:rPr>
      </w:pPr>
      <w:r w:rsidRPr="00FB4E2C">
        <w:rPr>
          <w:rFonts w:ascii="Cambria" w:hAnsi="Cambria" w:cs="Calibri"/>
        </w:rPr>
        <w:t>Zastrzeżenia</w:t>
      </w:r>
    </w:p>
    <w:p w14:paraId="3B9B7B53" w14:textId="77777777" w:rsidR="008839BA" w:rsidRPr="009E6ACA" w:rsidRDefault="008839BA" w:rsidP="008839B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szCs w:val="24"/>
          <w:lang w:eastAsia="ar-SA"/>
        </w:rPr>
      </w:pPr>
      <w:r w:rsidRPr="009E6ACA">
        <w:rPr>
          <w:rFonts w:ascii="Cambria" w:eastAsia="Times New Roman" w:hAnsi="Cambria" w:cs="Calibri"/>
          <w:szCs w:val="24"/>
          <w:lang w:eastAsia="ar-SA"/>
        </w:rPr>
        <w:t>Postępowanie nie podlega ustawie z dnia 11 września 2019 r. roku Prawo zamówień publicznych.</w:t>
      </w:r>
    </w:p>
    <w:p w14:paraId="56D7037B" w14:textId="77777777" w:rsidR="008839BA" w:rsidRPr="009E6ACA" w:rsidRDefault="008839BA" w:rsidP="008839B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szCs w:val="24"/>
          <w:lang w:eastAsia="ar-SA"/>
        </w:rPr>
      </w:pPr>
      <w:r w:rsidRPr="009E6ACA">
        <w:rPr>
          <w:rFonts w:ascii="Cambria" w:eastAsia="Times New Roman" w:hAnsi="Cambria" w:cs="Calibri"/>
          <w:szCs w:val="24"/>
          <w:lang w:eastAsia="ar-SA"/>
        </w:rPr>
        <w:t>Niniejsze zapytanie ofertowe nie stanowi oferty w rozumieniu przepisów Kodeksu cywilnego. Złożenie oferty nie stanowi zawarcia umowy.</w:t>
      </w:r>
    </w:p>
    <w:p w14:paraId="11AD67D8" w14:textId="77777777" w:rsidR="008839BA" w:rsidRPr="009E6ACA" w:rsidRDefault="008839BA" w:rsidP="008839B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szCs w:val="24"/>
          <w:lang w:eastAsia="ar-SA"/>
        </w:rPr>
      </w:pPr>
      <w:r w:rsidRPr="009E6ACA">
        <w:rPr>
          <w:rFonts w:ascii="Cambria" w:eastAsia="Times New Roman" w:hAnsi="Cambria" w:cs="Calibri"/>
          <w:szCs w:val="24"/>
          <w:lang w:eastAsia="ar-SA"/>
        </w:rPr>
        <w:t>Oferty, które nie spełniają wymagań określonych w zapytaniu ofertowym nie będą rozpatrywane.</w:t>
      </w:r>
    </w:p>
    <w:p w14:paraId="44757AFF" w14:textId="77777777" w:rsidR="008839BA" w:rsidRPr="009E6ACA" w:rsidRDefault="008839BA" w:rsidP="008839B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szCs w:val="24"/>
          <w:lang w:eastAsia="ar-SA"/>
        </w:rPr>
      </w:pPr>
      <w:r w:rsidRPr="009E6ACA">
        <w:rPr>
          <w:rFonts w:ascii="Cambria" w:hAnsi="Cambria" w:cs="Calibri"/>
          <w:szCs w:val="24"/>
          <w:lang w:eastAsia="ar-SA"/>
        </w:rPr>
        <w:t>Wydanie niniejszego zapytania ofertowego nie zobowiązuje Zamawiającego do akceptacji oferty, w całości lub części i nie zobowiązuje Zamawiającego</w:t>
      </w:r>
      <w:r w:rsidRPr="009E6ACA">
        <w:rPr>
          <w:rFonts w:ascii="Cambria" w:hAnsi="Cambria" w:cs="Calibri"/>
          <w:b/>
          <w:szCs w:val="24"/>
          <w:lang w:eastAsia="ar-SA"/>
        </w:rPr>
        <w:t xml:space="preserve"> </w:t>
      </w:r>
      <w:r w:rsidRPr="009E6ACA">
        <w:rPr>
          <w:rFonts w:ascii="Cambria" w:hAnsi="Cambria" w:cs="Calibri"/>
          <w:szCs w:val="24"/>
          <w:lang w:eastAsia="ar-SA"/>
        </w:rPr>
        <w:t>do składania wyjaśnień czy powodów akceptacji lub odrzucenia oferty.</w:t>
      </w:r>
    </w:p>
    <w:p w14:paraId="69FC64F2" w14:textId="77777777" w:rsidR="008839BA" w:rsidRPr="009E6ACA" w:rsidRDefault="008839BA" w:rsidP="008839B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szCs w:val="24"/>
          <w:lang w:eastAsia="ar-SA"/>
        </w:rPr>
      </w:pPr>
      <w:r w:rsidRPr="009E6ACA">
        <w:rPr>
          <w:rFonts w:ascii="Cambria" w:hAnsi="Cambria" w:cs="Calibri"/>
        </w:rPr>
        <w:t>W toku oceny ofert Zamawiający może żądać od oferentów wyjaśnień dotyczących treści złożonych ofert.</w:t>
      </w:r>
      <w:r w:rsidRPr="009E6ACA">
        <w:rPr>
          <w:rFonts w:ascii="Cambria" w:hAnsi="Cambria" w:cs="Calibri"/>
          <w:szCs w:val="24"/>
        </w:rPr>
        <w:t xml:space="preserve"> </w:t>
      </w:r>
    </w:p>
    <w:p w14:paraId="12B98FBA" w14:textId="77777777" w:rsidR="008839BA" w:rsidRPr="009E6ACA" w:rsidRDefault="008839BA" w:rsidP="008839B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szCs w:val="24"/>
          <w:lang w:eastAsia="ar-SA"/>
        </w:rPr>
      </w:pPr>
      <w:r w:rsidRPr="009E6ACA">
        <w:rPr>
          <w:rFonts w:ascii="Cambria" w:hAnsi="Cambria" w:cs="Calibri"/>
          <w:szCs w:val="24"/>
        </w:rPr>
        <w:t>Koszty przygotowania oraz dostarczenia oferty ponosi Wykonawca</w:t>
      </w:r>
      <w:r w:rsidRPr="009E6ACA">
        <w:rPr>
          <w:rFonts w:ascii="Cambria" w:hAnsi="Cambria" w:cs="Calibri"/>
          <w:szCs w:val="24"/>
          <w:lang w:eastAsia="ar-SA"/>
        </w:rPr>
        <w:t>.</w:t>
      </w:r>
    </w:p>
    <w:p w14:paraId="73CB970D" w14:textId="77777777" w:rsidR="008839BA" w:rsidRPr="009E6ACA" w:rsidRDefault="008839BA" w:rsidP="008839B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szCs w:val="24"/>
          <w:lang w:eastAsia="ar-SA"/>
        </w:rPr>
      </w:pPr>
      <w:r w:rsidRPr="009E6ACA">
        <w:rPr>
          <w:rFonts w:ascii="Cambria" w:hAnsi="Cambria" w:cs="Calibri"/>
          <w:szCs w:val="24"/>
        </w:rPr>
        <w:t xml:space="preserve">Zamawiający </w:t>
      </w:r>
      <w:r w:rsidRPr="009E6ACA">
        <w:rPr>
          <w:rFonts w:ascii="Cambria" w:hAnsi="Cambria" w:cs="Calibri"/>
          <w:szCs w:val="24"/>
          <w:lang w:eastAsia="ar-SA"/>
        </w:rPr>
        <w:t>zastrzega sobie prawo do zmiany całości lub części zapytania ofertowego.</w:t>
      </w:r>
    </w:p>
    <w:p w14:paraId="646ECEAC" w14:textId="77777777" w:rsidR="008839BA" w:rsidRPr="009E6ACA" w:rsidRDefault="008839BA" w:rsidP="008839B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szCs w:val="24"/>
          <w:lang w:eastAsia="ar-SA"/>
        </w:rPr>
      </w:pPr>
      <w:r w:rsidRPr="009E6ACA">
        <w:rPr>
          <w:rFonts w:ascii="Cambria" w:eastAsia="Times New Roman" w:hAnsi="Cambria" w:cs="Calibri"/>
          <w:szCs w:val="24"/>
          <w:lang w:eastAsia="ar-SA"/>
        </w:rPr>
        <w:t>Zamawiający zastrzega sobie prawo przerwania postępowania na każdym jego etapie oraz możliwość zakończenia postępowania bez dokonania wyboru oferty i bez podania przyczyny.</w:t>
      </w:r>
    </w:p>
    <w:p w14:paraId="45EC1396" w14:textId="1FA5A696" w:rsidR="00745409" w:rsidRPr="009E6ACA" w:rsidRDefault="008839BA" w:rsidP="009E6AC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Cambria" w:hAnsi="Cambria"/>
        </w:rPr>
      </w:pPr>
      <w:r w:rsidRPr="009E6ACA">
        <w:rPr>
          <w:rFonts w:ascii="Cambria" w:eastAsia="Times New Roman" w:hAnsi="Cambria" w:cs="Calibri"/>
          <w:szCs w:val="24"/>
          <w:lang w:eastAsia="ar-SA"/>
        </w:rPr>
        <w:t>Zamawiający oświadcza, że posiada status dużego przedsiębiorcy w rozumieniu przepisów ustawy z dnia 8.03.2013 r. o przeciwdziałaniu nadmiernym opóźnieniom w transakcjach handlowych</w:t>
      </w:r>
      <w:r w:rsidR="009E6ACA" w:rsidRPr="009E6ACA">
        <w:rPr>
          <w:rFonts w:ascii="Cambria" w:eastAsia="Times New Roman" w:hAnsi="Cambria" w:cs="Calibri"/>
          <w:szCs w:val="24"/>
          <w:lang w:eastAsia="ar-SA"/>
        </w:rPr>
        <w:t>.</w:t>
      </w:r>
    </w:p>
    <w:sectPr w:rsidR="00745409" w:rsidRPr="009E6ACA" w:rsidSect="001814D1"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E508FA" w14:textId="77777777" w:rsidR="004F2DC5" w:rsidRDefault="004F2DC5" w:rsidP="008839BA">
      <w:pPr>
        <w:spacing w:after="0" w:line="240" w:lineRule="auto"/>
      </w:pPr>
      <w:r>
        <w:separator/>
      </w:r>
    </w:p>
  </w:endnote>
  <w:endnote w:type="continuationSeparator" w:id="0">
    <w:p w14:paraId="3E1F7C08" w14:textId="77777777" w:rsidR="004F2DC5" w:rsidRDefault="004F2DC5" w:rsidP="00883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C96F31" w14:textId="77777777" w:rsidR="004F2DC5" w:rsidRDefault="004F2DC5" w:rsidP="008839BA">
      <w:pPr>
        <w:spacing w:after="0" w:line="240" w:lineRule="auto"/>
      </w:pPr>
      <w:r>
        <w:separator/>
      </w:r>
    </w:p>
  </w:footnote>
  <w:footnote w:type="continuationSeparator" w:id="0">
    <w:p w14:paraId="10EDC3FD" w14:textId="77777777" w:rsidR="004F2DC5" w:rsidRDefault="004F2DC5" w:rsidP="00883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7237BC" w14:textId="59C7F46D" w:rsidR="00B81CD3" w:rsidRPr="00AF3933" w:rsidRDefault="009E6ACA" w:rsidP="001814D1">
    <w:pPr>
      <w:pStyle w:val="Nagwek"/>
      <w:pBdr>
        <w:bottom w:val="thickThinSmallGap" w:sz="24" w:space="1" w:color="823B0B" w:themeColor="accent2" w:themeShade="7F"/>
      </w:pBdr>
      <w:tabs>
        <w:tab w:val="clear" w:pos="4536"/>
      </w:tabs>
      <w:jc w:val="center"/>
      <w:rPr>
        <w:rFonts w:ascii="Verdana" w:eastAsiaTheme="majorEastAsia" w:hAnsi="Verdana" w:cstheme="majorBidi"/>
        <w:b/>
        <w:sz w:val="32"/>
        <w:szCs w:val="32"/>
      </w:rPr>
    </w:pPr>
    <w:r w:rsidRPr="00AF3933">
      <w:rPr>
        <w:rFonts w:ascii="Verdana" w:eastAsiaTheme="majorEastAsia" w:hAnsi="Verdana" w:cstheme="majorBidi"/>
        <w:b/>
        <w:sz w:val="32"/>
        <w:szCs w:val="32"/>
      </w:rPr>
      <w:t>Zapytanie ofertowe ZP</w:t>
    </w:r>
    <w:r w:rsidR="008839BA">
      <w:rPr>
        <w:rFonts w:ascii="Verdana" w:eastAsiaTheme="majorEastAsia" w:hAnsi="Verdana" w:cstheme="majorBidi"/>
        <w:b/>
        <w:sz w:val="32"/>
        <w:szCs w:val="32"/>
      </w:rPr>
      <w:t>3</w:t>
    </w:r>
    <w:r w:rsidRPr="00AF3933">
      <w:rPr>
        <w:rFonts w:ascii="Verdana" w:eastAsiaTheme="majorEastAsia" w:hAnsi="Verdana" w:cstheme="majorBidi"/>
        <w:b/>
        <w:sz w:val="32"/>
        <w:szCs w:val="32"/>
      </w:rPr>
      <w:t>/</w:t>
    </w:r>
    <w:r w:rsidR="00822B9E">
      <w:rPr>
        <w:rFonts w:ascii="Verdana" w:eastAsiaTheme="majorEastAsia" w:hAnsi="Verdana" w:cstheme="majorBidi"/>
        <w:b/>
        <w:sz w:val="32"/>
        <w:szCs w:val="32"/>
      </w:rPr>
      <w:t>3883</w:t>
    </w:r>
  </w:p>
  <w:p w14:paraId="65598214" w14:textId="77777777" w:rsidR="00B81CD3" w:rsidRDefault="00B81C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7E34AA6"/>
    <w:multiLevelType w:val="hybridMultilevel"/>
    <w:tmpl w:val="4443093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572DB3"/>
    <w:multiLevelType w:val="hybridMultilevel"/>
    <w:tmpl w:val="F9A5EE2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0176E12"/>
    <w:multiLevelType w:val="hybridMultilevel"/>
    <w:tmpl w:val="99B884F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9B82E519"/>
    <w:multiLevelType w:val="hybridMultilevel"/>
    <w:tmpl w:val="C6834E1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6C8B0B8"/>
    <w:multiLevelType w:val="hybridMultilevel"/>
    <w:tmpl w:val="7291CFA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9EFBEEA"/>
    <w:multiLevelType w:val="hybridMultilevel"/>
    <w:tmpl w:val="719BCA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6A10631"/>
    <w:multiLevelType w:val="multilevel"/>
    <w:tmpl w:val="C18C8E38"/>
    <w:lvl w:ilvl="0">
      <w:start w:val="1"/>
      <w:numFmt w:val="decimal"/>
      <w:lvlText w:val="%1."/>
      <w:lvlJc w:val="left"/>
      <w:pPr>
        <w:tabs>
          <w:tab w:val="num" w:pos="0"/>
        </w:tabs>
        <w:ind w:left="1778" w:hanging="360"/>
      </w:pPr>
      <w:rPr>
        <w:rFonts w:ascii="Calibri" w:hAnsi="Calibri" w:cs="Arial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7" w15:restartNumberingAfterBreak="0">
    <w:nsid w:val="06B50894"/>
    <w:multiLevelType w:val="hybridMultilevel"/>
    <w:tmpl w:val="2CDA28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5B756E"/>
    <w:multiLevelType w:val="hybridMultilevel"/>
    <w:tmpl w:val="F94680C2"/>
    <w:lvl w:ilvl="0" w:tplc="2CA044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CE5B84"/>
    <w:multiLevelType w:val="hybridMultilevel"/>
    <w:tmpl w:val="8063D61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26C35ED"/>
    <w:multiLevelType w:val="multilevel"/>
    <w:tmpl w:val="E38E5C3C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23204952"/>
    <w:multiLevelType w:val="multilevel"/>
    <w:tmpl w:val="34AAD7C8"/>
    <w:lvl w:ilvl="0">
      <w:start w:val="7"/>
      <w:numFmt w:val="decimal"/>
      <w:lvlText w:val="%1"/>
      <w:lvlJc w:val="left"/>
      <w:pPr>
        <w:ind w:left="360" w:hanging="360"/>
      </w:pPr>
      <w:rPr>
        <w:rFonts w:asciiTheme="minorHAnsi" w:hAnsiTheme="minorHAnsi" w:cstheme="minorBidi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Theme="minorHAnsi" w:hAnsiTheme="minorHAnsi" w:cstheme="minorBidi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Theme="minorHAnsi" w:hAnsiTheme="minorHAnsi" w:cstheme="minorBidi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Theme="minorHAnsi" w:hAnsiTheme="minorHAnsi" w:cstheme="minorBidi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Theme="minorHAnsi" w:hAnsiTheme="minorHAnsi" w:cstheme="minorBidi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Theme="minorHAnsi" w:hAnsiTheme="minorHAnsi" w:cstheme="minorBidi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Theme="minorHAnsi" w:hAnsiTheme="minorHAnsi" w:cstheme="minorBidi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Theme="minorHAnsi" w:hAnsiTheme="minorHAnsi" w:cstheme="minorBidi" w:hint="default"/>
      </w:rPr>
    </w:lvl>
  </w:abstractNum>
  <w:abstractNum w:abstractNumId="12" w15:restartNumberingAfterBreak="0">
    <w:nsid w:val="23CED845"/>
    <w:multiLevelType w:val="hybridMultilevel"/>
    <w:tmpl w:val="1B3A22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0EE81B5"/>
    <w:multiLevelType w:val="hybridMultilevel"/>
    <w:tmpl w:val="AAD690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3311BD7"/>
    <w:multiLevelType w:val="hybridMultilevel"/>
    <w:tmpl w:val="9D14899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405BCC1"/>
    <w:multiLevelType w:val="hybridMultilevel"/>
    <w:tmpl w:val="BE74790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38B965B7"/>
    <w:multiLevelType w:val="hybridMultilevel"/>
    <w:tmpl w:val="FFB992F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3BEA2728"/>
    <w:multiLevelType w:val="hybridMultilevel"/>
    <w:tmpl w:val="25C9143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4B4BDB6A"/>
    <w:multiLevelType w:val="hybridMultilevel"/>
    <w:tmpl w:val="79F8C7C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40E7702"/>
    <w:multiLevelType w:val="hybridMultilevel"/>
    <w:tmpl w:val="B414EF34"/>
    <w:lvl w:ilvl="0" w:tplc="588A32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665037"/>
    <w:multiLevelType w:val="multilevel"/>
    <w:tmpl w:val="3DE61322"/>
    <w:lvl w:ilvl="0">
      <w:start w:val="1"/>
      <w:numFmt w:val="bullet"/>
      <w:lvlText w:val=""/>
      <w:lvlJc w:val="left"/>
      <w:pPr>
        <w:tabs>
          <w:tab w:val="num" w:pos="0"/>
        </w:tabs>
        <w:ind w:left="1778" w:hanging="360"/>
      </w:pPr>
      <w:rPr>
        <w:rFonts w:ascii="Symbol" w:hAnsi="Symbol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1" w15:restartNumberingAfterBreak="0">
    <w:nsid w:val="5FCD173F"/>
    <w:multiLevelType w:val="multilevel"/>
    <w:tmpl w:val="E28E28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7CB153F"/>
    <w:multiLevelType w:val="hybridMultilevel"/>
    <w:tmpl w:val="7BE6C1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7F70BE"/>
    <w:multiLevelType w:val="hybridMultilevel"/>
    <w:tmpl w:val="05A4CF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6"/>
  </w:num>
  <w:num w:numId="3">
    <w:abstractNumId w:val="7"/>
  </w:num>
  <w:num w:numId="4">
    <w:abstractNumId w:val="20"/>
  </w:num>
  <w:num w:numId="5">
    <w:abstractNumId w:val="22"/>
  </w:num>
  <w:num w:numId="6">
    <w:abstractNumId w:val="14"/>
  </w:num>
  <w:num w:numId="7">
    <w:abstractNumId w:val="19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</w:num>
  <w:num w:numId="10">
    <w:abstractNumId w:val="8"/>
  </w:num>
  <w:num w:numId="11">
    <w:abstractNumId w:val="3"/>
  </w:num>
  <w:num w:numId="12">
    <w:abstractNumId w:val="1"/>
  </w:num>
  <w:num w:numId="13">
    <w:abstractNumId w:val="17"/>
  </w:num>
  <w:num w:numId="14">
    <w:abstractNumId w:val="16"/>
  </w:num>
  <w:num w:numId="15">
    <w:abstractNumId w:val="5"/>
  </w:num>
  <w:num w:numId="16">
    <w:abstractNumId w:val="9"/>
  </w:num>
  <w:num w:numId="17">
    <w:abstractNumId w:val="2"/>
  </w:num>
  <w:num w:numId="18">
    <w:abstractNumId w:val="12"/>
  </w:num>
  <w:num w:numId="19">
    <w:abstractNumId w:val="13"/>
  </w:num>
  <w:num w:numId="20">
    <w:abstractNumId w:val="18"/>
  </w:num>
  <w:num w:numId="21">
    <w:abstractNumId w:val="15"/>
  </w:num>
  <w:num w:numId="22">
    <w:abstractNumId w:val="4"/>
  </w:num>
  <w:num w:numId="23">
    <w:abstractNumId w:val="0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9BA"/>
    <w:rsid w:val="001647DE"/>
    <w:rsid w:val="002675E2"/>
    <w:rsid w:val="002B7E18"/>
    <w:rsid w:val="004B7718"/>
    <w:rsid w:val="004D461A"/>
    <w:rsid w:val="004F2DC5"/>
    <w:rsid w:val="005D42EB"/>
    <w:rsid w:val="00604AE5"/>
    <w:rsid w:val="00745409"/>
    <w:rsid w:val="007D0454"/>
    <w:rsid w:val="00802E55"/>
    <w:rsid w:val="00822B9E"/>
    <w:rsid w:val="0085099A"/>
    <w:rsid w:val="008839BA"/>
    <w:rsid w:val="00917202"/>
    <w:rsid w:val="00986FCC"/>
    <w:rsid w:val="009B627E"/>
    <w:rsid w:val="009E6ACA"/>
    <w:rsid w:val="00A57A7B"/>
    <w:rsid w:val="00B5643F"/>
    <w:rsid w:val="00B722B8"/>
    <w:rsid w:val="00B81CD3"/>
    <w:rsid w:val="00CE07A7"/>
    <w:rsid w:val="00D0314B"/>
    <w:rsid w:val="00E00464"/>
    <w:rsid w:val="00EA376D"/>
    <w:rsid w:val="00F06923"/>
    <w:rsid w:val="00FB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7ADC7"/>
  <w15:chartTrackingRefBased/>
  <w15:docId w15:val="{601CE86A-8B5F-418A-A7DD-106CF0822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39BA"/>
    <w:pPr>
      <w:spacing w:after="120" w:line="264" w:lineRule="auto"/>
    </w:pPr>
    <w:rPr>
      <w:rFonts w:eastAsiaTheme="minorEastAsia"/>
      <w:sz w:val="21"/>
      <w:szCs w:val="21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839BA"/>
    <w:pPr>
      <w:keepNext/>
      <w:keepLines/>
      <w:pBdr>
        <w:bottom w:val="single" w:sz="4" w:space="1" w:color="4472C4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B4E2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39BA"/>
    <w:rPr>
      <w:rFonts w:asciiTheme="majorHAnsi" w:eastAsiaTheme="majorEastAsia" w:hAnsiTheme="majorHAnsi" w:cstheme="majorBidi"/>
      <w:color w:val="2F5496" w:themeColor="accent1" w:themeShade="BF"/>
      <w:sz w:val="36"/>
      <w:szCs w:val="36"/>
    </w:rPr>
  </w:style>
  <w:style w:type="paragraph" w:styleId="Akapitzlist">
    <w:name w:val="List Paragraph"/>
    <w:basedOn w:val="Normalny"/>
    <w:link w:val="AkapitzlistZnak"/>
    <w:uiPriority w:val="34"/>
    <w:qFormat/>
    <w:rsid w:val="008839B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839BA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839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39BA"/>
    <w:rPr>
      <w:rFonts w:eastAsiaTheme="minorEastAsia"/>
      <w:sz w:val="21"/>
      <w:szCs w:val="21"/>
    </w:rPr>
  </w:style>
  <w:style w:type="character" w:customStyle="1" w:styleId="AkapitzlistZnak">
    <w:name w:val="Akapit z listą Znak"/>
    <w:link w:val="Akapitzlist"/>
    <w:uiPriority w:val="34"/>
    <w:qFormat/>
    <w:locked/>
    <w:rsid w:val="008839BA"/>
    <w:rPr>
      <w:rFonts w:eastAsiaTheme="minorEastAsia"/>
      <w:sz w:val="21"/>
      <w:szCs w:val="21"/>
    </w:rPr>
  </w:style>
  <w:style w:type="paragraph" w:customStyle="1" w:styleId="paragraph">
    <w:name w:val="paragraph"/>
    <w:basedOn w:val="Normalny"/>
    <w:uiPriority w:val="99"/>
    <w:qFormat/>
    <w:rsid w:val="008839BA"/>
    <w:pPr>
      <w:suppressAutoHyphens/>
      <w:spacing w:beforeAutospacing="1" w:afterAutospacing="1"/>
    </w:pPr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normaltextrun">
    <w:name w:val="normaltextrun"/>
    <w:qFormat/>
    <w:rsid w:val="008839BA"/>
  </w:style>
  <w:style w:type="character" w:customStyle="1" w:styleId="eop">
    <w:name w:val="eop"/>
    <w:qFormat/>
    <w:rsid w:val="008839BA"/>
  </w:style>
  <w:style w:type="paragraph" w:styleId="Stopka">
    <w:name w:val="footer"/>
    <w:basedOn w:val="Normalny"/>
    <w:link w:val="StopkaZnak"/>
    <w:uiPriority w:val="99"/>
    <w:unhideWhenUsed/>
    <w:rsid w:val="008839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39BA"/>
    <w:rPr>
      <w:rFonts w:eastAsiaTheme="minorEastAsia"/>
      <w:sz w:val="21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39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39B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39BA"/>
    <w:rPr>
      <w:rFonts w:eastAsiaTheme="minorEastAsi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39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39BA"/>
    <w:rPr>
      <w:rFonts w:eastAsiaTheme="minorEastAsia"/>
      <w:b/>
      <w:bCs/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86FCC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69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6923"/>
    <w:rPr>
      <w:rFonts w:ascii="Segoe UI" w:eastAsiaTheme="minorEastAsia" w:hAnsi="Segoe UI" w:cs="Segoe UI"/>
      <w:sz w:val="18"/>
      <w:szCs w:val="18"/>
    </w:rPr>
  </w:style>
  <w:style w:type="paragraph" w:customStyle="1" w:styleId="Default">
    <w:name w:val="Default"/>
    <w:rsid w:val="002B7E1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B4E2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8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marek.jaskolski@amu.edu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5584A32F5FCFB4B818D0F0F9223C201" ma:contentTypeVersion="18" ma:contentTypeDescription="Utwórz nowy dokument." ma:contentTypeScope="" ma:versionID="bfc480916c9482be14c75463011bb22f">
  <xsd:schema xmlns:xsd="http://www.w3.org/2001/XMLSchema" xmlns:xs="http://www.w3.org/2001/XMLSchema" xmlns:p="http://schemas.microsoft.com/office/2006/metadata/properties" xmlns:ns1="http://schemas.microsoft.com/sharepoint/v3" xmlns:ns3="b96952b4-d12f-4e09-aa7b-5816aa996c9c" xmlns:ns4="f3e59000-9215-40dd-b7be-270ef856588e" targetNamespace="http://schemas.microsoft.com/office/2006/metadata/properties" ma:root="true" ma:fieldsID="4c6e2e8f8bf9c532f96d20666733e340" ns1:_="" ns3:_="" ns4:_="">
    <xsd:import namespace="http://schemas.microsoft.com/sharepoint/v3"/>
    <xsd:import namespace="b96952b4-d12f-4e09-aa7b-5816aa996c9c"/>
    <xsd:import namespace="f3e59000-9215-40dd-b7be-270ef85658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1:_ip_UnifiedCompliancePolicyProperties" minOccurs="0"/>
                <xsd:element ref="ns1:_ip_UnifiedCompliancePolicyUIAction" minOccurs="0"/>
                <xsd:element ref="ns3:MediaServiceDateTaken" minOccurs="0"/>
                <xsd:element ref="ns3:MediaServiceOCR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6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17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6952b4-d12f-4e09-aa7b-5816aa996c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e59000-9215-40dd-b7be-270ef856588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b96952b4-d12f-4e09-aa7b-5816aa996c9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608C2A-F3C7-4620-8183-FFD88E1D74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96952b4-d12f-4e09-aa7b-5816aa996c9c"/>
    <ds:schemaRef ds:uri="f3e59000-9215-40dd-b7be-270ef85658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B9C363-0C8D-42FD-8F75-E6423487980E}">
  <ds:schemaRefs>
    <ds:schemaRef ds:uri="http://schemas.microsoft.com/sharepoint/v3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f3e59000-9215-40dd-b7be-270ef856588e"/>
    <ds:schemaRef ds:uri="b96952b4-d12f-4e09-aa7b-5816aa996c9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EC8511E-71EB-4442-9F38-DF430F9DAC3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1458</Words>
  <Characters>8752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Iwona Zerbin</cp:lastModifiedBy>
  <cp:revision>3</cp:revision>
  <cp:lastPrinted>2025-01-10T10:41:00Z</cp:lastPrinted>
  <dcterms:created xsi:type="dcterms:W3CDTF">2025-01-21T11:37:00Z</dcterms:created>
  <dcterms:modified xsi:type="dcterms:W3CDTF">2025-01-21T11:46:00Z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0x010100D5584A32F5FCFB4B818D0F0F9223C201</vt:lpwstr>
  </property>
</Properties>
</file>