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CAFD43C" w14:textId="76A1C06A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270635">
        <w:rPr>
          <w:rFonts w:ascii="Calibri" w:hAnsi="Calibri" w:cs="Calibri"/>
          <w:b/>
          <w:bCs/>
          <w:i/>
          <w:iCs/>
          <w:sz w:val="20"/>
          <w:szCs w:val="20"/>
        </w:rPr>
        <w:t>Sygnatura NZ-26-2025-5</w:t>
      </w:r>
      <w:r w:rsidR="00D60A97">
        <w:rPr>
          <w:rFonts w:ascii="Calibri" w:hAnsi="Calibri" w:cs="Calibri"/>
          <w:b/>
          <w:bCs/>
          <w:i/>
          <w:iCs/>
          <w:sz w:val="20"/>
          <w:szCs w:val="20"/>
        </w:rPr>
        <w:t>-D-P-L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73FE0E87" w:rsidR="00E1038A" w:rsidRDefault="000D03B4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</w:t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</w:r>
      <w:r w:rsidR="00270635">
        <w:rPr>
          <w:rFonts w:ascii="Calibri" w:hAnsi="Calibri" w:cs="Calibri"/>
          <w:color w:val="000000"/>
          <w:sz w:val="22"/>
          <w:szCs w:val="22"/>
        </w:rPr>
        <w:softHyphen/>
        <w:t>_________</w:t>
      </w:r>
      <w:r w:rsidR="001B157A">
        <w:rPr>
          <w:rFonts w:ascii="Calibri" w:hAnsi="Calibri" w:cs="Calibri"/>
          <w:color w:val="000000"/>
          <w:sz w:val="22"/>
          <w:szCs w:val="22"/>
        </w:rPr>
        <w:t>2025</w:t>
      </w:r>
      <w:r w:rsidR="00BE4AE3">
        <w:rPr>
          <w:rFonts w:ascii="Calibri" w:hAnsi="Calibri" w:cs="Calibri"/>
          <w:color w:val="000000"/>
          <w:sz w:val="22"/>
          <w:szCs w:val="22"/>
        </w:rPr>
        <w:t>r.</w:t>
      </w:r>
      <w:r w:rsidR="00543F12">
        <w:rPr>
          <w:rFonts w:ascii="Calibri" w:hAnsi="Calibri" w:cs="Calibri"/>
          <w:color w:val="000000"/>
          <w:sz w:val="22"/>
          <w:szCs w:val="22"/>
        </w:rPr>
        <w:t xml:space="preserve">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353F918" w14:textId="4EB0B986" w:rsidR="00B776EB" w:rsidRDefault="00543F12" w:rsidP="00B776EB">
      <w:pPr>
        <w:spacing w:before="20" w:after="20"/>
        <w:ind w:left="357"/>
        <w:rPr>
          <w:b/>
          <w:sz w:val="18"/>
          <w:szCs w:val="20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 firmą</w:t>
      </w:r>
      <w:r w:rsidR="00D278ED">
        <w:rPr>
          <w:rFonts w:ascii="Calibri" w:hAnsi="Calibri" w:cs="Calibri"/>
          <w:b/>
          <w:bCs/>
          <w:color w:val="000000"/>
          <w:sz w:val="22"/>
          <w:szCs w:val="22"/>
        </w:rPr>
        <w:t>:</w:t>
      </w:r>
      <w:r w:rsidR="00F96A1B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006992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</w:t>
      </w:r>
    </w:p>
    <w:p w14:paraId="434EE966" w14:textId="118B3AC4" w:rsidR="00FE7016" w:rsidRDefault="00006992" w:rsidP="00B776EB">
      <w:pPr>
        <w:spacing w:before="20" w:after="20"/>
        <w:ind w:left="360"/>
        <w:rPr>
          <w:sz w:val="18"/>
          <w:szCs w:val="20"/>
        </w:rPr>
      </w:pPr>
      <w:r>
        <w:rPr>
          <w:b/>
          <w:sz w:val="18"/>
        </w:rPr>
        <w:t>wpisaną do KRS _____________</w:t>
      </w:r>
      <w:r w:rsidR="00B776EB">
        <w:rPr>
          <w:b/>
          <w:sz w:val="18"/>
        </w:rPr>
        <w:t xml:space="preserve">, NIP </w:t>
      </w:r>
      <w:r w:rsidR="00B776EB">
        <w:rPr>
          <w:rStyle w:val="Odwoaniedokomentarza"/>
          <w:vanish/>
          <w:sz w:val="18"/>
        </w:rPr>
        <w:commentReference w:id="0"/>
      </w:r>
      <w:r>
        <w:rPr>
          <w:b/>
          <w:sz w:val="18"/>
        </w:rPr>
        <w:t>__________</w:t>
      </w:r>
      <w:r w:rsidR="00B776EB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</w:t>
      </w:r>
    </w:p>
    <w:p w14:paraId="231321DD" w14:textId="77777777" w:rsidR="00B776EB" w:rsidRPr="009445BC" w:rsidRDefault="00B776EB" w:rsidP="00B776EB">
      <w:pPr>
        <w:spacing w:before="20" w:after="20"/>
        <w:ind w:left="360"/>
        <w:rPr>
          <w:sz w:val="18"/>
          <w:szCs w:val="20"/>
        </w:rPr>
      </w:pPr>
    </w:p>
    <w:p w14:paraId="56324F11" w14:textId="13EFDA5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43E573E7" w14:textId="652E3824" w:rsidR="00E1038A" w:rsidRPr="00935C9B" w:rsidRDefault="00543F12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</w:t>
      </w:r>
      <w:r w:rsidR="009106E0">
        <w:rPr>
          <w:color w:val="000000"/>
          <w:sz w:val="18"/>
          <w:szCs w:val="18"/>
        </w:rPr>
        <w:t xml:space="preserve">podstawowym </w:t>
      </w:r>
      <w:r w:rsidR="00242E67">
        <w:rPr>
          <w:color w:val="000000"/>
          <w:sz w:val="18"/>
          <w:szCs w:val="18"/>
        </w:rPr>
        <w:t xml:space="preserve">na podstawie </w:t>
      </w:r>
      <w:r>
        <w:rPr>
          <w:rFonts w:ascii="Calibri" w:hAnsi="Calibri" w:cs="Calibri"/>
          <w:color w:val="000000"/>
          <w:sz w:val="22"/>
          <w:szCs w:val="22"/>
        </w:rPr>
        <w:t>przepisów ustawy z dnia 19 września 2019 r Prawo zamó</w:t>
      </w:r>
      <w:r w:rsidR="00FA2BA7">
        <w:rPr>
          <w:rFonts w:ascii="Calibri" w:hAnsi="Calibri" w:cs="Calibri"/>
          <w:color w:val="000000"/>
          <w:sz w:val="22"/>
          <w:szCs w:val="22"/>
        </w:rPr>
        <w:t>wień publiczny</w:t>
      </w:r>
      <w:r w:rsidR="00006992">
        <w:rPr>
          <w:rFonts w:ascii="Calibri" w:hAnsi="Calibri" w:cs="Calibri"/>
          <w:color w:val="000000"/>
          <w:sz w:val="22"/>
          <w:szCs w:val="22"/>
        </w:rPr>
        <w:t>ch publicznych (Dz. U. z 2024</w:t>
      </w:r>
      <w:r w:rsidR="00ED25CA">
        <w:rPr>
          <w:rFonts w:ascii="Calibri" w:hAnsi="Calibri" w:cs="Calibri"/>
          <w:color w:val="000000"/>
          <w:sz w:val="22"/>
          <w:szCs w:val="22"/>
        </w:rPr>
        <w:t xml:space="preserve"> r. poz.  1320</w:t>
      </w:r>
      <w:r w:rsidR="00896BF3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, zwanej dalej   ustawą, została zawarta umowa o następującej treści: </w:t>
      </w: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67E3B339" w:rsidR="00E1038A" w:rsidRDefault="00543F12" w:rsidP="00AC0E04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270635">
        <w:rPr>
          <w:rFonts w:ascii="Calibri" w:hAnsi="Calibri" w:cs="Calibri"/>
          <w:sz w:val="22"/>
          <w:szCs w:val="22"/>
          <w:lang w:eastAsia="ar-SA"/>
        </w:rPr>
        <w:t>ej umowy są dostawy</w:t>
      </w:r>
      <w:r w:rsidR="00270635">
        <w:t xml:space="preserve"> </w:t>
      </w:r>
      <w:r w:rsidR="00270635" w:rsidRPr="00270635">
        <w:rPr>
          <w:rFonts w:asciiTheme="minorHAnsi" w:hAnsiTheme="minorHAnsi" w:cstheme="minorHAnsi"/>
          <w:sz w:val="22"/>
          <w:szCs w:val="22"/>
        </w:rPr>
        <w:t>produktu leczniczego Afibercept 40 mg/ml fiolka dla Poradni Okulistycznej z Programu Lekowego i Chemioterapii</w:t>
      </w:r>
      <w:r>
        <w:rPr>
          <w:rFonts w:ascii="Calibri" w:hAnsi="Calibri" w:cs="Calibri"/>
          <w:sz w:val="22"/>
          <w:szCs w:val="22"/>
          <w:lang w:eastAsia="ar-SA"/>
        </w:rPr>
        <w:t xml:space="preserve"> w ilości, asortymencie i cenach określonych w Formularzu asortymentowo - cenowym stanowiącym załącznik nr 1 do niniejszej umowy. </w:t>
      </w:r>
    </w:p>
    <w:p w14:paraId="04D7A20D" w14:textId="77777777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255F6EB2" w:rsidR="00E1038A" w:rsidRPr="009445BC" w:rsidRDefault="00543F12" w:rsidP="009445BC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771A59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ED25CA">
        <w:rPr>
          <w:rFonts w:ascii="Calibri" w:hAnsi="Calibri" w:cs="Calibri"/>
          <w:b/>
          <w:sz w:val="22"/>
          <w:szCs w:val="22"/>
          <w:lang w:eastAsia="ar-SA"/>
        </w:rPr>
        <w:t>_____ brutto: ________</w:t>
      </w:r>
      <w:r w:rsidR="00AC0E04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(słownie:</w:t>
      </w:r>
      <w:r w:rsidR="00ED25CA">
        <w:rPr>
          <w:rFonts w:ascii="Calibri" w:hAnsi="Calibri" w:cs="Calibri"/>
          <w:sz w:val="22"/>
          <w:szCs w:val="22"/>
          <w:lang w:eastAsia="ar-SA"/>
        </w:rPr>
        <w:t xml:space="preserve"> _____________________________________________________________________ zł. 0</w:t>
      </w:r>
      <w:r w:rsidR="00D60A97">
        <w:rPr>
          <w:rFonts w:ascii="Calibri" w:hAnsi="Calibri" w:cs="Calibri"/>
          <w:sz w:val="22"/>
          <w:szCs w:val="22"/>
          <w:lang w:eastAsia="ar-SA"/>
        </w:rPr>
        <w:t>0/1</w:t>
      </w:r>
      <w:r>
        <w:rPr>
          <w:rFonts w:ascii="Calibri" w:hAnsi="Calibri" w:cs="Calibri"/>
          <w:sz w:val="22"/>
          <w:szCs w:val="22"/>
          <w:lang w:eastAsia="ar-SA"/>
        </w:rPr>
        <w:t>00)</w:t>
      </w:r>
      <w:r w:rsidR="00F96A1B">
        <w:rPr>
          <w:rFonts w:ascii="Calibri" w:hAnsi="Calibri" w:cs="Calibri"/>
          <w:sz w:val="22"/>
          <w:szCs w:val="22"/>
          <w:lang w:eastAsia="ar-SA"/>
        </w:rPr>
        <w:t>;</w:t>
      </w:r>
      <w:r w:rsidR="009445BC">
        <w:rPr>
          <w:rFonts w:ascii="Calibri" w:hAnsi="Calibri" w:cs="Calibri"/>
          <w:sz w:val="22"/>
          <w:szCs w:val="22"/>
          <w:lang w:eastAsia="ar-SA"/>
        </w:rPr>
        <w:t xml:space="preserve"> </w:t>
      </w:r>
    </w:p>
    <w:p w14:paraId="56B3A368" w14:textId="47D4BF1B" w:rsidR="009A05D7" w:rsidRDefault="009A05D7" w:rsidP="009A05D7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rezygnacji z zakupu części lub całości asortymentu wynikającej z braku wskazań medycznych. Poziom realizacji umowy nie mniejszy niż </w:t>
      </w:r>
      <w:r w:rsidR="005674F0">
        <w:rPr>
          <w:rFonts w:ascii="Calibri" w:hAnsi="Calibri" w:cs="Calibri"/>
          <w:sz w:val="22"/>
          <w:szCs w:val="22"/>
          <w:lang w:eastAsia="ar-SA"/>
        </w:rPr>
        <w:t>8</w:t>
      </w:r>
      <w:r>
        <w:rPr>
          <w:rFonts w:ascii="Calibri" w:hAnsi="Calibri" w:cs="Calibri"/>
          <w:sz w:val="22"/>
          <w:szCs w:val="22"/>
          <w:lang w:eastAsia="ar-SA"/>
        </w:rPr>
        <w:t xml:space="preserve">0% wartości określonej w § 1 ust. 3. </w:t>
      </w:r>
    </w:p>
    <w:p w14:paraId="5141ADE1" w14:textId="77777777" w:rsidR="00FB363F" w:rsidRPr="00FB363F" w:rsidRDefault="00543F12" w:rsidP="00FB363F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</w:p>
    <w:p w14:paraId="037EAD9F" w14:textId="445289FA" w:rsidR="00DC44CE" w:rsidRPr="007047D1" w:rsidRDefault="007047D1" w:rsidP="00DC44CE">
      <w:pPr>
        <w:pStyle w:val="Akapitzlist"/>
        <w:numPr>
          <w:ilvl w:val="0"/>
          <w:numId w:val="9"/>
        </w:numPr>
        <w:spacing w:before="20" w:after="20" w:line="160" w:lineRule="atLeast"/>
        <w:ind w:left="0" w:right="-2" w:firstLine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Calibri"/>
          <w:iCs/>
          <w:sz w:val="22"/>
          <w:szCs w:val="22"/>
        </w:rPr>
        <w:t>Oferowany preparat musi posiadać</w:t>
      </w:r>
      <w:r w:rsidR="00FB363F" w:rsidRPr="00FB363F">
        <w:rPr>
          <w:rFonts w:asciiTheme="minorHAnsi" w:hAnsiTheme="minorHAnsi" w:cs="Calibri"/>
          <w:iCs/>
          <w:sz w:val="22"/>
          <w:szCs w:val="22"/>
        </w:rPr>
        <w:t>:</w:t>
      </w:r>
      <w:r w:rsidR="00691697" w:rsidRPr="00FB363F">
        <w:rPr>
          <w:rFonts w:asciiTheme="minorHAnsi" w:hAnsiTheme="minorHAnsi" w:cs="Arial"/>
          <w:sz w:val="22"/>
          <w:szCs w:val="22"/>
        </w:rPr>
        <w:t xml:space="preserve"> </w:t>
      </w:r>
      <w:r w:rsidR="00FB363F" w:rsidRPr="007047D1">
        <w:rPr>
          <w:rFonts w:asciiTheme="minorHAnsi" w:hAnsiTheme="minorHAnsi" w:cs="Arial"/>
          <w:sz w:val="22"/>
          <w:szCs w:val="22"/>
        </w:rPr>
        <w:t>aktualne na dzień składana oferty pozwolenie na dopuszczenie do obrotu na terenie RP wydane przez Ministra Zdrowia lub pozwolenie na dopuszczenie do obrotu wydane przez Radę Unii Europejskiej l</w:t>
      </w:r>
      <w:r>
        <w:rPr>
          <w:rFonts w:asciiTheme="minorHAnsi" w:hAnsiTheme="minorHAnsi" w:cs="Arial"/>
          <w:sz w:val="22"/>
          <w:szCs w:val="22"/>
        </w:rPr>
        <w:t>ub Komisję Europejską (preparat wpisany</w:t>
      </w:r>
      <w:r w:rsidR="00FB363F" w:rsidRPr="007047D1">
        <w:rPr>
          <w:rFonts w:asciiTheme="minorHAnsi" w:hAnsiTheme="minorHAnsi" w:cs="Arial"/>
          <w:sz w:val="22"/>
          <w:szCs w:val="22"/>
        </w:rPr>
        <w:t xml:space="preserve"> do Urzędowego Wykazu Produktów Leczniczych dopuszczonych do obrotu na terytorium RP) zgodnie z ustawą Prawo </w:t>
      </w:r>
      <w:r w:rsidR="00A15D69" w:rsidRPr="007047D1">
        <w:rPr>
          <w:rFonts w:asciiTheme="minorHAnsi" w:hAnsiTheme="minorHAnsi" w:cs="Arial"/>
          <w:sz w:val="22"/>
          <w:szCs w:val="22"/>
        </w:rPr>
        <w:t xml:space="preserve">farmaceutyczne (t.j.Dz.U. z 2022, poz.2301) </w:t>
      </w:r>
    </w:p>
    <w:p w14:paraId="2AEDE089" w14:textId="77777777" w:rsidR="00344332" w:rsidRDefault="00344332" w:rsidP="00691697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3344D6E2" w14:textId="134D0800" w:rsidR="00E1038A" w:rsidRPr="00691697" w:rsidRDefault="00543F12" w:rsidP="00691697">
      <w:pPr>
        <w:pStyle w:val="Tytu"/>
        <w:spacing w:before="20" w:after="20"/>
        <w:rPr>
          <w:rFonts w:ascii="Calibri" w:hAnsi="Calibri" w:cs="Calibri"/>
          <w:sz w:val="22"/>
          <w:szCs w:val="22"/>
          <w:lang w:eastAsia="ar-SA"/>
        </w:rPr>
      </w:pPr>
      <w:r w:rsidRPr="00691697">
        <w:rPr>
          <w:rFonts w:ascii="Calibri" w:hAnsi="Calibri" w:cs="Calibri"/>
          <w:i/>
          <w:iCs/>
          <w:sz w:val="22"/>
          <w:szCs w:val="22"/>
        </w:rPr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6F3ECFA5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38C8BEB9" w14:textId="1235FE08" w:rsidR="00E1038A" w:rsidRDefault="001C143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3. Realizacja zamówienia:  na następny dzień roboczy</w:t>
      </w:r>
      <w:r w:rsidR="00543F12">
        <w:rPr>
          <w:rFonts w:ascii="Calibri" w:hAnsi="Calibri" w:cs="Calibri"/>
          <w:sz w:val="22"/>
          <w:szCs w:val="22"/>
        </w:rPr>
        <w:t xml:space="preserve"> od poniedziałku do piątku  w godz. od 7</w:t>
      </w:r>
      <w:r w:rsidR="00543F12">
        <w:rPr>
          <w:rFonts w:ascii="Calibri" w:hAnsi="Calibri" w:cs="Calibri"/>
          <w:sz w:val="22"/>
          <w:szCs w:val="22"/>
          <w:vertAlign w:val="superscript"/>
        </w:rPr>
        <w:t>00</w:t>
      </w:r>
      <w:r w:rsidR="00543F12">
        <w:rPr>
          <w:rFonts w:ascii="Calibri" w:hAnsi="Calibri" w:cs="Calibri"/>
          <w:sz w:val="22"/>
          <w:szCs w:val="22"/>
        </w:rPr>
        <w:t xml:space="preserve"> do 14</w:t>
      </w:r>
      <w:r w:rsidR="00543F12">
        <w:rPr>
          <w:rFonts w:ascii="Calibri" w:hAnsi="Calibri" w:cs="Calibri"/>
          <w:sz w:val="22"/>
          <w:szCs w:val="22"/>
          <w:vertAlign w:val="superscript"/>
        </w:rPr>
        <w:t>.00</w:t>
      </w:r>
      <w:r w:rsidR="00543F12">
        <w:rPr>
          <w:rFonts w:ascii="Calibri" w:hAnsi="Calibri" w:cs="Calibri"/>
          <w:sz w:val="22"/>
          <w:szCs w:val="22"/>
        </w:rPr>
        <w:t xml:space="preserve">.  </w:t>
      </w:r>
    </w:p>
    <w:p w14:paraId="0BFF81D6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4. Zamawiający zastrzega sobie prawo do odmowy przyjęcia całego towaru lub jego części w przypadku gdy w trakcie oceny wizualnej zostanie stwierdzone:</w:t>
      </w:r>
    </w:p>
    <w:p w14:paraId="642496C1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6AB843CD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452C37AC" w14:textId="470AC986" w:rsidR="00E1038A" w:rsidRPr="009445BC" w:rsidRDefault="00543F12" w:rsidP="009445BC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5. Strony zgodnie postanawiają, że w sprawie bezpośredniej realizacji niniejszej umowy:</w:t>
      </w:r>
    </w:p>
    <w:p w14:paraId="3A7FC8D3" w14:textId="77777777" w:rsidR="003E013F" w:rsidRDefault="003E013F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4EE4CC55" w14:textId="77777777" w:rsidR="003E013F" w:rsidRDefault="003E013F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F59462A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0EE58816" w14:textId="77777777"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6F8FDB9A" w:rsidR="00E1038A" w:rsidRDefault="000B13EA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6</w:t>
      </w:r>
      <w:r w:rsidR="00543F12">
        <w:rPr>
          <w:rFonts w:ascii="Calibri" w:hAnsi="Calibri" w:cs="Calibri"/>
          <w:sz w:val="22"/>
          <w:szCs w:val="22"/>
          <w:lang w:eastAsia="ar-SA"/>
        </w:rPr>
        <w:t xml:space="preserve">. Osoby wymienione powyżej mogą zostać zmienione w trakcie realizacji umowy na inne za uprzednim, pisemnym poinformowaniem strony drugiej. </w:t>
      </w:r>
    </w:p>
    <w:p w14:paraId="0133F3C7" w14:textId="7CE8894B" w:rsidR="00E1038A" w:rsidRDefault="000B13EA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7</w:t>
      </w:r>
      <w:r w:rsidR="00543F12">
        <w:rPr>
          <w:rFonts w:ascii="Calibri" w:hAnsi="Calibri" w:cs="Calibri"/>
          <w:sz w:val="22"/>
          <w:szCs w:val="22"/>
          <w:lang w:eastAsia="ar-SA"/>
        </w:rPr>
        <w:t>. Powiadomienie o powyższych zmianach nie stanowi zmiany umowy wymagającej sporządzenia aneksu.</w:t>
      </w:r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2584CC0D" w14:textId="77777777" w:rsidR="00E1038A" w:rsidRDefault="00543F12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7294CF75" w14:textId="77777777" w:rsidR="00E1038A" w:rsidRDefault="00543F12">
      <w:pPr>
        <w:pStyle w:val="Default"/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51E7B94F" w14:textId="741F0918"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</w:t>
      </w:r>
      <w:r w:rsidR="00865861">
        <w:rPr>
          <w:rFonts w:ascii="Calibri" w:hAnsi="Calibri" w:cs="Calibri"/>
          <w:color w:val="000000"/>
          <w:sz w:val="22"/>
          <w:szCs w:val="22"/>
        </w:rPr>
        <w:t xml:space="preserve">w formie papierowej </w:t>
      </w:r>
      <w:r>
        <w:rPr>
          <w:rFonts w:ascii="Calibri" w:hAnsi="Calibri" w:cs="Calibri"/>
          <w:color w:val="000000"/>
          <w:sz w:val="22"/>
          <w:szCs w:val="22"/>
        </w:rPr>
        <w:t>z nazwą asortymentu, ilością, ceną oraz kodem EAN itp.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 lub </w:t>
      </w:r>
      <w:r w:rsidR="000B13EA">
        <w:rPr>
          <w:rFonts w:ascii="Calibri" w:hAnsi="Calibri" w:cs="Calibri"/>
          <w:color w:val="000000"/>
          <w:sz w:val="22"/>
          <w:szCs w:val="22"/>
        </w:rPr>
        <w:t xml:space="preserve">przesłania jej </w:t>
      </w:r>
      <w:r w:rsidR="002744DB">
        <w:rPr>
          <w:rFonts w:ascii="Calibri" w:hAnsi="Calibri" w:cs="Calibri"/>
          <w:color w:val="000000"/>
          <w:sz w:val="22"/>
          <w:szCs w:val="22"/>
        </w:rPr>
        <w:t xml:space="preserve">na adres e-mail: </w:t>
      </w:r>
      <w:hyperlink r:id="rId10" w:history="1">
        <w:r w:rsidR="000B13EA" w:rsidRPr="00C547DD">
          <w:rPr>
            <w:rStyle w:val="Hipercze"/>
            <w:rFonts w:ascii="Calibri" w:hAnsi="Calibri" w:cs="Calibri"/>
            <w:sz w:val="22"/>
            <w:szCs w:val="22"/>
          </w:rPr>
          <w:t>apteka@szpitallimanowa.pl</w:t>
        </w:r>
      </w:hyperlink>
      <w:r w:rsidR="000B13EA">
        <w:rPr>
          <w:rFonts w:ascii="Calibri" w:hAnsi="Calibri" w:cs="Calibri"/>
          <w:color w:val="000000"/>
          <w:sz w:val="22"/>
          <w:szCs w:val="22"/>
        </w:rPr>
        <w:t>.</w:t>
      </w:r>
    </w:p>
    <w:p w14:paraId="41BCE4A4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roboczych przedłożyć Zamawiającemu notę korygującą z prawidłowymi danymi.</w:t>
      </w:r>
    </w:p>
    <w:p w14:paraId="069C325C" w14:textId="2C8C6260" w:rsidR="00E1038A" w:rsidRDefault="00543F12">
      <w:pPr>
        <w:numPr>
          <w:ilvl w:val="0"/>
          <w:numId w:val="10"/>
        </w:numPr>
        <w:tabs>
          <w:tab w:val="left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Reklamacje ilościowe (zgodność towaru dostarczonego z fakturą) Zamawiający będzie zgłaszać Wykonawcy pisemn</w:t>
      </w:r>
      <w:r w:rsidR="007D77BB">
        <w:rPr>
          <w:rFonts w:ascii="Calibri" w:hAnsi="Calibri" w:cs="Calibri"/>
          <w:color w:val="000000"/>
          <w:sz w:val="22"/>
          <w:szCs w:val="22"/>
        </w:rPr>
        <w:t>ie w terminie 2</w:t>
      </w:r>
      <w:r>
        <w:rPr>
          <w:rFonts w:ascii="Calibri" w:hAnsi="Calibri" w:cs="Calibri"/>
          <w:color w:val="000000"/>
          <w:sz w:val="22"/>
          <w:szCs w:val="22"/>
        </w:rPr>
        <w:t xml:space="preserve"> dni roboczych od daty odbioru towaru. Wykonawca zobowiązuje się do 7 dni roboczych brakujący towar dostarczyć lub wystawić fakturę korygującą do faktury sprzedaży.</w:t>
      </w:r>
    </w:p>
    <w:p w14:paraId="39611585" w14:textId="77777777" w:rsidR="0016607D" w:rsidRDefault="00543F12" w:rsidP="00EB54D3">
      <w:pPr>
        <w:pStyle w:val="Akapitzlist"/>
        <w:tabs>
          <w:tab w:val="left" w:pos="0"/>
        </w:tabs>
        <w:ind w:left="0"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4. Reklamacje jakościowe – w przypadku stwierdzenia wad lub usterek ukrytych dostarczonego towaru  Zamawiający jest zobligowany do zgłoszenia Wykonawcy (pisemnie wraz z udokumentowaniem) w terminie ważności reklamowanego towaru. Wykonawca zobowiązuje się </w:t>
      </w:r>
    </w:p>
    <w:p w14:paraId="3144B18A" w14:textId="5C8369FA" w:rsidR="00E1038A" w:rsidRDefault="00543F12" w:rsidP="00EB54D3">
      <w:pPr>
        <w:pStyle w:val="Akapitzlist"/>
        <w:tabs>
          <w:tab w:val="left" w:pos="0"/>
        </w:tabs>
        <w:ind w:left="0"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terminie 14 dni roboczych od otrzymania reklamacji dostarczyć towar Zamawiającemu wolny od wad lub wystawić fakturę korygującą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629C21EF" w14:textId="0378CFF6" w:rsidR="00E1038A" w:rsidRDefault="000B13EA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7</w:t>
      </w:r>
      <w:r w:rsidR="00543F12">
        <w:rPr>
          <w:rFonts w:ascii="Calibri" w:hAnsi="Calibri" w:cs="Calibri"/>
          <w:sz w:val="22"/>
          <w:szCs w:val="22"/>
        </w:rPr>
        <w:t>. Jeżeli po złożeniu zamówienia Wykonawca  nie będzie mógł zrealizować całości lub części dostawy-zamówienia, Zamawiający wymaga natychmiastowej  informacji przesłanej drogą elektroniczną do Apteki Szpitala o braku towaru, jego przyczynie oraz określenie terminu realizacji brakującego asortymentu</w:t>
      </w:r>
      <w:r>
        <w:rPr>
          <w:rFonts w:ascii="Calibri" w:hAnsi="Calibri" w:cs="Calibri"/>
          <w:sz w:val="22"/>
          <w:szCs w:val="22"/>
        </w:rPr>
        <w:t>.</w:t>
      </w:r>
      <w:r w:rsidR="00700ADC">
        <w:rPr>
          <w:rFonts w:ascii="Calibri" w:hAnsi="Calibri" w:cs="Calibri"/>
          <w:sz w:val="22"/>
          <w:szCs w:val="22"/>
        </w:rPr>
        <w:t xml:space="preserve"> ( zgodnie z ustawy Prawo Farmaceutyczne)</w:t>
      </w:r>
    </w:p>
    <w:p w14:paraId="1ACEAAE3" w14:textId="3137B91E" w:rsidR="00E1038A" w:rsidRDefault="000B13EA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</w:t>
      </w:r>
      <w:r w:rsidR="00543F12">
        <w:rPr>
          <w:rFonts w:ascii="Calibri" w:hAnsi="Calibri" w:cs="Calibri"/>
          <w:sz w:val="22"/>
          <w:szCs w:val="22"/>
        </w:rPr>
        <w:t>. W przypadku  nie dostarczania tych informacji do Apteki, a konieczności zakupu u innego dostawcy Apteka dokona zakupu samodzielnie  z adnotacją ,,brak pisemnej informacji”</w:t>
      </w:r>
    </w:p>
    <w:p w14:paraId="057E90DF" w14:textId="4F63254B" w:rsidR="00E1038A" w:rsidRDefault="000B13EA" w:rsidP="00EB54D3">
      <w:pPr>
        <w:tabs>
          <w:tab w:val="left" w:pos="284"/>
        </w:tabs>
        <w:spacing w:line="276" w:lineRule="auto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</w:t>
      </w:r>
      <w:r w:rsidR="00543F12">
        <w:rPr>
          <w:rFonts w:ascii="Calibri" w:hAnsi="Calibri" w:cs="Calibri"/>
          <w:sz w:val="22"/>
          <w:szCs w:val="22"/>
        </w:rPr>
        <w:t>. W przypadku  zamówieni</w:t>
      </w:r>
      <w:r>
        <w:rPr>
          <w:rFonts w:ascii="Calibri" w:hAnsi="Calibri" w:cs="Calibri"/>
          <w:sz w:val="22"/>
          <w:szCs w:val="22"/>
        </w:rPr>
        <w:t>a</w:t>
      </w:r>
      <w:r w:rsidR="00543F12">
        <w:rPr>
          <w:rFonts w:ascii="Calibri" w:hAnsi="Calibri" w:cs="Calibri"/>
          <w:sz w:val="22"/>
          <w:szCs w:val="22"/>
        </w:rPr>
        <w:t xml:space="preserve">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63887CA6" w14:textId="299A8F0E" w:rsidR="00E1038A" w:rsidRDefault="000B13EA" w:rsidP="00EB54D3">
      <w:pPr>
        <w:pStyle w:val="Tytu"/>
        <w:tabs>
          <w:tab w:val="left" w:pos="284"/>
        </w:tabs>
        <w:ind w:right="-2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t>10</w:t>
      </w:r>
      <w:r w:rsidR="00543F12">
        <w:rPr>
          <w:rFonts w:ascii="Calibri" w:hAnsi="Calibri" w:cs="Calibri"/>
          <w:b w:val="0"/>
          <w:bCs w:val="0"/>
          <w:sz w:val="22"/>
          <w:szCs w:val="22"/>
        </w:rPr>
        <w:t xml:space="preserve">. Aktualne atesty i certyfikaty, zezwolenia Wykonawca zobowiązuje się przedstawić na żądanie Zamawiającego. </w:t>
      </w:r>
    </w:p>
    <w:p w14:paraId="0622CAA5" w14:textId="296ED9A3" w:rsidR="00E1038A" w:rsidRDefault="00543F12" w:rsidP="00EB54D3">
      <w:pPr>
        <w:pStyle w:val="Tytu"/>
        <w:tabs>
          <w:tab w:val="left" w:pos="284"/>
        </w:tabs>
        <w:ind w:right="-2"/>
        <w:jc w:val="left"/>
        <w:rPr>
          <w:rFonts w:ascii="Calibri" w:hAnsi="Calibri" w:cs="Calibri"/>
          <w:b w:val="0"/>
          <w:bCs w:val="0"/>
          <w:sz w:val="22"/>
          <w:szCs w:val="22"/>
          <w:lang w:eastAsia="ar-SA"/>
        </w:rPr>
      </w:pPr>
      <w:r>
        <w:rPr>
          <w:rFonts w:ascii="Calibri" w:hAnsi="Calibri" w:cs="Calibri"/>
          <w:b w:val="0"/>
          <w:bCs w:val="0"/>
          <w:sz w:val="22"/>
          <w:szCs w:val="22"/>
        </w:rPr>
        <w:lastRenderedPageBreak/>
        <w:t>1</w:t>
      </w:r>
      <w:r w:rsidR="000B13EA">
        <w:rPr>
          <w:rFonts w:ascii="Calibri" w:hAnsi="Calibri" w:cs="Calibri"/>
          <w:b w:val="0"/>
          <w:bCs w:val="0"/>
          <w:sz w:val="22"/>
          <w:szCs w:val="22"/>
        </w:rPr>
        <w:t>1</w:t>
      </w:r>
      <w:r>
        <w:rPr>
          <w:rFonts w:ascii="Calibri" w:hAnsi="Calibri" w:cs="Calibri"/>
          <w:b w:val="0"/>
          <w:bCs w:val="0"/>
          <w:sz w:val="22"/>
          <w:szCs w:val="22"/>
        </w:rPr>
        <w:t xml:space="preserve">. Wykonawca jest odpowiedzialny za towar wydany w stanie niepełnym lub z wadą, która obniża jego użyteczność.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 na jego koszt.</w:t>
      </w:r>
    </w:p>
    <w:p w14:paraId="1015078D" w14:textId="77777777" w:rsidR="00B45972" w:rsidRDefault="00B4597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3C89D8EB"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reklamacji, o której mowa w § 3 ust. 3 i </w:t>
      </w:r>
      <w:r w:rsidR="00BD0670">
        <w:rPr>
          <w:rFonts w:ascii="Calibri" w:hAnsi="Calibri" w:cs="Calibri"/>
          <w:sz w:val="22"/>
          <w:szCs w:val="22"/>
          <w:lang w:eastAsia="ar-SA"/>
        </w:rPr>
        <w:t>4 ze skutkami określonymi w § 7</w:t>
      </w:r>
      <w:r>
        <w:rPr>
          <w:rFonts w:ascii="Calibri" w:hAnsi="Calibri" w:cs="Calibri"/>
          <w:sz w:val="22"/>
          <w:szCs w:val="22"/>
          <w:lang w:eastAsia="ar-SA"/>
        </w:rPr>
        <w:t>umowy.</w:t>
      </w:r>
    </w:p>
    <w:p w14:paraId="33C01811" w14:textId="77777777"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6B68225C" w14:textId="77777777" w:rsidR="00E1038A" w:rsidRDefault="00543F12" w:rsidP="00FB363F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umowy.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0103C55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19E758E8" w14:textId="14415E72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obowiązywania umowy, z wyłączeniem zmiany stawek podatkowych (ceny netto – bez zmian) </w:t>
      </w:r>
      <w:r w:rsidR="000B13EA">
        <w:rPr>
          <w:rFonts w:ascii="Calibri" w:hAnsi="Calibri" w:cs="Calibri"/>
          <w:sz w:val="22"/>
          <w:szCs w:val="22"/>
          <w:lang w:eastAsia="ar-SA"/>
        </w:rPr>
        <w:t xml:space="preserve">oraz postanowień poniższych. </w:t>
      </w:r>
      <w:r>
        <w:rPr>
          <w:rFonts w:ascii="Calibri" w:hAnsi="Calibri" w:cs="Calibri"/>
          <w:sz w:val="22"/>
          <w:szCs w:val="22"/>
          <w:lang w:eastAsia="ar-SA"/>
        </w:rPr>
        <w:t xml:space="preserve">W takim przypadku strony sporządzą odpowiedni aneks do umowy. </w:t>
      </w:r>
    </w:p>
    <w:p w14:paraId="5B4A6F75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BBFB5A" w14:textId="37ADD21E" w:rsidR="00712E70" w:rsidRPr="00712E70" w:rsidRDefault="00543F12" w:rsidP="00712E70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474EBD7" w14:textId="5E8E02F5" w:rsidR="00712E70" w:rsidRPr="00FB363F" w:rsidRDefault="00712E70" w:rsidP="005674F0">
      <w:pPr>
        <w:pStyle w:val="Akapitzlist1"/>
        <w:numPr>
          <w:ilvl w:val="0"/>
          <w:numId w:val="2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6488440F" w14:textId="10E83563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lastRenderedPageBreak/>
        <w:t>a)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</w:t>
      </w:r>
      <w:r w:rsidR="003E013F">
        <w:rPr>
          <w:rFonts w:asciiTheme="minorHAnsi" w:hAnsiTheme="minorHAnsi"/>
          <w:color w:val="000000"/>
          <w:sz w:val="22"/>
          <w:szCs w:val="22"/>
        </w:rPr>
        <w:t xml:space="preserve"> ulegną zmianie o co najmniej 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 w stosunku do cen z momentu zawarcia umowy;</w:t>
      </w:r>
    </w:p>
    <w:p w14:paraId="5AA7F30D" w14:textId="7777777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7824205F" w14:textId="7D7F3BB8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c)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 xml:space="preserve">zmiana Ceny Umowy może nastąpić po 6 miesiącach obowiązywania umowy, po ogłoszeniu przez Prezesa Głównego Urzędu Statystycznego średniorocznego wskaźnika cen towarów i usług konsumpcyjnych ogółem, ze skutkiem od 1 dnia po zakończeniu okresu 6 miesięcy </w:t>
      </w:r>
      <w:r w:rsidR="00F318EF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FB363F">
        <w:rPr>
          <w:rFonts w:asciiTheme="minorHAnsi" w:hAnsiTheme="minorHAnsi"/>
          <w:color w:val="000000"/>
          <w:sz w:val="22"/>
          <w:szCs w:val="22"/>
        </w:rPr>
        <w:t>umowy ;</w:t>
      </w:r>
    </w:p>
    <w:p w14:paraId="1CFAD6DF" w14:textId="130331EF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d)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 xml:space="preserve"> zmiana Ceny Umowy Wykonawcy dokonana na podstawie art. 439 ust. 1 Prawa zamówień publicznych w całym okresie obowiązywania umowy nie przekroczy  +/- </w:t>
      </w:r>
      <w:r w:rsidR="00F318EF">
        <w:rPr>
          <w:rFonts w:asciiTheme="minorHAnsi" w:hAnsiTheme="minorHAnsi"/>
          <w:color w:val="000000"/>
          <w:sz w:val="22"/>
          <w:szCs w:val="22"/>
        </w:rPr>
        <w:t>1</w:t>
      </w:r>
      <w:r w:rsidR="00F453F2">
        <w:rPr>
          <w:rFonts w:asciiTheme="minorHAnsi" w:hAnsiTheme="minorHAnsi"/>
          <w:color w:val="000000"/>
          <w:sz w:val="22"/>
          <w:szCs w:val="22"/>
        </w:rPr>
        <w:t>5</w:t>
      </w:r>
      <w:r w:rsidRPr="00FB363F">
        <w:rPr>
          <w:rFonts w:asciiTheme="minorHAnsi" w:hAnsiTheme="minorHAnsi"/>
          <w:color w:val="000000"/>
          <w:sz w:val="22"/>
          <w:szCs w:val="22"/>
        </w:rPr>
        <w:t xml:space="preserve"> % wysokości wynagrodzenia umownego;</w:t>
      </w:r>
    </w:p>
    <w:p w14:paraId="5E11F450" w14:textId="6EBB21C5" w:rsidR="00712E70" w:rsidRPr="00FB363F" w:rsidRDefault="00712E70" w:rsidP="007B7C26">
      <w:pPr>
        <w:pStyle w:val="Akapitzlist1"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1D68FF4" w14:textId="77777777" w:rsidR="00712E70" w:rsidRPr="00FB363F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a)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>przedmiotem umowy są roboty budowlane, dostawy lub usługi;</w:t>
      </w:r>
    </w:p>
    <w:p w14:paraId="4F5D7D40" w14:textId="77777777" w:rsidR="00712E70" w:rsidRDefault="00712E70" w:rsidP="007B7C26">
      <w:pPr>
        <w:pStyle w:val="Akapitzlist1"/>
        <w:tabs>
          <w:tab w:val="num" w:pos="0"/>
        </w:tabs>
        <w:ind w:left="0"/>
        <w:jc w:val="both"/>
        <w:rPr>
          <w:rFonts w:asciiTheme="minorHAnsi" w:hAnsiTheme="minorHAnsi"/>
          <w:color w:val="000000"/>
          <w:sz w:val="22"/>
          <w:szCs w:val="22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b)</w:t>
      </w:r>
      <w:r w:rsidRPr="00FB363F">
        <w:rPr>
          <w:rFonts w:asciiTheme="minorHAnsi" w:hAnsiTheme="minorHAnsi"/>
          <w:color w:val="000000"/>
          <w:sz w:val="22"/>
          <w:szCs w:val="22"/>
        </w:rPr>
        <w:tab/>
        <w:t>okres obowiązywania umowy przekracza 6 miesięcy.</w:t>
      </w:r>
    </w:p>
    <w:p w14:paraId="23495E6C" w14:textId="77777777" w:rsidR="004C64F0" w:rsidRPr="00FB363F" w:rsidRDefault="004C64F0" w:rsidP="004C64F0">
      <w:pPr>
        <w:pStyle w:val="Akapitzlist1"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both"/>
        <w:rPr>
          <w:rFonts w:asciiTheme="minorHAnsi" w:hAnsiTheme="minorHAnsi"/>
        </w:rPr>
      </w:pPr>
      <w:r w:rsidRPr="00FB363F">
        <w:rPr>
          <w:rFonts w:asciiTheme="minorHAnsi" w:hAnsiTheme="minorHAnsi"/>
          <w:color w:val="000000"/>
          <w:sz w:val="22"/>
          <w:szCs w:val="22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</w:t>
      </w:r>
      <w:r>
        <w:rPr>
          <w:rFonts w:asciiTheme="minorHAnsi" w:hAnsiTheme="minorHAnsi"/>
          <w:color w:val="000000"/>
          <w:sz w:val="22"/>
          <w:szCs w:val="22"/>
        </w:rPr>
        <w:t xml:space="preserve">rzysługującego podwykonawcy, </w:t>
      </w:r>
      <w:r w:rsidRPr="00FB363F">
        <w:rPr>
          <w:rFonts w:asciiTheme="minorHAnsi" w:hAnsiTheme="minorHAnsi"/>
          <w:color w:val="000000"/>
          <w:sz w:val="22"/>
          <w:szCs w:val="22"/>
        </w:rPr>
        <w:t>z którym zawarł umowę, w zakresie odpowiadającym zmianom cen materiałów lub kosztów dotyczących zobowiązania podwykonawcy</w:t>
      </w:r>
    </w:p>
    <w:p w14:paraId="4C5F7171" w14:textId="77777777" w:rsidR="00E1038A" w:rsidRDefault="00E1038A" w:rsidP="00C366D2">
      <w:pPr>
        <w:tabs>
          <w:tab w:val="left" w:pos="360"/>
        </w:tabs>
        <w:spacing w:line="160" w:lineRule="atLeast"/>
        <w:ind w:right="945" w:firstLine="851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B09264A" w14:textId="3AE7F285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  <w:r w:rsidR="00F30AE3">
        <w:rPr>
          <w:rFonts w:ascii="Calibri" w:hAnsi="Calibri" w:cs="Calibri"/>
          <w:sz w:val="22"/>
          <w:szCs w:val="22"/>
        </w:rPr>
        <w:t xml:space="preserve"> (adres e-mail: apteka@szpitallimanowa.pl)</w:t>
      </w:r>
    </w:p>
    <w:p w14:paraId="190EBB4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>
        <w:rPr>
          <w:rFonts w:ascii="Calibri" w:hAnsi="Calibri" w:cs="Calibri"/>
          <w:sz w:val="22"/>
          <w:szCs w:val="22"/>
        </w:rPr>
        <w:t>będzie potwierdzenie przyjęcia towarów w dacie dostawy.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63687750" w14:textId="3F9366CD" w:rsidR="00BB65AE" w:rsidRPr="00712E70" w:rsidRDefault="00BB65AE" w:rsidP="00712E70">
      <w:pPr>
        <w:pStyle w:val="Akapitzlist"/>
        <w:numPr>
          <w:ilvl w:val="0"/>
          <w:numId w:val="3"/>
        </w:numPr>
        <w:tabs>
          <w:tab w:val="left" w:pos="360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FB363F">
        <w:rPr>
          <w:rFonts w:asciiTheme="minorHAnsi" w:eastAsia="Calibri" w:hAnsiTheme="minorHAnsi" w:cs="Arial"/>
          <w:color w:val="000000"/>
          <w:sz w:val="22"/>
          <w:szCs w:val="22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Pr="00FB363F">
        <w:rPr>
          <w:rFonts w:asciiTheme="minorHAnsi" w:eastAsia="Calibri" w:hAnsiTheme="minorHAnsi" w:cs="Arial"/>
          <w:b/>
          <w:bCs/>
          <w:color w:val="000000"/>
          <w:sz w:val="22"/>
          <w:szCs w:val="22"/>
        </w:rPr>
        <w:t>apteka@szpitallimanowa.pl</w:t>
      </w:r>
      <w:r w:rsidRPr="00FB363F">
        <w:rPr>
          <w:rFonts w:asciiTheme="minorHAnsi" w:eastAsia="Calibri" w:hAnsiTheme="minorHAnsi" w:cs="Arial"/>
          <w:color w:val="000000"/>
          <w:sz w:val="22"/>
          <w:szCs w:val="22"/>
        </w:rPr>
        <w:t xml:space="preserve">, </w:t>
      </w:r>
      <w:r w:rsidR="000B13EA">
        <w:rPr>
          <w:rFonts w:asciiTheme="minorHAnsi" w:eastAsia="Calibri" w:hAnsiTheme="minorHAnsi" w:cs="Arial"/>
          <w:color w:val="000000"/>
          <w:sz w:val="22"/>
          <w:szCs w:val="22"/>
        </w:rPr>
        <w:t>z następujących adresów</w:t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t xml:space="preserve"> Wykonawcy: </w:t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</w:r>
      <w:r w:rsidR="00842C5C">
        <w:rPr>
          <w:rFonts w:asciiTheme="minorHAnsi" w:eastAsia="Calibri" w:hAnsiTheme="minorHAnsi" w:cs="Arial"/>
          <w:color w:val="000000"/>
          <w:sz w:val="22"/>
          <w:szCs w:val="22"/>
        </w:rPr>
        <w:softHyphen/>
        <w:t>__________________________________</w:t>
      </w:r>
    </w:p>
    <w:p w14:paraId="14DBA078" w14:textId="77777777" w:rsidR="00842C5C" w:rsidRDefault="00842C5C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4E726575" w:rsidR="00AF0906" w:rsidRPr="00AF0906" w:rsidRDefault="00264170" w:rsidP="005E77B1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zapłaci Zamawiającemu kary umowne w przypadku nieterminowych dostaw za każdy dzień zwłoki  ponad termin określony w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§ 2 ust. 3 umowy 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</w:t>
      </w:r>
      <w:r>
        <w:rPr>
          <w:rFonts w:ascii="Calibri" w:hAnsi="Calibri" w:cs="Calibri"/>
          <w:sz w:val="22"/>
          <w:szCs w:val="22"/>
          <w:lang w:eastAsia="ar-SA"/>
        </w:rPr>
        <w:lastRenderedPageBreak/>
        <w:t>nie dostarczonej w terminie części przedmiotu zamówienia, nie więcej jednak niż 1</w:t>
      </w:r>
      <w:r w:rsidR="00BB65AE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w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artości brutto zamówienia </w:t>
      </w:r>
      <w:r>
        <w:rPr>
          <w:rFonts w:ascii="Calibri" w:hAnsi="Calibri" w:cs="Calibri"/>
          <w:sz w:val="22"/>
          <w:szCs w:val="22"/>
          <w:lang w:eastAsia="ar-SA"/>
        </w:rPr>
        <w:t>za pojedynczy przypadek</w:t>
      </w:r>
      <w:r w:rsidR="000B13EA">
        <w:rPr>
          <w:rFonts w:ascii="Calibri" w:hAnsi="Calibri" w:cs="Calibri"/>
          <w:sz w:val="22"/>
          <w:szCs w:val="22"/>
          <w:lang w:eastAsia="ar-SA"/>
        </w:rPr>
        <w:t>.</w:t>
      </w:r>
    </w:p>
    <w:p w14:paraId="0DCCF1F3" w14:textId="30F66AD6" w:rsidR="00264170" w:rsidRPr="00AF0906" w:rsidRDefault="00264170" w:rsidP="00372E74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</w:t>
      </w:r>
      <w:r w:rsidR="00BB65AE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nie dostarczonej w terminie części przedmiotu zamówienia podlegającego rekla</w:t>
      </w:r>
      <w:r w:rsidR="00BB65AE">
        <w:rPr>
          <w:rFonts w:ascii="Calibri" w:hAnsi="Calibri" w:cs="Calibri"/>
          <w:sz w:val="22"/>
          <w:szCs w:val="22"/>
          <w:lang w:eastAsia="ar-SA"/>
        </w:rPr>
        <w:t xml:space="preserve">macji  za każdy dzień </w:t>
      </w:r>
      <w:r w:rsidR="000B13EA">
        <w:rPr>
          <w:rFonts w:ascii="Calibri" w:hAnsi="Calibri" w:cs="Calibri"/>
          <w:sz w:val="22"/>
          <w:szCs w:val="22"/>
          <w:lang w:eastAsia="ar-SA"/>
        </w:rPr>
        <w:t>zwłoki</w:t>
      </w:r>
      <w:r>
        <w:rPr>
          <w:rFonts w:ascii="Calibri" w:hAnsi="Calibri" w:cs="Calibri"/>
          <w:sz w:val="22"/>
          <w:szCs w:val="22"/>
          <w:lang w:eastAsia="ar-SA"/>
        </w:rPr>
        <w:t xml:space="preserve"> nie więcej jednak niż 1</w:t>
      </w:r>
      <w:r w:rsidR="005514D7">
        <w:rPr>
          <w:rFonts w:ascii="Calibri" w:hAnsi="Calibri" w:cs="Calibri"/>
          <w:sz w:val="22"/>
          <w:szCs w:val="22"/>
          <w:lang w:eastAsia="ar-SA"/>
        </w:rPr>
        <w:t>0</w:t>
      </w:r>
      <w:r>
        <w:rPr>
          <w:rFonts w:ascii="Calibri" w:hAnsi="Calibri" w:cs="Calibri"/>
          <w:sz w:val="22"/>
          <w:szCs w:val="22"/>
          <w:lang w:eastAsia="ar-SA"/>
        </w:rPr>
        <w:t xml:space="preserve">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przypadek. </w:t>
      </w:r>
    </w:p>
    <w:p w14:paraId="44343D12" w14:textId="1E320F74" w:rsidR="00AF0906" w:rsidRPr="00AF0906" w:rsidRDefault="00543F12" w:rsidP="00145AB9">
      <w:pPr>
        <w:pStyle w:val="Akapitzlist"/>
        <w:numPr>
          <w:ilvl w:val="0"/>
          <w:numId w:val="14"/>
        </w:numPr>
        <w:tabs>
          <w:tab w:val="clear" w:pos="360"/>
          <w:tab w:val="num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Zamawiającego  na podstawie  § 4 ust.  1- 3 umowy.</w:t>
      </w:r>
    </w:p>
    <w:p w14:paraId="3B89C43D" w14:textId="77777777" w:rsidR="00E1038A" w:rsidRDefault="00543F12" w:rsidP="00145AB9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0908EDC" w14:textId="13A1970B" w:rsidR="00E1038A" w:rsidRPr="00935C9B" w:rsidRDefault="00543F12" w:rsidP="00935C9B">
      <w:pPr>
        <w:numPr>
          <w:ilvl w:val="0"/>
          <w:numId w:val="14"/>
        </w:numPr>
        <w:tabs>
          <w:tab w:val="clear" w:pos="360"/>
          <w:tab w:val="left" w:pos="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FD3D6DD" w14:textId="77777777" w:rsidR="00145AB9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może odstąpić od niniejszej umowy w trybie i na zasadach określonych w art. </w:t>
      </w:r>
    </w:p>
    <w:p w14:paraId="7C9732BD" w14:textId="0CE6CA22" w:rsidR="00E1038A" w:rsidRDefault="00543F12" w:rsidP="00145AB9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14:paraId="25748CB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1) Nie wykorzystania asortymentu będącego przedmiotem umowy, poprzez wydłużenie czasu realizacji umowy o którym mowa w § 11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4)  Jeżeli w czasie realizacji umowy, nastąpi brak dostępności przedmiotu umowy  o nazwie handlowej określonej w załączniku nr 1  do umowy na rynku, Wykonawca zobowiązany jest do zaproponowania preparatu zastępczego. </w:t>
      </w:r>
    </w:p>
    <w:p w14:paraId="7C590576" w14:textId="77777777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5) Gdy wprowadzony zostanie do sprzedaży przez wykonawcę produkt</w:t>
      </w:r>
    </w:p>
    <w:p w14:paraId="7E33720E" w14:textId="77777777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14:paraId="16AB7C66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2F03348" w14:textId="77777777" w:rsidR="002A3BD4" w:rsidRPr="002A3BD4" w:rsidRDefault="002A3BD4">
      <w:pPr>
        <w:tabs>
          <w:tab w:val="left" w:pos="284"/>
        </w:tabs>
        <w:spacing w:line="160" w:lineRule="atLeast"/>
        <w:ind w:right="-2"/>
        <w:jc w:val="both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     </w:t>
      </w:r>
      <w:r w:rsidRPr="002A3BD4">
        <w:rPr>
          <w:rFonts w:asciiTheme="minorHAnsi" w:hAnsiTheme="minorHAnsi" w:cs="Calibri"/>
          <w:sz w:val="22"/>
          <w:szCs w:val="22"/>
          <w:lang w:eastAsia="ar-SA"/>
        </w:rPr>
        <w:t xml:space="preserve">6) </w:t>
      </w:r>
      <w:r w:rsidRPr="002A3BD4">
        <w:rPr>
          <w:rFonts w:asciiTheme="minorHAnsi" w:hAnsiTheme="minorHAnsi"/>
          <w:sz w:val="22"/>
          <w:szCs w:val="22"/>
        </w:rPr>
        <w:t>w przypadku wstrzymania produkcji lub wycofania z obrotu przedmiotu umowy oraz braku możliwości dostarczenia zamiennika produktu farmaceutycznego w cenie przetargowej (bo np. będzie to groziło rażącą stratą dla Wykonawcy), Zamawiający wyrazi zgodę na sprzedaż w cenie zbliżonej do rynkowej lub na wyłączenie tego produktu z umowy bez konieczności ponoszenia kary przez Wykonawcę?</w:t>
      </w:r>
    </w:p>
    <w:p w14:paraId="43EC2E5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0B15DD91" w14:textId="77777777" w:rsidR="00037ED9" w:rsidRPr="00A53256" w:rsidRDefault="00543F12" w:rsidP="00A53256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60E1A9BD" w14:textId="77777777"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F486652" w14:textId="77777777" w:rsidR="00AD5D94" w:rsidRDefault="00AD5D94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B222E24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4) klęski żywiołowe, takie jak trzęsienie ziemi, powódź, pożar lub inne, ogłoszone zgodnie z przepisami obowiązującymi w kraju wystąpienia klęski żywiołowej. 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FCAA405" w14:textId="38FE7003" w:rsidR="004868CE" w:rsidRPr="00935C9B" w:rsidRDefault="00543F12" w:rsidP="00935C9B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77777777"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kwestiach nie uregulowanych niniejszą umową mają zastosowanie przepisy KC oraz „PZP”.</w:t>
      </w:r>
    </w:p>
    <w:p w14:paraId="5AF71111" w14:textId="77777777"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7693ED17" w14:textId="25F11481" w:rsidR="00D60483" w:rsidRPr="00842C5C" w:rsidRDefault="00543F12" w:rsidP="00842C5C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umowy nastąpi sukcesywnie przez 12 m-cy</w:t>
      </w:r>
      <w:r w:rsidR="00013DAC">
        <w:rPr>
          <w:rFonts w:asciiTheme="minorHAnsi" w:hAnsiTheme="minorHAnsi"/>
          <w:bCs/>
          <w:sz w:val="22"/>
          <w:szCs w:val="22"/>
        </w:rPr>
        <w:t xml:space="preserve"> </w:t>
      </w:r>
      <w:r w:rsidR="00AD5D94">
        <w:rPr>
          <w:rFonts w:asciiTheme="minorHAnsi" w:hAnsiTheme="minorHAnsi"/>
          <w:bCs/>
          <w:sz w:val="22"/>
          <w:szCs w:val="22"/>
        </w:rPr>
        <w:t xml:space="preserve">licząc od daty podpisania umowy </w:t>
      </w:r>
      <w:r>
        <w:rPr>
          <w:rFonts w:asciiTheme="minorHAnsi" w:hAnsiTheme="minorHAnsi"/>
          <w:bCs/>
          <w:sz w:val="22"/>
          <w:szCs w:val="22"/>
        </w:rPr>
        <w:t>lub do wcześniejszego wyczerpania  wartości zamówienia, w zależności od tego który wariant nastąpi wcześniej.</w:t>
      </w:r>
    </w:p>
    <w:p w14:paraId="3BA34E81" w14:textId="77777777" w:rsidR="00E1038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Wykonawcy : </w:t>
      </w:r>
      <w:r>
        <w:rPr>
          <w:rFonts w:ascii="Calibri" w:hAnsi="Calibri" w:cs="Calibri"/>
          <w:sz w:val="22"/>
          <w:szCs w:val="22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053F8F01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- podmiotom uprawnionym na podstawie przepisów prawa,</w:t>
      </w:r>
    </w:p>
    <w:p w14:paraId="130DFB4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078982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77777777" w:rsidR="00E1038A" w:rsidRDefault="00543F12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5D02EBD8" w14:textId="2717DFCF" w:rsidR="003A5B71" w:rsidRPr="00842C5C" w:rsidRDefault="00543F12" w:rsidP="00842C5C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13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3FF22891" w14:textId="77777777" w:rsidR="001B7FCA" w:rsidRDefault="001B7FCA" w:rsidP="001B7FCA">
      <w:pPr>
        <w:pStyle w:val="Default"/>
        <w:spacing w:after="55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1. Podwykonawcy wykonaj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 xml:space="preserve">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wienie w zakresie: </w:t>
      </w:r>
    </w:p>
    <w:p w14:paraId="480B1998" w14:textId="77777777" w:rsidR="001B7FCA" w:rsidRDefault="001B7FCA" w:rsidP="001B7FCA">
      <w:pPr>
        <w:pStyle w:val="Default"/>
        <w:spacing w:after="55"/>
        <w:ind w:firstLine="708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 xml:space="preserve">1) _____________________________________________________________, </w:t>
      </w:r>
    </w:p>
    <w:p w14:paraId="6CE1AAAB" w14:textId="77777777" w:rsidR="001B7FCA" w:rsidRDefault="001B7FCA" w:rsidP="001B7FCA">
      <w:pPr>
        <w:pStyle w:val="Default"/>
        <w:ind w:firstLine="708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2) _____________________________________________________________</w:t>
      </w:r>
    </w:p>
    <w:p w14:paraId="285D42C8" w14:textId="77777777" w:rsidR="001B7FCA" w:rsidRDefault="001B7FCA" w:rsidP="001B7FCA">
      <w:pPr>
        <w:pStyle w:val="Default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2. Powierzenie wykonania cz</w:t>
      </w:r>
      <w:r>
        <w:rPr>
          <w:rFonts w:ascii="Calibri" w:eastAsia="MingLiU_HKSCS" w:hAnsi="Calibri" w:cs="Cambria"/>
          <w:sz w:val="22"/>
          <w:szCs w:val="22"/>
        </w:rPr>
        <w:t>ęś</w:t>
      </w:r>
      <w:r>
        <w:rPr>
          <w:rFonts w:ascii="Calibri" w:eastAsia="MingLiU_HKSCS" w:hAnsi="Calibri"/>
          <w:sz w:val="22"/>
          <w:szCs w:val="22"/>
        </w:rPr>
        <w:t>ci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wienia podwykonawcom nie zwalnia Wykonawcy z odpowiedzialno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ci za nale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yte wykonanie tego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 xml:space="preserve">wienia </w:t>
      </w:r>
    </w:p>
    <w:p w14:paraId="1CD7B26C" w14:textId="77777777" w:rsidR="001B7FCA" w:rsidRDefault="001B7FCA" w:rsidP="001B7FCA">
      <w:pPr>
        <w:pStyle w:val="Default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3. Wykonawca ponosi odpowiedzialno</w:t>
      </w:r>
      <w:r>
        <w:rPr>
          <w:rFonts w:ascii="Calibri" w:eastAsia="MingLiU_HKSCS" w:hAnsi="Calibri" w:cs="Cambria"/>
          <w:sz w:val="22"/>
          <w:szCs w:val="22"/>
        </w:rPr>
        <w:t>ść</w:t>
      </w:r>
      <w:r>
        <w:rPr>
          <w:rFonts w:ascii="Calibri" w:eastAsia="MingLiU_HKSCS" w:hAnsi="Calibri"/>
          <w:sz w:val="22"/>
          <w:szCs w:val="22"/>
        </w:rPr>
        <w:t xml:space="preserve">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lub zaniechanie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 podwykonawc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 tak jak za dzia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ania w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 xml:space="preserve">asne. </w:t>
      </w:r>
    </w:p>
    <w:p w14:paraId="19E4A2D1" w14:textId="77777777" w:rsidR="001B7FCA" w:rsidRDefault="001B7FCA" w:rsidP="001B7FCA">
      <w:pPr>
        <w:pStyle w:val="Default"/>
        <w:spacing w:after="53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4. Umowa o Podwykonawstwo musi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zawarta w formie pisemnej i mie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charakter odp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atny, a tak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musi okre</w:t>
      </w:r>
      <w:r>
        <w:rPr>
          <w:rFonts w:ascii="Calibri" w:eastAsia="MingLiU_HKSCS" w:hAnsi="Calibri" w:cs="Cambria"/>
          <w:sz w:val="22"/>
          <w:szCs w:val="22"/>
        </w:rPr>
        <w:t>ś</w:t>
      </w:r>
      <w:r>
        <w:rPr>
          <w:rFonts w:ascii="Calibri" w:eastAsia="MingLiU_HKSCS" w:hAnsi="Calibri"/>
          <w:sz w:val="22"/>
          <w:szCs w:val="22"/>
        </w:rPr>
        <w:t>la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jaka cz</w:t>
      </w:r>
      <w:r>
        <w:rPr>
          <w:rFonts w:ascii="Calibri" w:eastAsia="MingLiU_HKSCS" w:hAnsi="Calibri" w:cs="Cambria"/>
          <w:sz w:val="22"/>
          <w:szCs w:val="22"/>
        </w:rPr>
        <w:t>ęść</w:t>
      </w:r>
      <w:r>
        <w:rPr>
          <w:rFonts w:ascii="Calibri" w:eastAsia="MingLiU_HKSCS" w:hAnsi="Calibri"/>
          <w:sz w:val="22"/>
          <w:szCs w:val="22"/>
        </w:rPr>
        <w:t xml:space="preserve"> przedmiotu umowy o zam</w:t>
      </w:r>
      <w:r>
        <w:rPr>
          <w:rFonts w:ascii="Calibri" w:eastAsia="MingLiU_HKSCS" w:hAnsi="Calibri" w:cs="MingLiU_HKSCS"/>
          <w:sz w:val="22"/>
          <w:szCs w:val="22"/>
        </w:rPr>
        <w:t>ó</w:t>
      </w:r>
      <w:r>
        <w:rPr>
          <w:rFonts w:ascii="Calibri" w:eastAsia="MingLiU_HKSCS" w:hAnsi="Calibri"/>
          <w:sz w:val="22"/>
          <w:szCs w:val="22"/>
        </w:rPr>
        <w:t>wienie publiczne zostanie wykonana przez Podwykonawc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7346EDA3" w14:textId="77777777" w:rsidR="001B7FCA" w:rsidRDefault="001B7FCA" w:rsidP="001B7FCA">
      <w:pPr>
        <w:pStyle w:val="Default"/>
        <w:spacing w:after="53"/>
        <w:rPr>
          <w:rFonts w:ascii="Calibri" w:eastAsia="MingLiU_HKSCS" w:hAnsi="Calibri"/>
          <w:sz w:val="22"/>
          <w:szCs w:val="22"/>
        </w:rPr>
      </w:pPr>
      <w:r>
        <w:rPr>
          <w:rFonts w:ascii="Calibri" w:eastAsia="MingLiU_HKSCS" w:hAnsi="Calibri"/>
          <w:sz w:val="22"/>
          <w:szCs w:val="22"/>
        </w:rPr>
        <w:t>5. Termin zap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e by</w:t>
      </w:r>
      <w:r>
        <w:rPr>
          <w:rFonts w:ascii="Calibri" w:eastAsia="MingLiU_HKSCS" w:hAnsi="Calibri" w:cs="Cambria"/>
          <w:sz w:val="22"/>
          <w:szCs w:val="22"/>
        </w:rPr>
        <w:t>ć</w:t>
      </w:r>
      <w:r>
        <w:rPr>
          <w:rFonts w:ascii="Calibri" w:eastAsia="MingLiU_HKSCS" w:hAnsi="Calibri"/>
          <w:sz w:val="22"/>
          <w:szCs w:val="22"/>
        </w:rPr>
        <w:t xml:space="preserve"> d</w:t>
      </w:r>
      <w:r>
        <w:rPr>
          <w:rFonts w:ascii="Calibri" w:eastAsia="MingLiU_HKSCS" w:hAnsi="Calibri" w:cs="Cambria"/>
          <w:sz w:val="22"/>
          <w:szCs w:val="22"/>
        </w:rPr>
        <w:t>ł</w:t>
      </w:r>
      <w:r>
        <w:rPr>
          <w:rFonts w:ascii="Calibri" w:eastAsia="MingLiU_HKSCS" w:hAnsi="Calibri"/>
          <w:sz w:val="22"/>
          <w:szCs w:val="22"/>
        </w:rPr>
        <w:t>u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>szy ni</w:t>
      </w:r>
      <w:r>
        <w:rPr>
          <w:rFonts w:ascii="Calibri" w:eastAsia="MingLiU_HKSCS" w:hAnsi="Calibri" w:cs="Cambria"/>
          <w:sz w:val="22"/>
          <w:szCs w:val="22"/>
        </w:rPr>
        <w:t>ż</w:t>
      </w:r>
      <w:r>
        <w:rPr>
          <w:rFonts w:ascii="Calibri" w:eastAsia="MingLiU_HKSCS" w:hAnsi="Calibri"/>
          <w:sz w:val="22"/>
          <w:szCs w:val="22"/>
        </w:rPr>
        <w:t xml:space="preserve"> 30 dni od dnia dor</w:t>
      </w:r>
      <w:r>
        <w:rPr>
          <w:rFonts w:ascii="Calibri" w:eastAsia="MingLiU_HKSCS" w:hAnsi="Calibri" w:cs="Cambria"/>
          <w:sz w:val="22"/>
          <w:szCs w:val="22"/>
        </w:rPr>
        <w:t>ę</w:t>
      </w:r>
      <w:r>
        <w:rPr>
          <w:rFonts w:ascii="Calibri" w:eastAsia="MingLiU_HKSCS" w:hAnsi="Calibri"/>
          <w:sz w:val="22"/>
          <w:szCs w:val="22"/>
        </w:rPr>
        <w:t>czenia Wykonawcy faktury lub rachunku, potwierdzaj</w:t>
      </w:r>
      <w:r>
        <w:rPr>
          <w:rFonts w:ascii="Calibri" w:eastAsia="MingLiU_HKSCS" w:hAnsi="Calibri" w:cs="Cambria"/>
          <w:sz w:val="22"/>
          <w:szCs w:val="22"/>
        </w:rPr>
        <w:t>ą</w:t>
      </w:r>
      <w:r>
        <w:rPr>
          <w:rFonts w:ascii="Calibri" w:eastAsia="MingLiU_HKSCS" w:hAnsi="Calibri"/>
          <w:sz w:val="22"/>
          <w:szCs w:val="22"/>
        </w:rPr>
        <w:t>cych wykonanie zleconych Podwykonawcy zada</w:t>
      </w:r>
      <w:r>
        <w:rPr>
          <w:rFonts w:ascii="Calibri" w:eastAsia="MingLiU_HKSCS" w:hAnsi="Calibri" w:cs="Cambria"/>
          <w:sz w:val="22"/>
          <w:szCs w:val="22"/>
        </w:rPr>
        <w:t>ń</w:t>
      </w:r>
      <w:r>
        <w:rPr>
          <w:rFonts w:ascii="Calibri" w:eastAsia="MingLiU_HKSCS" w:hAnsi="Calibri"/>
          <w:sz w:val="22"/>
          <w:szCs w:val="22"/>
        </w:rPr>
        <w:t xml:space="preserve">. </w:t>
      </w:r>
    </w:p>
    <w:p w14:paraId="03176B86" w14:textId="77777777" w:rsidR="001B7FCA" w:rsidRDefault="001B7FCA" w:rsidP="001B7FCA">
      <w:pPr>
        <w:pStyle w:val="Default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>6. Wykonawca zobowi</w:t>
      </w:r>
      <w:r>
        <w:rPr>
          <w:rFonts w:asciiTheme="minorHAnsi" w:eastAsia="MingLiU_HKSCS" w:hAnsiTheme="minorHAnsi" w:cs="Cambria"/>
          <w:sz w:val="22"/>
          <w:szCs w:val="22"/>
        </w:rPr>
        <w:t>ą</w:t>
      </w:r>
      <w:r>
        <w:rPr>
          <w:rFonts w:asciiTheme="minorHAnsi" w:eastAsia="MingLiU_HKSCS" w:hAnsiTheme="minorHAnsi"/>
          <w:sz w:val="22"/>
          <w:szCs w:val="22"/>
        </w:rPr>
        <w:t>zuje si</w:t>
      </w:r>
      <w:r>
        <w:rPr>
          <w:rFonts w:asciiTheme="minorHAnsi" w:eastAsia="MingLiU_HKSCS" w:hAnsiTheme="minorHAnsi" w:cs="Cambria"/>
          <w:sz w:val="22"/>
          <w:szCs w:val="22"/>
        </w:rPr>
        <w:t>ę</w:t>
      </w:r>
      <w:r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>
        <w:rPr>
          <w:rFonts w:asciiTheme="minorHAnsi" w:eastAsia="MingLiU_HKSCS" w:hAnsiTheme="minorHAnsi" w:cs="MingLiU_HKSCS"/>
          <w:sz w:val="22"/>
          <w:szCs w:val="22"/>
        </w:rPr>
        <w:t>ó</w:t>
      </w:r>
      <w:r>
        <w:rPr>
          <w:rFonts w:asciiTheme="minorHAnsi" w:eastAsia="MingLiU_HKSCS" w:hAnsiTheme="minorHAnsi"/>
          <w:sz w:val="22"/>
          <w:szCs w:val="22"/>
        </w:rPr>
        <w:t>wienia w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>asnymi si</w:t>
      </w:r>
      <w:r>
        <w:rPr>
          <w:rFonts w:asciiTheme="minorHAnsi" w:eastAsia="MingLiU_HKSCS" w:hAnsiTheme="minorHAnsi" w:cs="Cambria"/>
          <w:sz w:val="22"/>
          <w:szCs w:val="22"/>
        </w:rPr>
        <w:t>ł</w:t>
      </w:r>
      <w:r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3EE3305D" w14:textId="5DA09723" w:rsidR="001B7FCA" w:rsidRPr="001B7FCA" w:rsidRDefault="001B7FCA" w:rsidP="001B7FCA">
      <w:pPr>
        <w:pStyle w:val="Default"/>
        <w:spacing w:after="53"/>
        <w:rPr>
          <w:rFonts w:asciiTheme="minorHAnsi" w:eastAsia="MingLiU_HKSCS" w:hAnsiTheme="minorHAnsi"/>
          <w:sz w:val="22"/>
          <w:szCs w:val="22"/>
        </w:rPr>
      </w:pPr>
      <w:r>
        <w:rPr>
          <w:rFonts w:asciiTheme="minorHAnsi" w:eastAsia="MingLiU_HKSCS" w:hAnsiTheme="minorHAnsi"/>
          <w:sz w:val="22"/>
          <w:szCs w:val="22"/>
        </w:rPr>
        <w:t xml:space="preserve">* </w:t>
      </w:r>
      <w:r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127514B0" w14:textId="77777777" w:rsidR="00344332" w:rsidRDefault="00344332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F8608BF" w14:textId="640A5A08" w:rsidR="001E6D56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§ 14</w:t>
      </w:r>
    </w:p>
    <w:p w14:paraId="3B6AEB5D" w14:textId="09775B53" w:rsidR="00EB54D3" w:rsidRDefault="00E45351" w:rsidP="00EB54D3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dwó</w:t>
      </w:r>
      <w:r w:rsidR="00EB54D3">
        <w:rPr>
          <w:rFonts w:ascii="Calibri" w:hAnsi="Calibri" w:cs="Calibri"/>
          <w:sz w:val="22"/>
          <w:szCs w:val="22"/>
          <w:lang w:eastAsia="ar-SA"/>
        </w:rPr>
        <w:t>ch jed</w:t>
      </w:r>
      <w:r>
        <w:rPr>
          <w:rFonts w:ascii="Calibri" w:hAnsi="Calibri" w:cs="Calibri"/>
          <w:sz w:val="22"/>
          <w:szCs w:val="22"/>
          <w:lang w:eastAsia="ar-SA"/>
        </w:rPr>
        <w:t>nobrzmiących egzemplarzach, jeden</w:t>
      </w:r>
      <w:r w:rsidR="00EB54D3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54FB7FB2" w14:textId="77777777" w:rsidR="000D03B4" w:rsidRDefault="000D03B4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bookmarkStart w:id="1" w:name="_GoBack"/>
      <w:bookmarkEnd w:id="1"/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 w:rsidSect="00F96A1B">
      <w:headerReference w:type="default" r:id="rId11"/>
      <w:footerReference w:type="default" r:id="rId12"/>
      <w:pgSz w:w="11906" w:h="16838"/>
      <w:pgMar w:top="851" w:right="1559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1BD394A" w14:textId="77777777" w:rsidR="00B776EB" w:rsidRDefault="00B776EB" w:rsidP="00B776EB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034BB576" w14:textId="77777777" w:rsidR="00B776EB" w:rsidRDefault="00B776EB" w:rsidP="00B776EB">
      <w:pPr>
        <w:pStyle w:val="Tekstkomentarza"/>
      </w:pPr>
      <w:r>
        <w:t>Proszę o wstawienie właściwych viewer’ów</w:t>
      </w:r>
    </w:p>
    <w:p w14:paraId="0A7D20CD" w14:textId="77777777" w:rsidR="00B776EB" w:rsidRDefault="00B776EB" w:rsidP="00B776EB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7D20C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920897" w14:textId="77777777" w:rsidR="008A1354" w:rsidRDefault="008A1354">
      <w:r>
        <w:separator/>
      </w:r>
    </w:p>
  </w:endnote>
  <w:endnote w:type="continuationSeparator" w:id="0">
    <w:p w14:paraId="0F6E0B14" w14:textId="77777777" w:rsidR="008A1354" w:rsidRDefault="008A1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596E3" w14:textId="77777777" w:rsidR="00437C2D" w:rsidRDefault="00437C2D">
    <w:pPr>
      <w:pStyle w:val="Stopka"/>
    </w:pPr>
  </w:p>
  <w:p w14:paraId="01040B26" w14:textId="77777777" w:rsidR="00437C2D" w:rsidRDefault="00437C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33062" w14:textId="77777777" w:rsidR="008A1354" w:rsidRDefault="008A1354">
      <w:r>
        <w:separator/>
      </w:r>
    </w:p>
  </w:footnote>
  <w:footnote w:type="continuationSeparator" w:id="0">
    <w:p w14:paraId="13054648" w14:textId="77777777" w:rsidR="008A1354" w:rsidRDefault="008A1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89654" w14:textId="05449D79" w:rsidR="00437C2D" w:rsidRPr="00437C2D" w:rsidRDefault="00437C2D">
    <w:pPr>
      <w:pStyle w:val="Nagwek"/>
      <w:rPr>
        <w:i/>
      </w:rPr>
    </w:pPr>
    <w:r w:rsidRPr="00437C2D">
      <w:rPr>
        <w:i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-785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1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10"/>
  </w:num>
  <w:num w:numId="10">
    <w:abstractNumId w:val="12"/>
  </w:num>
  <w:num w:numId="11">
    <w:abstractNumId w:val="3"/>
  </w:num>
  <w:num w:numId="12">
    <w:abstractNumId w:val="0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ocumentProtection w:edit="trackedChanges" w:enforcement="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06992"/>
    <w:rsid w:val="00013DAC"/>
    <w:rsid w:val="00037ED9"/>
    <w:rsid w:val="000443E6"/>
    <w:rsid w:val="0005151B"/>
    <w:rsid w:val="000718FA"/>
    <w:rsid w:val="00073F86"/>
    <w:rsid w:val="00075CD6"/>
    <w:rsid w:val="00080EE6"/>
    <w:rsid w:val="000B13EA"/>
    <w:rsid w:val="000D03B4"/>
    <w:rsid w:val="000D6ACD"/>
    <w:rsid w:val="001301F1"/>
    <w:rsid w:val="00145AB9"/>
    <w:rsid w:val="0016607D"/>
    <w:rsid w:val="0019656F"/>
    <w:rsid w:val="00197F31"/>
    <w:rsid w:val="001A386E"/>
    <w:rsid w:val="001B157A"/>
    <w:rsid w:val="001B6F62"/>
    <w:rsid w:val="001B7FCA"/>
    <w:rsid w:val="001C143D"/>
    <w:rsid w:val="001C7A64"/>
    <w:rsid w:val="001E6D56"/>
    <w:rsid w:val="00206458"/>
    <w:rsid w:val="00215C5B"/>
    <w:rsid w:val="00242E67"/>
    <w:rsid w:val="002514CF"/>
    <w:rsid w:val="0025305D"/>
    <w:rsid w:val="0025611A"/>
    <w:rsid w:val="00264170"/>
    <w:rsid w:val="00265D40"/>
    <w:rsid w:val="00270635"/>
    <w:rsid w:val="002720B1"/>
    <w:rsid w:val="002744DB"/>
    <w:rsid w:val="00290945"/>
    <w:rsid w:val="002942AF"/>
    <w:rsid w:val="002A3BD4"/>
    <w:rsid w:val="002A4417"/>
    <w:rsid w:val="002B522F"/>
    <w:rsid w:val="002B68F5"/>
    <w:rsid w:val="003267FB"/>
    <w:rsid w:val="00340D3C"/>
    <w:rsid w:val="00344332"/>
    <w:rsid w:val="00352CAB"/>
    <w:rsid w:val="003634D3"/>
    <w:rsid w:val="00372E74"/>
    <w:rsid w:val="003804BF"/>
    <w:rsid w:val="00384CE1"/>
    <w:rsid w:val="003A5B71"/>
    <w:rsid w:val="003A62CA"/>
    <w:rsid w:val="003E013F"/>
    <w:rsid w:val="003F7643"/>
    <w:rsid w:val="00414CBA"/>
    <w:rsid w:val="00420C80"/>
    <w:rsid w:val="0043088F"/>
    <w:rsid w:val="00434B7E"/>
    <w:rsid w:val="00437C2D"/>
    <w:rsid w:val="00470C07"/>
    <w:rsid w:val="00480BB9"/>
    <w:rsid w:val="004868CE"/>
    <w:rsid w:val="00490D1E"/>
    <w:rsid w:val="004C64F0"/>
    <w:rsid w:val="004C6567"/>
    <w:rsid w:val="00515959"/>
    <w:rsid w:val="00527695"/>
    <w:rsid w:val="00543F12"/>
    <w:rsid w:val="005514D7"/>
    <w:rsid w:val="00554F7B"/>
    <w:rsid w:val="005641CE"/>
    <w:rsid w:val="005674F0"/>
    <w:rsid w:val="0057234C"/>
    <w:rsid w:val="005A4C72"/>
    <w:rsid w:val="005B519E"/>
    <w:rsid w:val="005B5E75"/>
    <w:rsid w:val="005E22A6"/>
    <w:rsid w:val="005E77B1"/>
    <w:rsid w:val="005F73AC"/>
    <w:rsid w:val="006447BE"/>
    <w:rsid w:val="00686738"/>
    <w:rsid w:val="00691697"/>
    <w:rsid w:val="006A004E"/>
    <w:rsid w:val="006D219B"/>
    <w:rsid w:val="006D62E3"/>
    <w:rsid w:val="006E05AD"/>
    <w:rsid w:val="006F047C"/>
    <w:rsid w:val="00700ADC"/>
    <w:rsid w:val="007047D1"/>
    <w:rsid w:val="00712E70"/>
    <w:rsid w:val="00742935"/>
    <w:rsid w:val="007466B7"/>
    <w:rsid w:val="00756AB0"/>
    <w:rsid w:val="00771A59"/>
    <w:rsid w:val="00771B36"/>
    <w:rsid w:val="00784AA9"/>
    <w:rsid w:val="007A02B1"/>
    <w:rsid w:val="007B7B67"/>
    <w:rsid w:val="007B7C26"/>
    <w:rsid w:val="007C0D2E"/>
    <w:rsid w:val="007D1F5B"/>
    <w:rsid w:val="007D77BB"/>
    <w:rsid w:val="007F274E"/>
    <w:rsid w:val="00804B64"/>
    <w:rsid w:val="008058C6"/>
    <w:rsid w:val="00806FAA"/>
    <w:rsid w:val="00835FE2"/>
    <w:rsid w:val="008412C8"/>
    <w:rsid w:val="00842C5C"/>
    <w:rsid w:val="00865861"/>
    <w:rsid w:val="00880205"/>
    <w:rsid w:val="00896BF3"/>
    <w:rsid w:val="008971B2"/>
    <w:rsid w:val="008A1354"/>
    <w:rsid w:val="008A3F4D"/>
    <w:rsid w:val="008F3CEE"/>
    <w:rsid w:val="008F40C8"/>
    <w:rsid w:val="009106E0"/>
    <w:rsid w:val="00923E3A"/>
    <w:rsid w:val="00935C9B"/>
    <w:rsid w:val="009445BC"/>
    <w:rsid w:val="00944D3E"/>
    <w:rsid w:val="00960496"/>
    <w:rsid w:val="009671C2"/>
    <w:rsid w:val="00970014"/>
    <w:rsid w:val="009A05D7"/>
    <w:rsid w:val="009B223A"/>
    <w:rsid w:val="009C2833"/>
    <w:rsid w:val="009D7DE7"/>
    <w:rsid w:val="009E0363"/>
    <w:rsid w:val="009E779D"/>
    <w:rsid w:val="009F0710"/>
    <w:rsid w:val="009F564A"/>
    <w:rsid w:val="00A062EE"/>
    <w:rsid w:val="00A10AC4"/>
    <w:rsid w:val="00A15D69"/>
    <w:rsid w:val="00A32B2A"/>
    <w:rsid w:val="00A53256"/>
    <w:rsid w:val="00A84700"/>
    <w:rsid w:val="00AA1772"/>
    <w:rsid w:val="00AB1139"/>
    <w:rsid w:val="00AB31D8"/>
    <w:rsid w:val="00AC0E04"/>
    <w:rsid w:val="00AD21C1"/>
    <w:rsid w:val="00AD5D94"/>
    <w:rsid w:val="00AF0906"/>
    <w:rsid w:val="00B45972"/>
    <w:rsid w:val="00B47839"/>
    <w:rsid w:val="00B53DE7"/>
    <w:rsid w:val="00B76600"/>
    <w:rsid w:val="00B776EB"/>
    <w:rsid w:val="00B93811"/>
    <w:rsid w:val="00B9794B"/>
    <w:rsid w:val="00BB0616"/>
    <w:rsid w:val="00BB65AE"/>
    <w:rsid w:val="00BB7F83"/>
    <w:rsid w:val="00BD0670"/>
    <w:rsid w:val="00BE397A"/>
    <w:rsid w:val="00BE4AE3"/>
    <w:rsid w:val="00C24046"/>
    <w:rsid w:val="00C366D2"/>
    <w:rsid w:val="00C6341D"/>
    <w:rsid w:val="00C708CD"/>
    <w:rsid w:val="00C71331"/>
    <w:rsid w:val="00C90A27"/>
    <w:rsid w:val="00CE42BB"/>
    <w:rsid w:val="00CE6341"/>
    <w:rsid w:val="00D20128"/>
    <w:rsid w:val="00D278ED"/>
    <w:rsid w:val="00D334A2"/>
    <w:rsid w:val="00D5599C"/>
    <w:rsid w:val="00D60483"/>
    <w:rsid w:val="00D60A97"/>
    <w:rsid w:val="00D616AE"/>
    <w:rsid w:val="00D84D75"/>
    <w:rsid w:val="00D9616B"/>
    <w:rsid w:val="00D9793A"/>
    <w:rsid w:val="00DA2505"/>
    <w:rsid w:val="00DC44CE"/>
    <w:rsid w:val="00DC4FA5"/>
    <w:rsid w:val="00DF0790"/>
    <w:rsid w:val="00DF4815"/>
    <w:rsid w:val="00E1038A"/>
    <w:rsid w:val="00E440C3"/>
    <w:rsid w:val="00E45351"/>
    <w:rsid w:val="00EB54D3"/>
    <w:rsid w:val="00ED25CA"/>
    <w:rsid w:val="00EE2EEC"/>
    <w:rsid w:val="00EF0327"/>
    <w:rsid w:val="00EF2A42"/>
    <w:rsid w:val="00F118EC"/>
    <w:rsid w:val="00F30AE3"/>
    <w:rsid w:val="00F318EF"/>
    <w:rsid w:val="00F453F2"/>
    <w:rsid w:val="00F56064"/>
    <w:rsid w:val="00F81BB6"/>
    <w:rsid w:val="00F8795D"/>
    <w:rsid w:val="00F96A1B"/>
    <w:rsid w:val="00FA2BA7"/>
    <w:rsid w:val="00FB363F"/>
    <w:rsid w:val="00FE188A"/>
    <w:rsid w:val="00FE3D8F"/>
    <w:rsid w:val="00FE7016"/>
    <w:rsid w:val="00FE749A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742935"/>
    <w:pPr>
      <w:ind w:left="708"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0B13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3A58A-A86F-4229-AD43-8D3FB242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3313</Words>
  <Characters>19879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 Lucyna Talar</cp:lastModifiedBy>
  <cp:revision>10</cp:revision>
  <cp:lastPrinted>2022-06-01T10:16:00Z</cp:lastPrinted>
  <dcterms:created xsi:type="dcterms:W3CDTF">2025-01-20T11:42:00Z</dcterms:created>
  <dcterms:modified xsi:type="dcterms:W3CDTF">2025-01-22T08:49:00Z</dcterms:modified>
  <dc:language>pl-PL</dc:language>
</cp:coreProperties>
</file>