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84" w:rsidRDefault="00966E72" w:rsidP="00B82A29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  <w:r w:rsidRPr="00DC6184">
        <w:rPr>
          <w:rFonts w:ascii="Arial Narrow" w:hAnsi="Arial Narrow" w:cs="Times New Roman"/>
          <w:b/>
        </w:rPr>
        <w:t>Wykaz planowany</w:t>
      </w:r>
      <w:r w:rsidR="0058044D">
        <w:rPr>
          <w:rFonts w:ascii="Arial Narrow" w:hAnsi="Arial Narrow" w:cs="Times New Roman"/>
          <w:b/>
        </w:rPr>
        <w:t>ch inwestycji, remontów i usług</w:t>
      </w:r>
    </w:p>
    <w:p w:rsidR="00B82A29" w:rsidRPr="00FA2DEE" w:rsidRDefault="00B82A29" w:rsidP="00B82A29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  <w:u w:val="single"/>
        </w:rPr>
      </w:pPr>
      <w:r>
        <w:rPr>
          <w:rFonts w:ascii="Arial Narrow" w:hAnsi="Arial Narrow" w:cs="Times New Roman"/>
          <w:b/>
        </w:rPr>
        <w:t xml:space="preserve">Inspektor nadzoru </w:t>
      </w:r>
      <w:r w:rsidR="00FA2DEE" w:rsidRPr="00FA2DEE">
        <w:rPr>
          <w:rFonts w:ascii="Arial Narrow" w:hAnsi="Arial Narrow" w:cs="Times New Roman"/>
          <w:b/>
          <w:u w:val="single"/>
        </w:rPr>
        <w:t>BRANŻY SANITARNEJ</w:t>
      </w:r>
    </w:p>
    <w:p w:rsidR="00B82A29" w:rsidRPr="00DC6184" w:rsidRDefault="00B82A29" w:rsidP="00B82A29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</w:p>
    <w:p w:rsidR="00966E72" w:rsidRPr="00F364DE" w:rsidRDefault="00966E72" w:rsidP="00B82A29">
      <w:pPr>
        <w:pStyle w:val="NormalnyWeb1"/>
        <w:spacing w:before="0" w:after="0"/>
        <w:jc w:val="both"/>
        <w:rPr>
          <w:rFonts w:ascii="Arial Narrow" w:eastAsia="Times New Roman" w:hAnsi="Arial Narrow" w:cs="Times New Roman"/>
          <w:color w:val="000000"/>
        </w:rPr>
      </w:pPr>
      <w:r w:rsidRPr="00F364DE">
        <w:rPr>
          <w:rFonts w:ascii="Arial Narrow" w:hAnsi="Arial Narrow" w:cs="Times New Roman"/>
        </w:rPr>
        <w:t>Zakres m</w:t>
      </w:r>
      <w:r w:rsidR="00DC6184">
        <w:rPr>
          <w:rFonts w:ascii="Arial Narrow" w:hAnsi="Arial Narrow" w:cs="Times New Roman"/>
        </w:rPr>
        <w:t xml:space="preserve">oże się zmienić w trakcie roku </w:t>
      </w:r>
      <w:r w:rsidRPr="00F364DE">
        <w:rPr>
          <w:rFonts w:ascii="Arial Narrow" w:hAnsi="Arial Narrow" w:cs="Times New Roman"/>
        </w:rPr>
        <w:t>w zależności od potrzeb, finansów i przyznanych dotacji.</w:t>
      </w:r>
    </w:p>
    <w:p w:rsidR="00966E72" w:rsidRPr="00F364DE" w:rsidRDefault="00966E72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116AA4" w:rsidRDefault="00116AA4" w:rsidP="00116AA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WYKAZ PLANOWANYCH INWESTYCJI: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116AA4" w:rsidRDefault="00116AA4" w:rsidP="00116AA4">
      <w:pPr>
        <w:pStyle w:val="Akapitzlist"/>
        <w:ind w:left="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1. Przebudowa pomieszczeń pralni szpitalnej wraz z zakupem, dostawą i montażem urządzeń </w:t>
      </w:r>
      <w:r>
        <w:rPr>
          <w:rFonts w:ascii="Arial Narrow" w:hAnsi="Arial Narrow"/>
          <w:b/>
          <w:sz w:val="22"/>
          <w:szCs w:val="22"/>
        </w:rPr>
        <w:br/>
        <w:t xml:space="preserve">w systemie zaprojektuj i wykonaj. </w:t>
      </w:r>
    </w:p>
    <w:p w:rsidR="00116AA4" w:rsidRDefault="00116AA4" w:rsidP="00116AA4">
      <w:pPr>
        <w:pStyle w:val="Akapitzlist"/>
        <w:ind w:left="0"/>
        <w:jc w:val="both"/>
        <w:rPr>
          <w:rFonts w:ascii="Arial Narrow" w:hAnsi="Arial Narrow"/>
          <w:b/>
        </w:rPr>
      </w:pP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Umowa w trakcie realizacji. Zakończenie umowy 10.03.2025 r.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Wartość inwestycji 2,0 mln zł.</w:t>
      </w:r>
    </w:p>
    <w:p w:rsidR="00116AA4" w:rsidRDefault="00116AA4" w:rsidP="00116AA4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2. Przebudowa budynku nr 14 – Hydrofornia, stacja uzdatniania wody, zbiorniki wody pitnej, osadniki, studnia głębinowa wraz z przyłączami zimnej wody w systemie zaprojektuj i wykonaj.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Inwestycja w trakcie realizacji.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inwestycji 2,8 mln zł.</w:t>
      </w:r>
    </w:p>
    <w:p w:rsidR="00116AA4" w:rsidRDefault="00116AA4" w:rsidP="00116AA4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3. Przebudowa pomieszczeń na potrzeby oddziału klinicznego kardiochirurgii, piętro I, bud. nr 4a, 4, 5a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Szpital posiada dokumentację projektową. 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Planowane zlecenie wykonania robót budowlanych.</w:t>
      </w:r>
    </w:p>
    <w:p w:rsidR="00116AA4" w:rsidRP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inwestycji ok. 12,7 mln zł.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WYKAZ PLANOWANYCH REMONTÓW: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116AA4" w:rsidRDefault="00116AA4" w:rsidP="00116AA4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1. Wymiana okien i drzwi w budynkach szpitala</w:t>
      </w:r>
    </w:p>
    <w:p w:rsidR="00116AA4" w:rsidRDefault="00116AA4" w:rsidP="00116AA4">
      <w:pPr>
        <w:spacing w:after="0" w:line="36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250 tys.</w:t>
      </w:r>
    </w:p>
    <w:p w:rsidR="00116AA4" w:rsidRDefault="00116AA4" w:rsidP="00116AA4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2. Naprawy, montaż wykładziny typu </w:t>
      </w:r>
      <w:proofErr w:type="spellStart"/>
      <w:r>
        <w:rPr>
          <w:rFonts w:ascii="Arial Narrow" w:hAnsi="Arial Narrow"/>
          <w:b/>
        </w:rPr>
        <w:t>tarkett</w:t>
      </w:r>
      <w:proofErr w:type="spellEnd"/>
      <w:r>
        <w:rPr>
          <w:rFonts w:ascii="Arial Narrow" w:hAnsi="Arial Narrow"/>
          <w:b/>
        </w:rPr>
        <w:t xml:space="preserve"> w budynkach szpitala (ściany i podłogi)</w:t>
      </w:r>
    </w:p>
    <w:p w:rsidR="00116AA4" w:rsidRDefault="00116AA4" w:rsidP="00116AA4">
      <w:pPr>
        <w:spacing w:after="0" w:line="36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50 tys. zł.</w:t>
      </w:r>
    </w:p>
    <w:p w:rsidR="00116AA4" w:rsidRDefault="00116AA4" w:rsidP="00116AA4">
      <w:pPr>
        <w:spacing w:after="0" w:line="360" w:lineRule="auto"/>
        <w:contextualSpacing/>
        <w:jc w:val="both"/>
        <w:rPr>
          <w:rFonts w:ascii="Arial Narrow" w:hAnsi="Arial Narrow" w:cs="Arial"/>
          <w:b/>
        </w:rPr>
      </w:pPr>
      <w:r>
        <w:rPr>
          <w:rFonts w:ascii="Arial Narrow" w:hAnsi="Arial Narrow"/>
          <w:b/>
        </w:rPr>
        <w:t xml:space="preserve">3. </w:t>
      </w:r>
      <w:r>
        <w:rPr>
          <w:rFonts w:ascii="Arial Narrow" w:hAnsi="Arial Narrow" w:cs="Arial"/>
          <w:b/>
        </w:rPr>
        <w:t>Remont korytarza przy komorach chłodniczych w piwnicy kuchni wraz z wymianą instalacji sanitarnej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Planowane zlecenie wykonania robót budowlanych.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150 tys. zł.</w:t>
      </w:r>
    </w:p>
    <w:p w:rsidR="00116AA4" w:rsidRDefault="00116AA4" w:rsidP="00116AA4">
      <w:pPr>
        <w:spacing w:after="0" w:line="360" w:lineRule="auto"/>
        <w:contextualSpacing/>
        <w:jc w:val="both"/>
        <w:rPr>
          <w:rFonts w:ascii="Arial Narrow" w:eastAsia="Times New Roman" w:hAnsi="Arial Narrow"/>
          <w:b/>
        </w:rPr>
      </w:pPr>
      <w:r>
        <w:rPr>
          <w:rFonts w:ascii="Arial Narrow" w:hAnsi="Arial Narrow"/>
          <w:b/>
        </w:rPr>
        <w:t xml:space="preserve">4. </w:t>
      </w:r>
      <w:r>
        <w:rPr>
          <w:rFonts w:ascii="Arial Narrow" w:eastAsia="Times New Roman" w:hAnsi="Arial Narrow"/>
          <w:b/>
        </w:rPr>
        <w:t xml:space="preserve">Remont instalacji pary technologicznej w budynkach 4 i 5 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Planowane zlecenie wykonania robót budowlanych.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140 tys. zł</w:t>
      </w:r>
    </w:p>
    <w:p w:rsidR="00116AA4" w:rsidRDefault="00116AA4" w:rsidP="00116AA4">
      <w:pPr>
        <w:jc w:val="both"/>
        <w:rPr>
          <w:rFonts w:ascii="Arial Narrow" w:hAnsi="Arial Narrow"/>
        </w:rPr>
      </w:pPr>
    </w:p>
    <w:p w:rsidR="00116AA4" w:rsidRDefault="00116AA4" w:rsidP="00116AA4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5. Adaptacja pomieszczeń dla potrzeby Archiwum dokumentacji medycznej w budynku nr 21, piwnica(+</w:t>
      </w:r>
      <w:proofErr w:type="spellStart"/>
      <w:r>
        <w:rPr>
          <w:rFonts w:ascii="Arial Narrow" w:hAnsi="Arial Narrow"/>
          <w:b/>
        </w:rPr>
        <w:t>ppoż</w:t>
      </w:r>
      <w:proofErr w:type="spellEnd"/>
      <w:r>
        <w:rPr>
          <w:rFonts w:ascii="Arial Narrow" w:hAnsi="Arial Narrow"/>
          <w:b/>
        </w:rPr>
        <w:t>)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Planowane zlecenie wykonania dokumentacji projektowej i robót budowlanych.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502 tys. zł.</w:t>
      </w:r>
    </w:p>
    <w:p w:rsidR="00116AA4" w:rsidRDefault="00116AA4" w:rsidP="00116AA4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6. Zakup, dostawa i montaż klimatyzatorów do pomieszczeń Szpitala </w:t>
      </w:r>
    </w:p>
    <w:p w:rsid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  2025 r. planowane zlecenie wykonania robót budowlanych.</w:t>
      </w:r>
    </w:p>
    <w:p w:rsidR="00116AA4" w:rsidRPr="00116AA4" w:rsidRDefault="00116AA4" w:rsidP="00116AA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135 tys. zł.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>INWETSYCJE, KTÓRE BĘDĄ REALIZOWANE, JEŚLI SZPITAL DOSTANIE DOTACJE: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  <w:u w:val="single"/>
        </w:rPr>
      </w:pP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1. Przebudowa pomieszczeń dla potrzeb oddziału intensywnego nadzoru kardiologicznego w budynku</w:t>
      </w:r>
      <w:r>
        <w:rPr>
          <w:rFonts w:ascii="Arial Narrow" w:hAnsi="Arial Narrow"/>
          <w:b/>
        </w:rPr>
        <w:br/>
        <w:t xml:space="preserve"> nr 3, piętro VI</w:t>
      </w:r>
    </w:p>
    <w:p w:rsidR="00116AA4" w:rsidRDefault="00116AA4" w:rsidP="00116AA4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Szpital posiada dokumentację projektową. Szacunkowa wartość robót: 13 mln zł.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2. Wydzielenie z oddziału wewnętrznego pomieszczeń dla hematologii, bud. nr 3, piętro V</w:t>
      </w:r>
    </w:p>
    <w:p w:rsidR="00116AA4" w:rsidRDefault="00116AA4" w:rsidP="00116AA4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Szacowana wartość 2,5 mln zł. </w:t>
      </w:r>
    </w:p>
    <w:p w:rsidR="00116AA4" w:rsidRDefault="00116AA4" w:rsidP="00116AA4">
      <w:pPr>
        <w:spacing w:after="0"/>
        <w:jc w:val="both"/>
        <w:rPr>
          <w:rFonts w:ascii="Arial Narrow" w:hAnsi="Arial Narrow"/>
        </w:rPr>
      </w:pP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3. Urologia – remont bloku operacyjnego, bud. nr 2 , piętro II</w:t>
      </w:r>
    </w:p>
    <w:p w:rsidR="00116AA4" w:rsidRDefault="00116AA4" w:rsidP="00116AA4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2,4 mln zł.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4. Poliklinika – adaptacja pomieszczeń po protetyce na potrzeby chemioterapii, bud. nr 26, piętro I</w:t>
      </w:r>
    </w:p>
    <w:p w:rsidR="00116AA4" w:rsidRDefault="00116AA4" w:rsidP="00116AA4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1,3 mln zł.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5. Adaptacja pomieszczeń po tomografie na potrzeby pracowni USG, bud. nr 3, piętro I</w:t>
      </w:r>
    </w:p>
    <w:p w:rsidR="00116AA4" w:rsidRDefault="00116AA4" w:rsidP="00116AA4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1,3 mln zł.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6. Adaptacja pomieszczeń po pracowni USG na potrzeby tomografu komputerowego, bud. nr 4, piętro II</w:t>
      </w:r>
    </w:p>
    <w:p w:rsidR="00116AA4" w:rsidRDefault="00116AA4" w:rsidP="00116AA4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1,3 mln zł.</w:t>
      </w: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</w:p>
    <w:p w:rsidR="00116AA4" w:rsidRDefault="00116AA4" w:rsidP="00116AA4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7. Adaptacja pomieszczeń na potrzeby rezonansu, bud. nr 1, piwnica</w:t>
      </w:r>
    </w:p>
    <w:p w:rsidR="00DC6184" w:rsidRDefault="00116AA4" w:rsidP="00116AA4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robót budowlanych 2 mln zł.</w:t>
      </w:r>
    </w:p>
    <w:p w:rsidR="00116AA4" w:rsidRPr="00116AA4" w:rsidRDefault="00116AA4" w:rsidP="00116AA4">
      <w:pPr>
        <w:spacing w:after="0"/>
        <w:jc w:val="both"/>
        <w:rPr>
          <w:rFonts w:ascii="Arial Narrow" w:hAnsi="Arial Narrow"/>
        </w:rPr>
      </w:pPr>
    </w:p>
    <w:p w:rsidR="00966E72" w:rsidRPr="0044733B" w:rsidRDefault="00966E72" w:rsidP="00323994">
      <w:pPr>
        <w:jc w:val="both"/>
        <w:rPr>
          <w:rFonts w:ascii="Arial Narrow" w:eastAsia="Times New Roman" w:hAnsi="Arial Narrow"/>
          <w:b/>
          <w:sz w:val="24"/>
          <w:szCs w:val="24"/>
          <w:u w:val="single"/>
        </w:rPr>
      </w:pPr>
      <w:r w:rsidRPr="0044733B">
        <w:rPr>
          <w:rFonts w:ascii="Arial Narrow" w:eastAsia="Times New Roman" w:hAnsi="Arial Narrow"/>
          <w:b/>
          <w:sz w:val="24"/>
          <w:szCs w:val="24"/>
          <w:u w:val="single"/>
        </w:rPr>
        <w:t>INNE:</w:t>
      </w:r>
    </w:p>
    <w:p w:rsidR="00966E72" w:rsidRDefault="00966E72" w:rsidP="003E1CDF">
      <w:pPr>
        <w:pStyle w:val="Akapitzlist"/>
        <w:numPr>
          <w:ilvl w:val="0"/>
          <w:numId w:val="2"/>
        </w:numPr>
        <w:suppressAutoHyphens w:val="0"/>
        <w:spacing w:before="100" w:beforeAutospacing="1" w:after="120" w:line="360" w:lineRule="auto"/>
        <w:ind w:left="284" w:hanging="284"/>
        <w:contextualSpacing/>
        <w:jc w:val="both"/>
        <w:rPr>
          <w:rFonts w:ascii="Arial Narrow" w:eastAsia="Times New Roman" w:hAnsi="Arial Narrow"/>
          <w:b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 xml:space="preserve">Przegląd dwa razy do roku budynków </w:t>
      </w:r>
      <w:proofErr w:type="spellStart"/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>wielkopowierzchniowych</w:t>
      </w:r>
      <w:proofErr w:type="spellEnd"/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 xml:space="preserve"> (4 budynki). </w:t>
      </w:r>
    </w:p>
    <w:p w:rsidR="00556855" w:rsidRPr="00556855" w:rsidRDefault="00556855" w:rsidP="003E1CDF">
      <w:pPr>
        <w:pStyle w:val="Akapitzlist"/>
        <w:suppressAutoHyphens w:val="0"/>
        <w:spacing w:before="100" w:beforeAutospacing="1" w:after="120" w:line="360" w:lineRule="auto"/>
        <w:ind w:left="284" w:hanging="284"/>
        <w:contextualSpacing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556855">
        <w:rPr>
          <w:rFonts w:ascii="Arial Narrow" w:eastAsia="Times New Roman" w:hAnsi="Arial Narrow"/>
          <w:sz w:val="22"/>
          <w:szCs w:val="22"/>
          <w:lang w:eastAsia="pl-PL"/>
        </w:rPr>
        <w:t>Inspektor nadzoru wykona ww. przeglądy.</w:t>
      </w:r>
    </w:p>
    <w:p w:rsidR="004B3144" w:rsidRDefault="00966E72" w:rsidP="003E1CDF">
      <w:pPr>
        <w:pStyle w:val="Akapitzlist"/>
        <w:numPr>
          <w:ilvl w:val="0"/>
          <w:numId w:val="2"/>
        </w:numPr>
        <w:suppressAutoHyphens w:val="0"/>
        <w:spacing w:before="100" w:beforeAutospacing="1" w:after="120" w:line="360" w:lineRule="auto"/>
        <w:ind w:left="284" w:hanging="284"/>
        <w:contextualSpacing/>
        <w:jc w:val="both"/>
        <w:rPr>
          <w:rFonts w:ascii="Arial Narrow" w:eastAsia="Times New Roman" w:hAnsi="Arial Narrow"/>
          <w:b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 xml:space="preserve">Wykonanie przeglądów urządzeń służących ochronie środowiska - 6 urządzeń: </w:t>
      </w:r>
    </w:p>
    <w:p w:rsidR="00556855" w:rsidRPr="00556855" w:rsidRDefault="00556855" w:rsidP="003E1CDF">
      <w:pPr>
        <w:pStyle w:val="Akapitzlist"/>
        <w:suppressAutoHyphens w:val="0"/>
        <w:spacing w:before="100" w:beforeAutospacing="1" w:after="120" w:line="360" w:lineRule="auto"/>
        <w:ind w:left="284" w:hanging="284"/>
        <w:contextualSpacing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556855">
        <w:rPr>
          <w:rFonts w:ascii="Arial Narrow" w:eastAsia="Times New Roman" w:hAnsi="Arial Narrow"/>
          <w:sz w:val="22"/>
          <w:szCs w:val="22"/>
          <w:lang w:eastAsia="pl-PL"/>
        </w:rPr>
        <w:t>Inspektor nadzoru wykona ww.</w:t>
      </w:r>
      <w:r>
        <w:rPr>
          <w:rFonts w:ascii="Arial Narrow" w:eastAsia="Times New Roman" w:hAnsi="Arial Narrow"/>
          <w:sz w:val="22"/>
          <w:szCs w:val="22"/>
          <w:lang w:eastAsia="pl-PL"/>
        </w:rPr>
        <w:t xml:space="preserve"> przeglądy następujących urządzeń:</w:t>
      </w:r>
    </w:p>
    <w:p w:rsidR="00966E72" w:rsidRPr="00CB5D00" w:rsidRDefault="00966E72" w:rsidP="003E1CDF">
      <w:pPr>
        <w:pStyle w:val="Akapitzlist"/>
        <w:ind w:left="284" w:hanging="284"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sz w:val="22"/>
          <w:szCs w:val="22"/>
          <w:lang w:eastAsia="pl-PL"/>
        </w:rPr>
        <w:t>- łapacz tłuszczu Vcz=2,2m3</w:t>
      </w:r>
    </w:p>
    <w:p w:rsidR="00966E72" w:rsidRPr="00CB5D00" w:rsidRDefault="00966E72" w:rsidP="003E1CDF">
      <w:pPr>
        <w:pStyle w:val="Akapitzlist"/>
        <w:ind w:left="284" w:hanging="284"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sz w:val="22"/>
          <w:szCs w:val="22"/>
          <w:lang w:eastAsia="pl-PL"/>
        </w:rPr>
        <w:t>- łapacz detergentów Vcz=2,2m3 + Vcz=8m3</w:t>
      </w:r>
    </w:p>
    <w:p w:rsidR="00966E72" w:rsidRPr="00CB5D00" w:rsidRDefault="00966E72" w:rsidP="003E1CDF">
      <w:pPr>
        <w:pStyle w:val="Akapitzlist"/>
        <w:ind w:left="284" w:hanging="284"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sz w:val="22"/>
          <w:szCs w:val="22"/>
          <w:lang w:eastAsia="pl-PL"/>
        </w:rPr>
        <w:t xml:space="preserve">- separator wód </w:t>
      </w:r>
      <w:proofErr w:type="spellStart"/>
      <w:r w:rsidRPr="00CB5D00">
        <w:rPr>
          <w:rFonts w:ascii="Arial Narrow" w:eastAsia="Times New Roman" w:hAnsi="Arial Narrow"/>
          <w:sz w:val="22"/>
          <w:szCs w:val="22"/>
          <w:lang w:eastAsia="pl-PL"/>
        </w:rPr>
        <w:t>popłucznych</w:t>
      </w:r>
      <w:proofErr w:type="spellEnd"/>
      <w:r w:rsidRPr="00CB5D00">
        <w:rPr>
          <w:rFonts w:ascii="Arial Narrow" w:eastAsia="Times New Roman" w:hAnsi="Arial Narrow"/>
          <w:sz w:val="22"/>
          <w:szCs w:val="22"/>
          <w:lang w:eastAsia="pl-PL"/>
        </w:rPr>
        <w:t xml:space="preserve"> Vcz=9,25m3</w:t>
      </w:r>
    </w:p>
    <w:p w:rsidR="00966E72" w:rsidRPr="00CB5D00" w:rsidRDefault="00966E72" w:rsidP="003E1CDF">
      <w:pPr>
        <w:pStyle w:val="Akapitzlist"/>
        <w:ind w:left="284" w:hanging="284"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sz w:val="22"/>
          <w:szCs w:val="22"/>
          <w:lang w:eastAsia="pl-PL"/>
        </w:rPr>
        <w:t>- separator wód technologicznych Vcz=9,25m3</w:t>
      </w:r>
    </w:p>
    <w:p w:rsidR="00966E72" w:rsidRPr="00CB5D00" w:rsidRDefault="00966E72" w:rsidP="003E1CDF">
      <w:pPr>
        <w:pStyle w:val="Akapitzlist"/>
        <w:ind w:left="284" w:hanging="284"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sz w:val="22"/>
          <w:szCs w:val="22"/>
          <w:lang w:eastAsia="pl-PL"/>
        </w:rPr>
        <w:t>- separator substancji ropopochodnych typ ECO K 6/60-1,5</w:t>
      </w:r>
    </w:p>
    <w:p w:rsidR="00966E72" w:rsidRPr="00CB5D00" w:rsidRDefault="00966E72" w:rsidP="003E1CDF">
      <w:pPr>
        <w:pStyle w:val="Akapitzlist"/>
        <w:ind w:left="284" w:hanging="284"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sz w:val="22"/>
          <w:szCs w:val="22"/>
          <w:lang w:eastAsia="pl-PL"/>
        </w:rPr>
        <w:t xml:space="preserve">- separator substancji ropopochodnych </w:t>
      </w:r>
      <w:proofErr w:type="spellStart"/>
      <w:r w:rsidRPr="00CB5D00">
        <w:rPr>
          <w:rFonts w:ascii="Arial Narrow" w:eastAsia="Times New Roman" w:hAnsi="Arial Narrow"/>
          <w:sz w:val="22"/>
          <w:szCs w:val="22"/>
          <w:lang w:eastAsia="pl-PL"/>
        </w:rPr>
        <w:t>koalescencyjny</w:t>
      </w:r>
      <w:proofErr w:type="spellEnd"/>
      <w:r w:rsidRPr="00CB5D00">
        <w:rPr>
          <w:rFonts w:ascii="Arial Narrow" w:eastAsia="Times New Roman" w:hAnsi="Arial Narrow"/>
          <w:sz w:val="22"/>
          <w:szCs w:val="22"/>
          <w:lang w:eastAsia="pl-PL"/>
        </w:rPr>
        <w:t xml:space="preserve"> zintegrowany z separatorem zawiesin ECO II PE</w:t>
      </w:r>
    </w:p>
    <w:p w:rsidR="00FF5519" w:rsidRDefault="00FF5519" w:rsidP="00323994">
      <w:pPr>
        <w:jc w:val="both"/>
      </w:pPr>
    </w:p>
    <w:sectPr w:rsidR="00FF5519" w:rsidSect="00940F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DFB" w:rsidRDefault="00C82DFB" w:rsidP="00C82DFB">
      <w:pPr>
        <w:spacing w:after="0" w:line="240" w:lineRule="auto"/>
      </w:pPr>
      <w:r>
        <w:separator/>
      </w:r>
    </w:p>
  </w:endnote>
  <w:endnote w:type="continuationSeparator" w:id="0">
    <w:p w:rsidR="00C82DFB" w:rsidRDefault="00C82DFB" w:rsidP="00C82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DFB" w:rsidRDefault="00C82DFB" w:rsidP="00C82DFB">
      <w:pPr>
        <w:spacing w:after="0" w:line="240" w:lineRule="auto"/>
      </w:pPr>
      <w:r>
        <w:separator/>
      </w:r>
    </w:p>
  </w:footnote>
  <w:footnote w:type="continuationSeparator" w:id="0">
    <w:p w:rsidR="00C82DFB" w:rsidRDefault="00C82DFB" w:rsidP="00C82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DFB" w:rsidRDefault="00C82DFB" w:rsidP="00C82DFB">
    <w:pPr>
      <w:pStyle w:val="Nagwek"/>
      <w:jc w:val="right"/>
    </w:pPr>
    <w:r>
      <w:t>Załącznik nr 10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D29C4F4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3233820"/>
    <w:multiLevelType w:val="hybridMultilevel"/>
    <w:tmpl w:val="B7A612FE"/>
    <w:lvl w:ilvl="0" w:tplc="1A126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C00ED9"/>
    <w:multiLevelType w:val="hybridMultilevel"/>
    <w:tmpl w:val="A0648D4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573A0C15"/>
    <w:multiLevelType w:val="hybridMultilevel"/>
    <w:tmpl w:val="73BED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164D91"/>
    <w:multiLevelType w:val="hybridMultilevel"/>
    <w:tmpl w:val="FDF8C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E72"/>
    <w:rsid w:val="00011057"/>
    <w:rsid w:val="000F4C66"/>
    <w:rsid w:val="001021B0"/>
    <w:rsid w:val="00116AA4"/>
    <w:rsid w:val="00172973"/>
    <w:rsid w:val="001800F9"/>
    <w:rsid w:val="001A1723"/>
    <w:rsid w:val="00293600"/>
    <w:rsid w:val="002C69BA"/>
    <w:rsid w:val="003149FB"/>
    <w:rsid w:val="00323994"/>
    <w:rsid w:val="003A12C0"/>
    <w:rsid w:val="003D5DAD"/>
    <w:rsid w:val="003E07E1"/>
    <w:rsid w:val="003E1CDF"/>
    <w:rsid w:val="00434794"/>
    <w:rsid w:val="004448C8"/>
    <w:rsid w:val="00464E30"/>
    <w:rsid w:val="00466AD8"/>
    <w:rsid w:val="00476840"/>
    <w:rsid w:val="00493684"/>
    <w:rsid w:val="004B3144"/>
    <w:rsid w:val="004B449E"/>
    <w:rsid w:val="00516623"/>
    <w:rsid w:val="00520D88"/>
    <w:rsid w:val="00556855"/>
    <w:rsid w:val="0058044D"/>
    <w:rsid w:val="005B73C2"/>
    <w:rsid w:val="005D7DC0"/>
    <w:rsid w:val="006E2E5A"/>
    <w:rsid w:val="006E4C09"/>
    <w:rsid w:val="007F6747"/>
    <w:rsid w:val="00831A1A"/>
    <w:rsid w:val="0090146F"/>
    <w:rsid w:val="00966E72"/>
    <w:rsid w:val="00974FE4"/>
    <w:rsid w:val="009D4BCA"/>
    <w:rsid w:val="00A3050B"/>
    <w:rsid w:val="00A34769"/>
    <w:rsid w:val="00A4695E"/>
    <w:rsid w:val="00B2354A"/>
    <w:rsid w:val="00B82A29"/>
    <w:rsid w:val="00B9091A"/>
    <w:rsid w:val="00B93A9C"/>
    <w:rsid w:val="00B970F6"/>
    <w:rsid w:val="00BA45C5"/>
    <w:rsid w:val="00C4235B"/>
    <w:rsid w:val="00C4355D"/>
    <w:rsid w:val="00C6614D"/>
    <w:rsid w:val="00C76D19"/>
    <w:rsid w:val="00C82DFB"/>
    <w:rsid w:val="00C90EA8"/>
    <w:rsid w:val="00CA49DE"/>
    <w:rsid w:val="00CB5D00"/>
    <w:rsid w:val="00CD3637"/>
    <w:rsid w:val="00DB002D"/>
    <w:rsid w:val="00DC243D"/>
    <w:rsid w:val="00DC6184"/>
    <w:rsid w:val="00EE0CB8"/>
    <w:rsid w:val="00EE518C"/>
    <w:rsid w:val="00F211D0"/>
    <w:rsid w:val="00F21A97"/>
    <w:rsid w:val="00F364DE"/>
    <w:rsid w:val="00FA2DEE"/>
    <w:rsid w:val="00FF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6E72"/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qFormat/>
    <w:rsid w:val="00966E72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NormalnyWeb1">
    <w:name w:val="Normalny (Web)1"/>
    <w:basedOn w:val="Normalny"/>
    <w:rsid w:val="00966E72"/>
    <w:pPr>
      <w:suppressAutoHyphens/>
      <w:spacing w:before="280" w:after="119" w:line="240" w:lineRule="auto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character" w:customStyle="1" w:styleId="AkapitzlistZnak">
    <w:name w:val="Akapit z listą Znak"/>
    <w:aliases w:val="sw tekst Znak"/>
    <w:link w:val="Akapitzlist"/>
    <w:locked/>
    <w:rsid w:val="00966E72"/>
    <w:rPr>
      <w:rFonts w:ascii="Liberation Serif" w:eastAsia="NSimSun" w:hAnsi="Liberation Serif"/>
      <w:kern w:val="2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C82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2DFB"/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82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82DFB"/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2025-01-23T11:21:00Z</cp:lastPrinted>
  <dcterms:created xsi:type="dcterms:W3CDTF">2024-10-29T07:09:00Z</dcterms:created>
  <dcterms:modified xsi:type="dcterms:W3CDTF">2025-01-23T11:21:00Z</dcterms:modified>
</cp:coreProperties>
</file>