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9FA" w:rsidRPr="003859FA" w:rsidRDefault="00806640" w:rsidP="003859FA">
      <w:pPr>
        <w:pStyle w:val="Nagwek3"/>
        <w:spacing w:before="0" w:beforeAutospacing="0" w:after="0" w:afterAutospacing="0"/>
        <w:rPr>
          <w:rFonts w:ascii="Arial Narrow" w:hAnsi="Arial Narrow"/>
          <w:b w:val="0"/>
          <w:sz w:val="22"/>
          <w:szCs w:val="22"/>
        </w:rPr>
      </w:pPr>
      <w:r w:rsidRPr="007916EA">
        <w:rPr>
          <w:rFonts w:ascii="Arial Narrow" w:hAnsi="Arial Narrow"/>
          <w:sz w:val="22"/>
          <w:szCs w:val="22"/>
        </w:rPr>
        <w:t xml:space="preserve">Sprawa nr </w:t>
      </w:r>
      <w:r w:rsidR="003859FA">
        <w:rPr>
          <w:rFonts w:ascii="Arial Narrow" w:hAnsi="Arial Narrow"/>
          <w:sz w:val="22"/>
          <w:szCs w:val="22"/>
        </w:rPr>
        <w:t>2/2025</w:t>
      </w:r>
      <w:r w:rsidRPr="007916EA">
        <w:rPr>
          <w:rFonts w:ascii="Arial Narrow" w:hAnsi="Arial Narrow"/>
          <w:sz w:val="22"/>
          <w:szCs w:val="22"/>
        </w:rPr>
        <w:tab/>
      </w:r>
      <w:r w:rsidRPr="007916EA">
        <w:rPr>
          <w:rFonts w:ascii="Arial Narrow" w:hAnsi="Arial Narrow"/>
          <w:b w:val="0"/>
          <w:bCs w:val="0"/>
          <w:sz w:val="22"/>
          <w:szCs w:val="22"/>
        </w:rPr>
        <w:tab/>
      </w:r>
      <w:r w:rsidRPr="007916EA">
        <w:rPr>
          <w:rFonts w:ascii="Arial Narrow" w:hAnsi="Arial Narrow"/>
          <w:b w:val="0"/>
          <w:bCs w:val="0"/>
          <w:sz w:val="22"/>
          <w:szCs w:val="22"/>
        </w:rPr>
        <w:tab/>
      </w:r>
      <w:r w:rsidRPr="007916EA">
        <w:rPr>
          <w:rFonts w:ascii="Arial Narrow" w:hAnsi="Arial Narrow"/>
          <w:b w:val="0"/>
          <w:bCs w:val="0"/>
          <w:sz w:val="22"/>
          <w:szCs w:val="22"/>
        </w:rPr>
        <w:tab/>
      </w:r>
      <w:r w:rsidR="00582CEE" w:rsidRPr="007916EA">
        <w:rPr>
          <w:rFonts w:ascii="Arial Narrow" w:hAnsi="Arial Narrow"/>
          <w:b w:val="0"/>
          <w:bCs w:val="0"/>
          <w:sz w:val="22"/>
          <w:szCs w:val="22"/>
        </w:rPr>
        <w:tab/>
      </w:r>
      <w:r w:rsidR="00BC653D" w:rsidRPr="003859FA">
        <w:rPr>
          <w:rFonts w:ascii="Arial Narrow" w:hAnsi="Arial Narrow"/>
          <w:b w:val="0"/>
          <w:bCs w:val="0"/>
          <w:sz w:val="22"/>
          <w:szCs w:val="22"/>
        </w:rPr>
        <w:tab/>
      </w:r>
      <w:r w:rsidR="003859FA" w:rsidRPr="003859FA">
        <w:rPr>
          <w:rFonts w:ascii="Arial Narrow" w:hAnsi="Arial Narrow"/>
          <w:b w:val="0"/>
          <w:sz w:val="22"/>
          <w:szCs w:val="22"/>
        </w:rPr>
        <w:t>Ogłoszenie o zamówieniu z dnia 28.01.2025</w:t>
      </w:r>
    </w:p>
    <w:p w:rsidR="003859FA" w:rsidRPr="003859FA" w:rsidRDefault="003859FA" w:rsidP="003859FA">
      <w:pPr>
        <w:shd w:val="clear" w:color="auto" w:fill="FFFFFF"/>
        <w:spacing w:before="100" w:beforeAutospacing="1" w:after="0" w:line="240" w:lineRule="auto"/>
        <w:jc w:val="center"/>
        <w:outlineLvl w:val="0"/>
        <w:rPr>
          <w:rFonts w:ascii="Arial Narrow" w:eastAsia="Times New Roman" w:hAnsi="Arial Narrow" w:cs="Arial"/>
          <w:color w:val="4A4A4A"/>
          <w:kern w:val="36"/>
          <w:sz w:val="24"/>
          <w:lang w:eastAsia="pl-PL"/>
        </w:rPr>
      </w:pPr>
      <w:r w:rsidRPr="003859FA">
        <w:rPr>
          <w:rFonts w:ascii="Arial Narrow" w:eastAsia="Times New Roman" w:hAnsi="Arial Narrow" w:cs="Arial"/>
          <w:color w:val="4A4A4A"/>
          <w:kern w:val="36"/>
          <w:sz w:val="24"/>
          <w:lang w:eastAsia="pl-PL"/>
        </w:rPr>
        <w:t>Ogłoszenie o zamówieniu</w:t>
      </w:r>
      <w:r w:rsidRPr="003859FA">
        <w:rPr>
          <w:rFonts w:ascii="Arial Narrow" w:eastAsia="Times New Roman" w:hAnsi="Arial Narrow" w:cs="Arial"/>
          <w:color w:val="4A4A4A"/>
          <w:kern w:val="36"/>
          <w:sz w:val="24"/>
          <w:lang w:eastAsia="pl-PL"/>
        </w:rPr>
        <w:br/>
        <w:t>Usługi</w:t>
      </w:r>
      <w:r w:rsidRPr="003859FA">
        <w:rPr>
          <w:rFonts w:ascii="Arial Narrow" w:eastAsia="Times New Roman" w:hAnsi="Arial Narrow" w:cs="Arial"/>
          <w:color w:val="4A4A4A"/>
          <w:kern w:val="36"/>
          <w:sz w:val="24"/>
          <w:lang w:eastAsia="pl-PL"/>
        </w:rPr>
        <w:br/>
      </w:r>
      <w:r w:rsidRPr="003859FA">
        <w:rPr>
          <w:rFonts w:ascii="Arial Narrow" w:eastAsia="Times New Roman" w:hAnsi="Arial Narrow" w:cs="Arial"/>
          <w:b/>
          <w:color w:val="4A4A4A"/>
          <w:kern w:val="36"/>
          <w:sz w:val="24"/>
          <w:lang w:eastAsia="pl-PL"/>
        </w:rPr>
        <w:t>Naprawa systemu do neuronawigacji poprzez wymianę mobilnej kamery Curve</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I - ZAMAWIAJĄCY</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1.1.) Rola zamawiającego</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Postępowanie prowadzone jest samodzielnie przez zamawiającego</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1.2.) Nazwa zamawiającego: </w:t>
      </w:r>
      <w:r w:rsidRPr="003859FA">
        <w:rPr>
          <w:rFonts w:ascii="Arial Narrow" w:eastAsia="Times New Roman" w:hAnsi="Arial Narrow" w:cs="Arial"/>
          <w:color w:val="000000"/>
          <w:kern w:val="0"/>
          <w:lang w:eastAsia="pl-PL"/>
        </w:rPr>
        <w:t>10 Wojskowy Szpital Kliniczny z Polikliniką Samodzielny Publiczny Zakład Opieki Zdrowotnej</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1.3.) Oddział zamawiającego: </w:t>
      </w:r>
      <w:r w:rsidRPr="003859FA">
        <w:rPr>
          <w:rFonts w:ascii="Arial Narrow" w:eastAsia="Times New Roman" w:hAnsi="Arial Narrow" w:cs="Arial"/>
          <w:color w:val="000000"/>
          <w:kern w:val="0"/>
          <w:lang w:eastAsia="pl-PL"/>
        </w:rPr>
        <w:t>Sekcja Zamówień Publicznych</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1.4) Krajowy Numer Identyfikacyjny: </w:t>
      </w:r>
      <w:r w:rsidRPr="003859FA">
        <w:rPr>
          <w:rFonts w:ascii="Arial Narrow" w:eastAsia="Times New Roman" w:hAnsi="Arial Narrow" w:cs="Arial"/>
          <w:color w:val="000000"/>
          <w:kern w:val="0"/>
          <w:lang w:eastAsia="pl-PL"/>
        </w:rPr>
        <w:t>REGON 090538318</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 Adres zamawiającego</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1.5.1.) Ulica: </w:t>
      </w:r>
      <w:r w:rsidRPr="003859FA">
        <w:rPr>
          <w:rFonts w:ascii="Arial Narrow" w:eastAsia="Times New Roman" w:hAnsi="Arial Narrow" w:cs="Arial"/>
          <w:color w:val="000000"/>
          <w:kern w:val="0"/>
          <w:lang w:eastAsia="pl-PL"/>
        </w:rPr>
        <w:t>Powstańców Warszawy 5</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1.5.2.) Miejscowość: </w:t>
      </w:r>
      <w:r w:rsidRPr="003859FA">
        <w:rPr>
          <w:rFonts w:ascii="Arial Narrow" w:eastAsia="Times New Roman" w:hAnsi="Arial Narrow" w:cs="Arial"/>
          <w:color w:val="000000"/>
          <w:kern w:val="0"/>
          <w:lang w:eastAsia="pl-PL"/>
        </w:rPr>
        <w:t>Bydgoszcz</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1.5.3.) Kod pocztowy: </w:t>
      </w:r>
      <w:r w:rsidRPr="003859FA">
        <w:rPr>
          <w:rFonts w:ascii="Arial Narrow" w:eastAsia="Times New Roman" w:hAnsi="Arial Narrow" w:cs="Arial"/>
          <w:color w:val="000000"/>
          <w:kern w:val="0"/>
          <w:lang w:eastAsia="pl-PL"/>
        </w:rPr>
        <w:t>85-681</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1.5.4.) Województwo: </w:t>
      </w:r>
      <w:r w:rsidRPr="003859FA">
        <w:rPr>
          <w:rFonts w:ascii="Arial Narrow" w:eastAsia="Times New Roman" w:hAnsi="Arial Narrow" w:cs="Arial"/>
          <w:color w:val="000000"/>
          <w:kern w:val="0"/>
          <w:lang w:eastAsia="pl-PL"/>
        </w:rPr>
        <w:t>kujawsko-pomorskie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1.5.5.) Kraj: </w:t>
      </w:r>
      <w:r w:rsidRPr="003859FA">
        <w:rPr>
          <w:rFonts w:ascii="Arial Narrow" w:eastAsia="Times New Roman" w:hAnsi="Arial Narrow" w:cs="Arial"/>
          <w:color w:val="000000"/>
          <w:kern w:val="0"/>
          <w:lang w:eastAsia="pl-PL"/>
        </w:rPr>
        <w:t>Polska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1.5.6.) Lokalizacja NUTS 3: </w:t>
      </w:r>
      <w:r w:rsidRPr="003859FA">
        <w:rPr>
          <w:rFonts w:ascii="Arial Narrow" w:eastAsia="Times New Roman" w:hAnsi="Arial Narrow" w:cs="Arial"/>
          <w:color w:val="000000"/>
          <w:kern w:val="0"/>
          <w:lang w:eastAsia="pl-PL"/>
        </w:rPr>
        <w:t>PL613 - Bydgosko-toruński</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1.5.7.) Numer telefonu: </w:t>
      </w:r>
      <w:r w:rsidRPr="003859FA">
        <w:rPr>
          <w:rFonts w:ascii="Arial Narrow" w:eastAsia="Times New Roman" w:hAnsi="Arial Narrow" w:cs="Arial"/>
          <w:color w:val="000000"/>
          <w:kern w:val="0"/>
          <w:lang w:eastAsia="pl-PL"/>
        </w:rPr>
        <w:t>261 417 449</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1.5.9.) Adres poczty elektronicznej: </w:t>
      </w:r>
      <w:r w:rsidRPr="003859FA">
        <w:rPr>
          <w:rFonts w:ascii="Arial Narrow" w:eastAsia="Times New Roman" w:hAnsi="Arial Narrow" w:cs="Arial"/>
          <w:color w:val="000000"/>
          <w:kern w:val="0"/>
          <w:lang w:eastAsia="pl-PL"/>
        </w:rPr>
        <w:t>paulina.kucharska@10wsk.mil.pl</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1.5.10.) Adres strony internetowej zamawiającego: </w:t>
      </w:r>
      <w:r w:rsidRPr="003859FA">
        <w:rPr>
          <w:rFonts w:ascii="Arial Narrow" w:eastAsia="Times New Roman" w:hAnsi="Arial Narrow" w:cs="Arial"/>
          <w:color w:val="000000"/>
          <w:kern w:val="0"/>
          <w:lang w:eastAsia="pl-PL"/>
        </w:rPr>
        <w:t>www.10wsk.mil.pl</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1.6.) Rodzaj zamawiającego: </w:t>
      </w:r>
      <w:r w:rsidRPr="003859FA">
        <w:rPr>
          <w:rFonts w:ascii="Arial Narrow" w:eastAsia="Times New Roman" w:hAnsi="Arial Narrow" w:cs="Arial"/>
          <w:color w:val="000000"/>
          <w:kern w:val="0"/>
          <w:lang w:eastAsia="pl-PL"/>
        </w:rPr>
        <w:t>Zamawiający publiczny - jednostka sektora finansów publicznych - samodzielny publiczny zakład opieki zdrowotnej</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1.7.) Przedmiot działalności zamawiającego: </w:t>
      </w:r>
      <w:r w:rsidRPr="003859FA">
        <w:rPr>
          <w:rFonts w:ascii="Arial Narrow" w:eastAsia="Times New Roman" w:hAnsi="Arial Narrow" w:cs="Arial"/>
          <w:color w:val="000000"/>
          <w:kern w:val="0"/>
          <w:lang w:eastAsia="pl-PL"/>
        </w:rPr>
        <w:t>Zdrowie</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II – INFORMACJE PODSTAWOWE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2.1.) Ogłoszenie dotyczy:</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Zamówienia publicznego</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2.2.) Ogłoszenie dotyczy usług społecznych i innych szczególnych usług: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2.3.) Nazwa zamówienia albo umowy ramowej:</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Naprawa systemu do neuronawigacji poprzez wymianę mobilnej kamery Curve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2.4.) Identyfikator postępowania: </w:t>
      </w:r>
      <w:r w:rsidRPr="003859FA">
        <w:rPr>
          <w:rFonts w:ascii="Arial Narrow" w:eastAsia="Times New Roman" w:hAnsi="Arial Narrow" w:cs="Arial"/>
          <w:color w:val="000000"/>
          <w:kern w:val="0"/>
          <w:lang w:eastAsia="pl-PL"/>
        </w:rPr>
        <w:t>ocds-148610-3c9533b8-5941-4696-83d4-be2ca9193c2c</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2.5.) Numer ogłoszenia: </w:t>
      </w:r>
      <w:r w:rsidRPr="003859FA">
        <w:rPr>
          <w:rFonts w:ascii="Arial Narrow" w:eastAsia="Times New Roman" w:hAnsi="Arial Narrow" w:cs="Arial"/>
          <w:color w:val="000000"/>
          <w:kern w:val="0"/>
          <w:lang w:eastAsia="pl-PL"/>
        </w:rPr>
        <w:t>2025/BZP 00070112</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2.6.) Wersja ogłoszenia: </w:t>
      </w:r>
      <w:r w:rsidRPr="003859FA">
        <w:rPr>
          <w:rFonts w:ascii="Arial Narrow" w:eastAsia="Times New Roman" w:hAnsi="Arial Narrow" w:cs="Arial"/>
          <w:color w:val="000000"/>
          <w:kern w:val="0"/>
          <w:lang w:eastAsia="pl-PL"/>
        </w:rPr>
        <w:t>01</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2.7.) Data ogłoszenia: </w:t>
      </w:r>
      <w:r w:rsidRPr="003859FA">
        <w:rPr>
          <w:rFonts w:ascii="Arial Narrow" w:eastAsia="Times New Roman" w:hAnsi="Arial Narrow" w:cs="Arial"/>
          <w:color w:val="000000"/>
          <w:kern w:val="0"/>
          <w:lang w:eastAsia="pl-PL"/>
        </w:rPr>
        <w:t>2025-01-28</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2.8.) Zamówienie albo umowa ramowa zostały ujęte w planie postępowań: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2.11.) O udzielenie zamówienia mogą ubiegać się wyłącznie wykonawcy, o których mowa w art. 94 ustawy: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2.14.) Czy zamówienie albo umowa ramowa dotyczy projektu lub programu współfinansowanego ze środków Unii Europejskiej: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2.16.) Tryb udzielenia zamówienia wraz z podstawą prawną</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Zamówienie udzielane jest w trybie podstawowym na podstawie: art. 275 pkt 1 ustawy</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III – UDOSTĘPNIANIE DOKUMENTÓW ZAMÓWIENIA I KOMUNIKACJA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3.1.) Adres strony internetowej prowadzonego postępowania</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https://e-propublico.pl</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3.2.) Zamawiający zastrzega dostęp do dokumentów zamówienia: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3.4.) Wykonawcy zobowiązani są do składania ofert, wniosków o dopuszczenie do udziału w postępowaniu, oświadczeń oraz innych dokumentów wyłącznie przy użyciu środków komunikacji elektronicznej: </w:t>
      </w:r>
      <w:r w:rsidRPr="003859FA">
        <w:rPr>
          <w:rFonts w:ascii="Arial Narrow" w:eastAsia="Times New Roman" w:hAnsi="Arial Narrow" w:cs="Arial"/>
          <w:color w:val="000000"/>
          <w:kern w:val="0"/>
          <w:lang w:eastAsia="pl-PL"/>
        </w:rPr>
        <w:t>Tak</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3.5.) Informacje o środkach komunikacji elektronicznej, przy użyciu których zamawiający będzie komunikował się z wykonawcami - adres strony internetowej: </w:t>
      </w:r>
      <w:r w:rsidRPr="003859FA">
        <w:rPr>
          <w:rFonts w:ascii="Arial Narrow" w:eastAsia="Times New Roman" w:hAnsi="Arial Narrow" w:cs="Arial"/>
          <w:color w:val="000000"/>
          <w:kern w:val="0"/>
          <w:lang w:eastAsia="pl-PL"/>
        </w:rPr>
        <w:t>https://e-propublico.pl</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3.6.) Wymagania techniczne i organizacyjne dotyczące korespondencji elektronicznej: </w:t>
      </w:r>
      <w:r w:rsidRPr="003859FA">
        <w:rPr>
          <w:rFonts w:ascii="Arial Narrow" w:eastAsia="Times New Roman" w:hAnsi="Arial Narrow" w:cs="Arial"/>
          <w:color w:val="000000"/>
          <w:kern w:val="0"/>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w:t>
      </w:r>
      <w:r w:rsidRPr="003859FA">
        <w:rPr>
          <w:rFonts w:ascii="Arial Narrow" w:eastAsia="Times New Roman" w:hAnsi="Arial Narrow" w:cs="Arial"/>
          <w:color w:val="000000"/>
          <w:kern w:val="0"/>
          <w:lang w:eastAsia="pl-PL"/>
        </w:rPr>
        <w:lastRenderedPageBreak/>
        <w:t>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3.8.) Zamawiający wymaga sporządzenia i przedstawienia ofert przy użyciu narzędzi elektronicznego modelowania danych budowlanych lub innych podobnych narzędzi, które nie są ogólnie dostępne: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3.12.) Oferta - katalog elektroniczny: </w:t>
      </w:r>
      <w:r w:rsidRPr="003859FA">
        <w:rPr>
          <w:rFonts w:ascii="Arial Narrow" w:eastAsia="Times New Roman" w:hAnsi="Arial Narrow" w:cs="Arial"/>
          <w:color w:val="000000"/>
          <w:kern w:val="0"/>
          <w:lang w:eastAsia="pl-PL"/>
        </w:rPr>
        <w:t>Nie dotyczy</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3.14.) Języki, w jakich mogą być sporządzane dokumenty składane w postępowaniu:</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polski</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3.15.) RODO (obowiązek informacyjny): </w:t>
      </w:r>
      <w:r w:rsidRPr="003859FA">
        <w:rPr>
          <w:rFonts w:ascii="Arial Narrow" w:eastAsia="Times New Roman" w:hAnsi="Arial Narrow" w:cs="Arial"/>
          <w:color w:val="000000"/>
          <w:kern w:val="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3.16.) RODO (ograniczenia stosowania): </w:t>
      </w:r>
      <w:r w:rsidRPr="003859FA">
        <w:rPr>
          <w:rFonts w:ascii="Arial Narrow" w:eastAsia="Times New Roman" w:hAnsi="Arial Narrow" w:cs="Arial"/>
          <w:color w:val="000000"/>
          <w:kern w:val="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w:t>
      </w:r>
      <w:r w:rsidRPr="003859FA">
        <w:rPr>
          <w:rFonts w:ascii="Arial Narrow" w:eastAsia="Times New Roman" w:hAnsi="Arial Narrow" w:cs="Arial"/>
          <w:color w:val="000000"/>
          <w:kern w:val="0"/>
          <w:lang w:eastAsia="pl-PL"/>
        </w:rPr>
        <w:lastRenderedPageBreak/>
        <w:t>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IV – PRZEDMIOT ZAMÓWIENIA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4.1.) Informacje ogólne odnoszące się do przedmiotu zamówienia.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4.1.1.) Przed wszczęciem postępowania przeprowadzono konsultacje rynkowe: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4.1.2.) Numer referencyjny: </w:t>
      </w:r>
      <w:r w:rsidRPr="003859FA">
        <w:rPr>
          <w:rFonts w:ascii="Arial Narrow" w:eastAsia="Times New Roman" w:hAnsi="Arial Narrow" w:cs="Arial"/>
          <w:color w:val="000000"/>
          <w:kern w:val="0"/>
          <w:lang w:eastAsia="pl-PL"/>
        </w:rPr>
        <w:t>2/2025</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4.1.3.) Rodzaj zamówienia: </w:t>
      </w:r>
      <w:r w:rsidRPr="003859FA">
        <w:rPr>
          <w:rFonts w:ascii="Arial Narrow" w:eastAsia="Times New Roman" w:hAnsi="Arial Narrow" w:cs="Arial"/>
          <w:color w:val="000000"/>
          <w:kern w:val="0"/>
          <w:lang w:eastAsia="pl-PL"/>
        </w:rPr>
        <w:t>Usługi</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4.1.4.) Zamawiający udziela zamówienia w częściach, z których każda stanowi przedmiot odrębnego postępowania: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4.1.8.) Możliwe jest składanie ofert częściowych: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4.1.13.) Zamawiający uwzględnia aspekty społeczne, środowiskowe lub etykiety w opisie przedmiotu zamówienia: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4.2. Informacje szczegółowe odnoszące się do przedmiotu zamówienia: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4.2.2.) Krótki opis przedmiotu zamówienia</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Naprawa systemu do neuronawigacji poprzez wymianę mobilnej kamery Curve zgodnie z zapisami SWZ</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4.2.6.) Główny kod CPV: </w:t>
      </w:r>
      <w:r w:rsidRPr="003859FA">
        <w:rPr>
          <w:rFonts w:ascii="Arial Narrow" w:eastAsia="Times New Roman" w:hAnsi="Arial Narrow" w:cs="Arial"/>
          <w:color w:val="000000"/>
          <w:kern w:val="0"/>
          <w:lang w:eastAsia="pl-PL"/>
        </w:rPr>
        <w:t>50420000-5 - Usługi w zakresie napraw i konserwacji sprzętu medycznego i chirurgicznego</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4.2.8.) Zamówienie obejmuje opcje: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4.2.10.) Okres realizacji zamówienia albo umowy ramowej: </w:t>
      </w:r>
      <w:r w:rsidRPr="003859FA">
        <w:rPr>
          <w:rFonts w:ascii="Arial Narrow" w:eastAsia="Times New Roman" w:hAnsi="Arial Narrow" w:cs="Arial"/>
          <w:color w:val="000000"/>
          <w:kern w:val="0"/>
          <w:lang w:eastAsia="pl-PL"/>
        </w:rPr>
        <w:t>21 dni</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4.2.11.) Zamawiający przewiduje wznowienia: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4.2.13.) Zamawiający przewiduje udzielenie dotychczasowemu wykonawcy zamówień na podobne usługi lub roboty budowlane: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 Kryteria oceny ofert</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4.3.1.) Sposób oceny ofert: </w:t>
      </w:r>
      <w:r w:rsidRPr="003859FA">
        <w:rPr>
          <w:rFonts w:ascii="Arial Narrow" w:eastAsia="Times New Roman" w:hAnsi="Arial Narrow" w:cs="Arial"/>
          <w:color w:val="000000"/>
          <w:kern w:val="0"/>
          <w:lang w:eastAsia="pl-PL"/>
        </w:rPr>
        <w:t>Zamawiający wybiera ofertę najkorzystniejszą na podstawie kryterium oceny ofert</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4.3.2.) Sposób określania wagi kryteriów oceny ofert: </w:t>
      </w:r>
      <w:r w:rsidRPr="003859FA">
        <w:rPr>
          <w:rFonts w:ascii="Arial Narrow" w:eastAsia="Times New Roman" w:hAnsi="Arial Narrow" w:cs="Arial"/>
          <w:color w:val="000000"/>
          <w:kern w:val="0"/>
          <w:lang w:eastAsia="pl-PL"/>
        </w:rPr>
        <w:t>Procentowo</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4.3.3.) Stosowane kryteria oceny ofert: </w:t>
      </w:r>
      <w:r w:rsidRPr="003859FA">
        <w:rPr>
          <w:rFonts w:ascii="Arial Narrow" w:eastAsia="Times New Roman" w:hAnsi="Arial Narrow" w:cs="Arial"/>
          <w:color w:val="000000"/>
          <w:kern w:val="0"/>
          <w:lang w:eastAsia="pl-PL"/>
        </w:rPr>
        <w:t>Kryterium ceny oraz kryteria jakościowe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Kryterium 1</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4.3.5.) Nazwa kryterium: </w:t>
      </w:r>
      <w:r w:rsidRPr="003859FA">
        <w:rPr>
          <w:rFonts w:ascii="Arial Narrow" w:eastAsia="Times New Roman" w:hAnsi="Arial Narrow" w:cs="Arial"/>
          <w:color w:val="000000"/>
          <w:kern w:val="0"/>
          <w:lang w:eastAsia="pl-PL"/>
        </w:rPr>
        <w:t>Cena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4.3.6.) Waga: </w:t>
      </w:r>
      <w:r w:rsidRPr="003859FA">
        <w:rPr>
          <w:rFonts w:ascii="Arial Narrow" w:eastAsia="Times New Roman" w:hAnsi="Arial Narrow" w:cs="Arial"/>
          <w:color w:val="000000"/>
          <w:kern w:val="0"/>
          <w:lang w:eastAsia="pl-PL"/>
        </w:rPr>
        <w:t>60</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Kryterium 2</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4.3.4.) Rodzaj kryterium:</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inne.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4.3.5.) Nazwa kryterium: </w:t>
      </w:r>
      <w:r w:rsidRPr="003859FA">
        <w:rPr>
          <w:rFonts w:ascii="Arial Narrow" w:eastAsia="Times New Roman" w:hAnsi="Arial Narrow" w:cs="Arial"/>
          <w:color w:val="000000"/>
          <w:kern w:val="0"/>
          <w:lang w:eastAsia="pl-PL"/>
        </w:rPr>
        <w:t>Autoryzacja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4.3.6.) Waga: </w:t>
      </w:r>
      <w:r w:rsidRPr="003859FA">
        <w:rPr>
          <w:rFonts w:ascii="Arial Narrow" w:eastAsia="Times New Roman" w:hAnsi="Arial Narrow" w:cs="Arial"/>
          <w:color w:val="000000"/>
          <w:kern w:val="0"/>
          <w:lang w:eastAsia="pl-PL"/>
        </w:rPr>
        <w:t>40</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4.3.10.) Zamawiający określa aspekty społeczne, środowiskowe lub innowacyjne, żąda etykiet lub stosuje rachunek kosztów cyklu życia w odniesieniu do kryterium oceny ofert: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V - KWALIFIKACJA WYKONAWCÓW</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5.1.) Zamawiający przewiduje fakultatywne podstawy wykluczenia: </w:t>
      </w:r>
      <w:r w:rsidRPr="003859FA">
        <w:rPr>
          <w:rFonts w:ascii="Arial Narrow" w:eastAsia="Times New Roman" w:hAnsi="Arial Narrow" w:cs="Arial"/>
          <w:color w:val="000000"/>
          <w:kern w:val="0"/>
          <w:lang w:eastAsia="pl-PL"/>
        </w:rPr>
        <w:t>Tak</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5.2.) Fakultatywne podstawy wykluczenia:</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Art. 109 ust. 1 pkt 1</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Art. 109 ust. 1 pkt 4</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Art. 109 ust. 1 pkt 8</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Art. 109 ust. 1 pkt 10</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5.3.) Warunki udziału w postępowaniu: </w:t>
      </w:r>
      <w:r w:rsidRPr="003859FA">
        <w:rPr>
          <w:rFonts w:ascii="Arial Narrow" w:eastAsia="Times New Roman" w:hAnsi="Arial Narrow" w:cs="Arial"/>
          <w:color w:val="000000"/>
          <w:kern w:val="0"/>
          <w:lang w:eastAsia="pl-PL"/>
        </w:rPr>
        <w:t>Tak</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5.4.) Nazwa i opis warunków udziału w postępowaniu.</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Zdolność techniczna lub zawodowa</w:t>
      </w:r>
      <w:r w:rsidRPr="003859FA">
        <w:rPr>
          <w:rFonts w:ascii="Arial Narrow" w:eastAsia="Times New Roman" w:hAnsi="Arial Narrow" w:cs="Arial"/>
          <w:color w:val="4A4A4A"/>
          <w:kern w:val="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3859FA">
        <w:rPr>
          <w:rFonts w:ascii="Arial Narrow" w:eastAsia="Times New Roman" w:hAnsi="Arial Narrow" w:cs="Arial"/>
          <w:color w:val="4A4A4A"/>
          <w:kern w:val="0"/>
          <w:lang w:eastAsia="pl-PL"/>
        </w:rPr>
        <w:br/>
        <w:t>Wykaz min. 2 usług odpowiadających przedmiotowi zamówienia, tj. naprawy sprzętu medycznego wraz z dokumentami wskazanymi w pkt. 9.2 ppkt 1 SWZ, z zastrzeżeniem, że co najmniej jedna ze wskazanych usług będzie wynosiła wartość brutto wskazaną w pkt. 9.2 ppkt 1 tabela l.p. 2 SWZ.</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5.5.) Zamawiający wymaga złożenia oświadczenia, o którym mowa w art.125 ust. 1 ustawy: </w:t>
      </w:r>
      <w:r w:rsidRPr="003859FA">
        <w:rPr>
          <w:rFonts w:ascii="Arial Narrow" w:eastAsia="Times New Roman" w:hAnsi="Arial Narrow" w:cs="Arial"/>
          <w:color w:val="000000"/>
          <w:kern w:val="0"/>
          <w:lang w:eastAsia="pl-PL"/>
        </w:rPr>
        <w:t>Tak</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5.6.) Wykaz podmiotowych środków dowodowych na potwierdzenie niepodlegania wykluczeniu: </w:t>
      </w:r>
      <w:r w:rsidRPr="003859FA">
        <w:rPr>
          <w:rFonts w:ascii="Arial Narrow" w:eastAsia="Times New Roman" w:hAnsi="Arial Narrow" w:cs="Arial"/>
          <w:color w:val="000000"/>
          <w:kern w:val="0"/>
          <w:lang w:eastAsia="pl-PL"/>
        </w:rPr>
        <w:t xml:space="preserve">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w zakresie art. 108 ust. 1 pkt 5 ustawy Pzp, o braku przynależności do </w:t>
      </w:r>
      <w:r w:rsidRPr="003859FA">
        <w:rPr>
          <w:rFonts w:ascii="Arial Narrow" w:eastAsia="Times New Roman" w:hAnsi="Arial Narrow" w:cs="Arial"/>
          <w:color w:val="000000"/>
          <w:kern w:val="0"/>
          <w:lang w:eastAsia="pl-PL"/>
        </w:rPr>
        <w:lastRenderedPageBreak/>
        <w:t>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3859FA">
        <w:rPr>
          <w:rFonts w:ascii="Arial Narrow" w:eastAsia="Times New Roman" w:hAnsi="Arial Narrow" w:cs="Arial"/>
          <w:color w:val="000000"/>
          <w:kern w:val="0"/>
          <w:lang w:eastAsia="pl-PL"/>
        </w:rPr>
        <w:br/>
        <w:t>Dla podmiotów zagranicznych:</w:t>
      </w:r>
      <w:r w:rsidRPr="003859FA">
        <w:rPr>
          <w:rFonts w:ascii="Arial Narrow" w:eastAsia="Times New Roman" w:hAnsi="Arial Narrow" w:cs="Arial"/>
          <w:color w:val="000000"/>
          <w:kern w:val="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5.7.) Wykaz podmiotowych środków dowodowych na potwierdzenie spełniania warunków udziału w postępowaniu: </w:t>
      </w:r>
      <w:r w:rsidRPr="003859FA">
        <w:rPr>
          <w:rFonts w:ascii="Arial Narrow" w:eastAsia="Times New Roman" w:hAnsi="Arial Narrow" w:cs="Arial"/>
          <w:color w:val="000000"/>
          <w:kern w:val="0"/>
          <w:lang w:eastAsia="pl-PL"/>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r w:rsidRPr="003859FA">
        <w:rPr>
          <w:rFonts w:ascii="Arial Narrow" w:eastAsia="Times New Roman" w:hAnsi="Arial Narrow" w:cs="Arial"/>
          <w:color w:val="000000"/>
          <w:kern w:val="0"/>
          <w:lang w:eastAsia="pl-PL"/>
        </w:rPr>
        <w:b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1 osoba.; 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3859FA">
        <w:rPr>
          <w:rFonts w:ascii="Arial Narrow" w:eastAsia="Times New Roman" w:hAnsi="Arial Narrow" w:cs="Arial"/>
          <w:color w:val="000000"/>
          <w:kern w:val="0"/>
          <w:lang w:eastAsia="pl-PL"/>
        </w:rPr>
        <w:br/>
        <w:t>Wykaz min. 2 usług odpowiadających przedmiotowi zamówienia, tj. naprawy urządzeń medycznych wraz z dokumentami wskazanymi w pkt. 9.2 ppkt. 1 SWZ, z zastrzeżeniem, że co najmniej jedna ze wskazanych usług będzie wynosiła wartość brutto min. 50 000,00 zł.;</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5.9.) Zamawiający przewiduje uzupełnienie przedmiotowych środków dowodowych: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5.11.) Wykaz innych wymaganych oświadczeń lub dokumentów:</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3859FA">
        <w:rPr>
          <w:rFonts w:ascii="Arial Narrow" w:eastAsia="Times New Roman" w:hAnsi="Arial Narrow" w:cs="Arial"/>
          <w:color w:val="4A4A4A"/>
          <w:kern w:val="0"/>
          <w:lang w:eastAsia="pl-PL"/>
        </w:rPr>
        <w:br/>
        <w:t>Formularz oferty</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VI - WARUNKI ZAMÓWIENIA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6.1.) Zamawiający wymaga albo dopuszcza oferty wariantowe: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6.3.) Zamawiający przewiduje aukcję elektroniczną: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6.4.) Zamawiający wymaga wadium: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6.5.) Zamawiający wymaga zabezpieczenia należytego wykonania umowy: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6.6.) Wymagania dotyczące składania oferty przez wykonawców wspólnie ubiegających się o udzielenie zamówienia:</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3859FA">
        <w:rPr>
          <w:rFonts w:ascii="Arial Narrow" w:eastAsia="Times New Roman" w:hAnsi="Arial Narrow" w:cs="Arial"/>
          <w:color w:val="4A4A4A"/>
          <w:kern w:val="0"/>
          <w:lang w:eastAsia="pl-PL"/>
        </w:rPr>
        <w:br/>
        <w:t xml:space="preserve">W przypadku wspólnego ubiegania się o zamówienie przez Wykonawców, dokument ”Oświadczenia o niepodleganiu wykluczeniu oraz spełnianiu warunków udziału”, składa każdy z Wykonawców wspólnie ubiegających się o zamówienie. </w:t>
      </w:r>
      <w:r w:rsidRPr="003859FA">
        <w:rPr>
          <w:rFonts w:ascii="Arial Narrow" w:eastAsia="Times New Roman" w:hAnsi="Arial Narrow" w:cs="Arial"/>
          <w:color w:val="4A4A4A"/>
          <w:kern w:val="0"/>
          <w:lang w:eastAsia="pl-PL"/>
        </w:rPr>
        <w:lastRenderedPageBreak/>
        <w:t>Oświadczenia te potwierdzają brak podstaw wykluczenia oraz spełnianie warunków udziału w postępowaniu w zakresie, w jakim każdy z Wykonawców wykazuje spełnianie warunków udziału w postępowaniu</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6.7.) Zamawiający przewiduje unieważnienie postępowania, jeśli środki publiczne, które zamierzał przeznaczyć na sfinansowanie całości lub części zamówienia nie zostały przyznane: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VII - PROJEKTOWANE POSTANOWIENIA UMOWY</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7.1.) Zamawiający przewiduje udzielenia zaliczek: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7.3.) Zamawiający przewiduje zmiany umowy: </w:t>
      </w:r>
      <w:r w:rsidRPr="003859FA">
        <w:rPr>
          <w:rFonts w:ascii="Arial Narrow" w:eastAsia="Times New Roman" w:hAnsi="Arial Narrow" w:cs="Arial"/>
          <w:color w:val="000000"/>
          <w:kern w:val="0"/>
          <w:lang w:eastAsia="pl-PL"/>
        </w:rPr>
        <w:t>Tak</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7.4.) Rodzaj i zakres zmian umowy oraz warunki ich wprowadzenia:</w:t>
      </w:r>
    </w:p>
    <w:p w:rsidR="003859FA" w:rsidRPr="003859FA" w:rsidRDefault="003859FA" w:rsidP="003859FA">
      <w:pPr>
        <w:shd w:val="clear" w:color="auto" w:fill="FFFFFF"/>
        <w:spacing w:after="0" w:line="240" w:lineRule="auto"/>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1. Zmiany umowy są dopuszczalne bez ograniczeń w zakresie dozwolonym przez art. 455 ust. 1 ustawy pkt 2-4 i ust. 2 Prawo Zamówień Publicznych. Zmiana umowy w stosunku do treści oferty, na podstawie, której dokonano wyboru Wykonawcy jest możliwa, w szczególności:</w:t>
      </w:r>
      <w:r w:rsidRPr="003859FA">
        <w:rPr>
          <w:rFonts w:ascii="Arial Narrow" w:eastAsia="Times New Roman" w:hAnsi="Arial Narrow" w:cs="Arial"/>
          <w:color w:val="4A4A4A"/>
          <w:kern w:val="0"/>
          <w:lang w:eastAsia="pl-PL"/>
        </w:rPr>
        <w:br/>
        <w:t>1) 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7.5.) Zamawiający uwzględnił aspekty społeczne, środowiskowe, innowacyjne lub etykiety związane z realizacją zamówienia: </w:t>
      </w:r>
      <w:r w:rsidRPr="003859FA">
        <w:rPr>
          <w:rFonts w:ascii="Arial Narrow" w:eastAsia="Times New Roman" w:hAnsi="Arial Narrow" w:cs="Arial"/>
          <w:color w:val="000000"/>
          <w:kern w:val="0"/>
          <w:lang w:eastAsia="pl-PL"/>
        </w:rPr>
        <w:t>Nie</w:t>
      </w:r>
    </w:p>
    <w:p w:rsidR="003859FA" w:rsidRPr="003859FA" w:rsidRDefault="003859FA" w:rsidP="003859F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3859FA">
        <w:rPr>
          <w:rFonts w:ascii="Arial Narrow" w:eastAsia="Times New Roman" w:hAnsi="Arial Narrow" w:cs="Arial"/>
          <w:color w:val="4A4A4A"/>
          <w:kern w:val="0"/>
          <w:lang w:eastAsia="pl-PL"/>
        </w:rPr>
        <w:t>SEKCJA VIII – PROCEDURA</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8.1.) Termin składania ofert: </w:t>
      </w:r>
      <w:r w:rsidRPr="003859FA">
        <w:rPr>
          <w:rFonts w:ascii="Arial Narrow" w:eastAsia="Times New Roman" w:hAnsi="Arial Narrow" w:cs="Arial"/>
          <w:color w:val="000000"/>
          <w:kern w:val="0"/>
          <w:lang w:eastAsia="pl-PL"/>
        </w:rPr>
        <w:t>2025-02-05 08:00</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8.2.) Miejsce składania ofert: </w:t>
      </w:r>
      <w:r w:rsidRPr="003859FA">
        <w:rPr>
          <w:rFonts w:ascii="Arial Narrow" w:eastAsia="Times New Roman" w:hAnsi="Arial Narrow" w:cs="Arial"/>
          <w:color w:val="000000"/>
          <w:kern w:val="0"/>
          <w:lang w:eastAsia="pl-PL"/>
        </w:rPr>
        <w:t>Drogą elektroniczną za pośrednictwem: https://e-propublico.pl</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8.3.) Termin otwarcia ofert: </w:t>
      </w:r>
      <w:r w:rsidRPr="003859FA">
        <w:rPr>
          <w:rFonts w:ascii="Arial Narrow" w:eastAsia="Times New Roman" w:hAnsi="Arial Narrow" w:cs="Arial"/>
          <w:color w:val="000000"/>
          <w:kern w:val="0"/>
          <w:lang w:eastAsia="pl-PL"/>
        </w:rPr>
        <w:t>2025-02-05 08:30</w:t>
      </w:r>
    </w:p>
    <w:p w:rsidR="003859FA" w:rsidRPr="003859FA" w:rsidRDefault="003859FA" w:rsidP="003859FA">
      <w:pPr>
        <w:shd w:val="clear" w:color="auto" w:fill="FFFFFF"/>
        <w:spacing w:after="0" w:line="240" w:lineRule="auto"/>
        <w:outlineLvl w:val="2"/>
        <w:rPr>
          <w:rFonts w:ascii="Arial Narrow" w:eastAsia="Times New Roman" w:hAnsi="Arial Narrow" w:cs="Arial"/>
          <w:b/>
          <w:bCs/>
          <w:color w:val="4A4A4A"/>
          <w:kern w:val="0"/>
          <w:lang w:eastAsia="pl-PL"/>
        </w:rPr>
      </w:pPr>
      <w:r w:rsidRPr="003859FA">
        <w:rPr>
          <w:rFonts w:ascii="Arial Narrow" w:eastAsia="Times New Roman" w:hAnsi="Arial Narrow" w:cs="Arial"/>
          <w:b/>
          <w:bCs/>
          <w:color w:val="4A4A4A"/>
          <w:kern w:val="0"/>
          <w:lang w:eastAsia="pl-PL"/>
        </w:rPr>
        <w:t>8.4.) Termin związania ofertą: </w:t>
      </w:r>
      <w:r w:rsidRPr="003859FA">
        <w:rPr>
          <w:rFonts w:ascii="Arial Narrow" w:eastAsia="Times New Roman" w:hAnsi="Arial Narrow" w:cs="Arial"/>
          <w:color w:val="000000"/>
          <w:kern w:val="0"/>
          <w:lang w:eastAsia="pl-PL"/>
        </w:rPr>
        <w:t>do 2025-03-06</w:t>
      </w:r>
    </w:p>
    <w:p w:rsidR="00574C83" w:rsidRPr="007916EA" w:rsidRDefault="00574C83" w:rsidP="003859FA">
      <w:pPr>
        <w:pStyle w:val="Nagwek3"/>
        <w:spacing w:before="0" w:beforeAutospacing="0" w:after="0" w:afterAutospacing="0"/>
        <w:rPr>
          <w:rFonts w:ascii="Arial Narrow" w:hAnsi="Arial Narrow"/>
          <w:b w:val="0"/>
          <w:bCs w:val="0"/>
          <w:sz w:val="22"/>
          <w:szCs w:val="22"/>
        </w:rPr>
      </w:pPr>
    </w:p>
    <w:p w:rsidR="00D62663" w:rsidRPr="007916EA" w:rsidRDefault="00D62663" w:rsidP="00574C83">
      <w:pPr>
        <w:pStyle w:val="Nagwek3"/>
        <w:spacing w:before="0" w:beforeAutospacing="0" w:line="276" w:lineRule="auto"/>
        <w:rPr>
          <w:rFonts w:ascii="Arial Narrow" w:hAnsi="Arial Narrow"/>
          <w:sz w:val="22"/>
          <w:szCs w:val="22"/>
        </w:rPr>
      </w:pPr>
    </w:p>
    <w:p w:rsidR="00AB4ED4" w:rsidRPr="007916EA" w:rsidRDefault="00AB4ED4" w:rsidP="00AB4ED4">
      <w:pPr>
        <w:jc w:val="right"/>
        <w:rPr>
          <w:rFonts w:ascii="Arial Narrow" w:hAnsi="Arial Narrow"/>
          <w:i/>
          <w:iCs/>
        </w:rPr>
      </w:pPr>
      <w:r w:rsidRPr="007916EA">
        <w:rPr>
          <w:rFonts w:ascii="Arial Narrow" w:hAnsi="Arial Narrow"/>
          <w:i/>
          <w:iCs/>
        </w:rPr>
        <w:t>Zamawiający</w:t>
      </w:r>
    </w:p>
    <w:p w:rsidR="00AB4ED4" w:rsidRPr="007916EA" w:rsidRDefault="00AB4ED4" w:rsidP="00AB4ED4">
      <w:pPr>
        <w:jc w:val="right"/>
        <w:rPr>
          <w:rFonts w:ascii="Arial Narrow" w:hAnsi="Arial Narrow"/>
          <w:i/>
          <w:iCs/>
        </w:rPr>
      </w:pPr>
    </w:p>
    <w:p w:rsidR="00AB4ED4" w:rsidRPr="007916EA" w:rsidRDefault="00AB4ED4" w:rsidP="00AB4ED4">
      <w:pPr>
        <w:spacing w:after="0" w:line="240" w:lineRule="auto"/>
        <w:rPr>
          <w:rFonts w:ascii="Arial Narrow" w:hAnsi="Arial Narrow"/>
        </w:rPr>
      </w:pPr>
    </w:p>
    <w:p w:rsidR="00AB4ED4" w:rsidRPr="007916EA" w:rsidRDefault="00AB4ED4" w:rsidP="00AB4ED4">
      <w:pPr>
        <w:spacing w:after="0" w:line="240" w:lineRule="auto"/>
        <w:rPr>
          <w:rFonts w:ascii="Arial Narrow" w:hAnsi="Arial Narrow"/>
        </w:rPr>
      </w:pPr>
    </w:p>
    <w:p w:rsidR="00806640" w:rsidRPr="007916EA" w:rsidRDefault="00806640" w:rsidP="00AB4ED4">
      <w:pPr>
        <w:spacing w:after="0" w:line="240" w:lineRule="auto"/>
        <w:rPr>
          <w:rFonts w:ascii="Arial Narrow" w:hAnsi="Arial Narrow"/>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P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574C83" w:rsidRPr="007916EA" w:rsidRDefault="00574C83" w:rsidP="006735A9">
      <w:pPr>
        <w:pStyle w:val="NormalnyWeb"/>
        <w:shd w:val="clear" w:color="auto" w:fill="FFFFFF"/>
        <w:spacing w:before="0" w:beforeAutospacing="0" w:after="0" w:afterAutospacing="0"/>
        <w:textAlignment w:val="baseline"/>
        <w:rPr>
          <w:rFonts w:ascii="Arial Narrow" w:hAnsi="Arial Narrow"/>
          <w:sz w:val="22"/>
          <w:szCs w:val="22"/>
        </w:rPr>
      </w:pPr>
    </w:p>
    <w:p w:rsidR="006735A9" w:rsidRPr="007916EA"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0"/>
          <w:szCs w:val="22"/>
        </w:rPr>
      </w:pPr>
      <w:r w:rsidRPr="007916EA">
        <w:rPr>
          <w:rFonts w:ascii="Arial Narrow" w:hAnsi="Arial Narrow"/>
          <w:sz w:val="20"/>
          <w:szCs w:val="22"/>
        </w:rPr>
        <w:t xml:space="preserve">Wykonano w 1 egz. na </w:t>
      </w:r>
      <w:r w:rsidR="00574C83" w:rsidRPr="007916EA">
        <w:rPr>
          <w:rFonts w:ascii="Arial Narrow" w:hAnsi="Arial Narrow"/>
          <w:sz w:val="20"/>
          <w:szCs w:val="22"/>
        </w:rPr>
        <w:t>3</w:t>
      </w:r>
      <w:r w:rsidRPr="007916EA">
        <w:rPr>
          <w:rFonts w:ascii="Arial Narrow" w:hAnsi="Arial Narrow"/>
          <w:sz w:val="20"/>
          <w:szCs w:val="22"/>
        </w:rPr>
        <w:t xml:space="preserve"> ark.</w:t>
      </w:r>
    </w:p>
    <w:p w:rsidR="006735A9" w:rsidRPr="007916EA"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0"/>
          <w:szCs w:val="22"/>
        </w:rPr>
      </w:pPr>
      <w:r w:rsidRPr="007916EA">
        <w:rPr>
          <w:rFonts w:ascii="Arial Narrow" w:hAnsi="Arial Narrow"/>
          <w:sz w:val="20"/>
          <w:szCs w:val="22"/>
        </w:rPr>
        <w:t>Egz. 1 –platforma: e-propublico.pl, strona www Zamawiającego, biuro przepustek, SZPubl. T2612 B5</w:t>
      </w:r>
    </w:p>
    <w:p w:rsidR="006735A9" w:rsidRPr="007916EA" w:rsidRDefault="006735A9" w:rsidP="006735A9">
      <w:pPr>
        <w:spacing w:after="0" w:line="240" w:lineRule="auto"/>
        <w:rPr>
          <w:rFonts w:ascii="Arial Narrow" w:hAnsi="Arial Narrow"/>
          <w:sz w:val="20"/>
        </w:rPr>
      </w:pPr>
      <w:r w:rsidRPr="007916EA">
        <w:rPr>
          <w:rFonts w:ascii="Arial Narrow" w:hAnsi="Arial Narrow"/>
          <w:sz w:val="20"/>
        </w:rPr>
        <w:t>Wyk. P</w:t>
      </w:r>
      <w:r w:rsidR="00744561" w:rsidRPr="007916EA">
        <w:rPr>
          <w:rFonts w:ascii="Arial Narrow" w:hAnsi="Arial Narrow"/>
          <w:sz w:val="20"/>
        </w:rPr>
        <w:t xml:space="preserve">aulina </w:t>
      </w:r>
      <w:r w:rsidRPr="007916EA">
        <w:rPr>
          <w:rFonts w:ascii="Arial Narrow" w:hAnsi="Arial Narrow"/>
          <w:sz w:val="20"/>
        </w:rPr>
        <w:t>Kucharska – tel. 261 417</w:t>
      </w:r>
      <w:r w:rsidR="00744561" w:rsidRPr="007916EA">
        <w:rPr>
          <w:rFonts w:ascii="Arial Narrow" w:hAnsi="Arial Narrow"/>
          <w:sz w:val="20"/>
        </w:rPr>
        <w:t> </w:t>
      </w:r>
      <w:r w:rsidRPr="007916EA">
        <w:rPr>
          <w:rFonts w:ascii="Arial Narrow" w:hAnsi="Arial Narrow"/>
          <w:sz w:val="20"/>
        </w:rPr>
        <w:t>449</w:t>
      </w:r>
      <w:r w:rsidR="00744561" w:rsidRPr="007916EA">
        <w:rPr>
          <w:rFonts w:ascii="Arial Narrow" w:hAnsi="Arial Narrow"/>
          <w:sz w:val="20"/>
        </w:rPr>
        <w:t xml:space="preserve">, </w:t>
      </w:r>
      <w:hyperlink r:id="rId6" w:history="1">
        <w:r w:rsidR="00744561" w:rsidRPr="007916EA">
          <w:rPr>
            <w:rStyle w:val="Hipercze"/>
            <w:rFonts w:ascii="Arial Narrow" w:hAnsi="Arial Narrow"/>
            <w:sz w:val="20"/>
            <w:shd w:val="clear" w:color="auto" w:fill="FFFFFF"/>
          </w:rPr>
          <w:t>paulina.kucharska@10wsk.mil.pl</w:t>
        </w:r>
      </w:hyperlink>
    </w:p>
    <w:p w:rsidR="00AB4ED4" w:rsidRPr="007916EA" w:rsidRDefault="006735A9" w:rsidP="006735A9">
      <w:pPr>
        <w:spacing w:after="0" w:line="240" w:lineRule="auto"/>
        <w:rPr>
          <w:rFonts w:ascii="Arial Narrow" w:hAnsi="Arial Narrow"/>
          <w:i/>
          <w:iCs/>
          <w:sz w:val="20"/>
        </w:rPr>
      </w:pPr>
      <w:r w:rsidRPr="007916EA">
        <w:rPr>
          <w:rFonts w:ascii="Arial Narrow" w:hAnsi="Arial Narrow"/>
          <w:sz w:val="20"/>
        </w:rPr>
        <w:t xml:space="preserve">Data: </w:t>
      </w:r>
      <w:r w:rsidR="003859FA">
        <w:rPr>
          <w:rFonts w:ascii="Arial Narrow" w:hAnsi="Arial Narrow"/>
          <w:sz w:val="20"/>
        </w:rPr>
        <w:t>28</w:t>
      </w:r>
      <w:r w:rsidRPr="007916EA">
        <w:rPr>
          <w:rFonts w:ascii="Arial Narrow" w:hAnsi="Arial Narrow"/>
          <w:sz w:val="20"/>
        </w:rPr>
        <w:t>.</w:t>
      </w:r>
      <w:r w:rsidR="003859FA">
        <w:rPr>
          <w:rFonts w:ascii="Arial Narrow" w:hAnsi="Arial Narrow"/>
          <w:sz w:val="20"/>
        </w:rPr>
        <w:t>01.2025</w:t>
      </w:r>
      <w:r w:rsidRPr="007916EA">
        <w:rPr>
          <w:rFonts w:ascii="Arial Narrow" w:hAnsi="Arial Narrow"/>
          <w:sz w:val="20"/>
        </w:rPr>
        <w:t xml:space="preserve"> r.</w:t>
      </w:r>
    </w:p>
    <w:sectPr w:rsidR="00AB4ED4" w:rsidRPr="007916EA"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67D2" w:rsidRDefault="00E767D2" w:rsidP="00AB4ED4">
      <w:pPr>
        <w:spacing w:after="0" w:line="240" w:lineRule="auto"/>
      </w:pPr>
      <w:r>
        <w:separator/>
      </w:r>
    </w:p>
  </w:endnote>
  <w:endnote w:type="continuationSeparator" w:id="1">
    <w:p w:rsidR="00E767D2" w:rsidRDefault="00E767D2" w:rsidP="00AB4E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3453497"/>
      <w:docPartObj>
        <w:docPartGallery w:val="Page Numbers (Bottom of Page)"/>
        <w:docPartUnique/>
      </w:docPartObj>
    </w:sdtPr>
    <w:sdtContent>
      <w:p w:rsidR="00AB4ED4" w:rsidRDefault="00FF169A">
        <w:pPr>
          <w:pStyle w:val="Stopka"/>
          <w:jc w:val="right"/>
        </w:pPr>
        <w:r>
          <w:fldChar w:fldCharType="begin"/>
        </w:r>
        <w:r w:rsidR="00AB4ED4">
          <w:instrText>PAGE   \* MERGEFORMAT</w:instrText>
        </w:r>
        <w:r>
          <w:fldChar w:fldCharType="separate"/>
        </w:r>
        <w:r w:rsidR="003859FA">
          <w:rPr>
            <w:noProof/>
          </w:rPr>
          <w:t>1</w:t>
        </w:r>
        <w:r>
          <w:fldChar w:fldCharType="end"/>
        </w:r>
      </w:p>
    </w:sdtContent>
  </w:sdt>
  <w:p w:rsidR="00AB4ED4" w:rsidRDefault="00AB4ED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67D2" w:rsidRDefault="00E767D2" w:rsidP="00AB4ED4">
      <w:pPr>
        <w:spacing w:after="0" w:line="240" w:lineRule="auto"/>
      </w:pPr>
      <w:r>
        <w:separator/>
      </w:r>
    </w:p>
  </w:footnote>
  <w:footnote w:type="continuationSeparator" w:id="1">
    <w:p w:rsidR="00E767D2" w:rsidRDefault="00E767D2" w:rsidP="00AB4ED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AB4ED4"/>
    <w:rsid w:val="00080B45"/>
    <w:rsid w:val="000F6E7C"/>
    <w:rsid w:val="001172A8"/>
    <w:rsid w:val="00171FA8"/>
    <w:rsid w:val="001B68DA"/>
    <w:rsid w:val="00347873"/>
    <w:rsid w:val="003859FA"/>
    <w:rsid w:val="00404292"/>
    <w:rsid w:val="00481C88"/>
    <w:rsid w:val="00574C83"/>
    <w:rsid w:val="00582CEE"/>
    <w:rsid w:val="006735A9"/>
    <w:rsid w:val="0068181D"/>
    <w:rsid w:val="006D3E5D"/>
    <w:rsid w:val="006E0024"/>
    <w:rsid w:val="006E7C10"/>
    <w:rsid w:val="00744561"/>
    <w:rsid w:val="007916EA"/>
    <w:rsid w:val="007D01DF"/>
    <w:rsid w:val="00804134"/>
    <w:rsid w:val="00806640"/>
    <w:rsid w:val="008B22B9"/>
    <w:rsid w:val="009B6ADF"/>
    <w:rsid w:val="009C33FC"/>
    <w:rsid w:val="009D54D4"/>
    <w:rsid w:val="00A21C3C"/>
    <w:rsid w:val="00A35AE5"/>
    <w:rsid w:val="00A63B9A"/>
    <w:rsid w:val="00A672DE"/>
    <w:rsid w:val="00A905D9"/>
    <w:rsid w:val="00AB4ED4"/>
    <w:rsid w:val="00AD6FE9"/>
    <w:rsid w:val="00BC653D"/>
    <w:rsid w:val="00BE717D"/>
    <w:rsid w:val="00BF6DEB"/>
    <w:rsid w:val="00C44F83"/>
    <w:rsid w:val="00C47FD2"/>
    <w:rsid w:val="00CE0CDB"/>
    <w:rsid w:val="00CE3042"/>
    <w:rsid w:val="00D62663"/>
    <w:rsid w:val="00E34792"/>
    <w:rsid w:val="00E43CDC"/>
    <w:rsid w:val="00E4715E"/>
    <w:rsid w:val="00E767D2"/>
    <w:rsid w:val="00F102EF"/>
    <w:rsid w:val="00F455E1"/>
    <w:rsid w:val="00FF169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717D"/>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 w:type="character" w:customStyle="1" w:styleId="normal">
    <w:name w:val="normal"/>
    <w:basedOn w:val="Domylnaczcionkaakapitu"/>
    <w:rsid w:val="007916EA"/>
  </w:style>
</w:styles>
</file>

<file path=word/webSettings.xml><?xml version="1.0" encoding="utf-8"?>
<w:webSettings xmlns:r="http://schemas.openxmlformats.org/officeDocument/2006/relationships" xmlns:w="http://schemas.openxmlformats.org/wordprocessingml/2006/main">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22472810">
      <w:bodyDiv w:val="1"/>
      <w:marLeft w:val="0"/>
      <w:marRight w:val="0"/>
      <w:marTop w:val="0"/>
      <w:marBottom w:val="0"/>
      <w:divBdr>
        <w:top w:val="none" w:sz="0" w:space="0" w:color="auto"/>
        <w:left w:val="none" w:sz="0" w:space="0" w:color="auto"/>
        <w:bottom w:val="none" w:sz="0" w:space="0" w:color="auto"/>
        <w:right w:val="none" w:sz="0" w:space="0" w:color="auto"/>
      </w:divBdr>
      <w:divsChild>
        <w:div w:id="684864078">
          <w:marLeft w:val="0"/>
          <w:marRight w:val="0"/>
          <w:marTop w:val="0"/>
          <w:marBottom w:val="0"/>
          <w:divBdr>
            <w:top w:val="none" w:sz="0" w:space="0" w:color="auto"/>
            <w:left w:val="none" w:sz="0" w:space="0" w:color="auto"/>
            <w:bottom w:val="none" w:sz="0" w:space="0" w:color="auto"/>
            <w:right w:val="none" w:sz="0" w:space="0" w:color="auto"/>
          </w:divBdr>
          <w:divsChild>
            <w:div w:id="1498376837">
              <w:marLeft w:val="0"/>
              <w:marRight w:val="0"/>
              <w:marTop w:val="0"/>
              <w:marBottom w:val="0"/>
              <w:divBdr>
                <w:top w:val="none" w:sz="0" w:space="0" w:color="auto"/>
                <w:left w:val="none" w:sz="0" w:space="0" w:color="auto"/>
                <w:bottom w:val="none" w:sz="0" w:space="0" w:color="auto"/>
                <w:right w:val="none" w:sz="0" w:space="0" w:color="auto"/>
              </w:divBdr>
              <w:divsChild>
                <w:div w:id="862326010">
                  <w:marLeft w:val="0"/>
                  <w:marRight w:val="0"/>
                  <w:marTop w:val="0"/>
                  <w:marBottom w:val="0"/>
                  <w:divBdr>
                    <w:top w:val="none" w:sz="0" w:space="0" w:color="auto"/>
                    <w:left w:val="none" w:sz="0" w:space="0" w:color="auto"/>
                    <w:bottom w:val="none" w:sz="0" w:space="0" w:color="auto"/>
                    <w:right w:val="none" w:sz="0" w:space="0" w:color="auto"/>
                  </w:divBdr>
                  <w:divsChild>
                    <w:div w:id="1502113361">
                      <w:marLeft w:val="-225"/>
                      <w:marRight w:val="-225"/>
                      <w:marTop w:val="0"/>
                      <w:marBottom w:val="0"/>
                      <w:divBdr>
                        <w:top w:val="none" w:sz="0" w:space="0" w:color="auto"/>
                        <w:left w:val="none" w:sz="0" w:space="0" w:color="auto"/>
                        <w:bottom w:val="none" w:sz="0" w:space="0" w:color="auto"/>
                        <w:right w:val="none" w:sz="0" w:space="0" w:color="auto"/>
                      </w:divBdr>
                      <w:divsChild>
                        <w:div w:id="17428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05733">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846406670">
      <w:bodyDiv w:val="1"/>
      <w:marLeft w:val="0"/>
      <w:marRight w:val="0"/>
      <w:marTop w:val="0"/>
      <w:marBottom w:val="0"/>
      <w:divBdr>
        <w:top w:val="none" w:sz="0" w:space="0" w:color="auto"/>
        <w:left w:val="none" w:sz="0" w:space="0" w:color="auto"/>
        <w:bottom w:val="none" w:sz="0" w:space="0" w:color="auto"/>
        <w:right w:val="none" w:sz="0" w:space="0" w:color="auto"/>
      </w:divBdr>
      <w:divsChild>
        <w:div w:id="942148587">
          <w:marLeft w:val="0"/>
          <w:marRight w:val="0"/>
          <w:marTop w:val="0"/>
          <w:marBottom w:val="0"/>
          <w:divBdr>
            <w:top w:val="none" w:sz="0" w:space="0" w:color="auto"/>
            <w:left w:val="none" w:sz="0" w:space="0" w:color="auto"/>
            <w:bottom w:val="none" w:sz="0" w:space="0" w:color="auto"/>
            <w:right w:val="none" w:sz="0" w:space="0" w:color="auto"/>
          </w:divBdr>
          <w:divsChild>
            <w:div w:id="1372456168">
              <w:marLeft w:val="0"/>
              <w:marRight w:val="0"/>
              <w:marTop w:val="0"/>
              <w:marBottom w:val="0"/>
              <w:divBdr>
                <w:top w:val="none" w:sz="0" w:space="0" w:color="auto"/>
                <w:left w:val="none" w:sz="0" w:space="0" w:color="auto"/>
                <w:bottom w:val="none" w:sz="0" w:space="0" w:color="auto"/>
                <w:right w:val="none" w:sz="0" w:space="0" w:color="auto"/>
              </w:divBdr>
              <w:divsChild>
                <w:div w:id="1051419003">
                  <w:marLeft w:val="0"/>
                  <w:marRight w:val="0"/>
                  <w:marTop w:val="0"/>
                  <w:marBottom w:val="0"/>
                  <w:divBdr>
                    <w:top w:val="none" w:sz="0" w:space="0" w:color="auto"/>
                    <w:left w:val="none" w:sz="0" w:space="0" w:color="auto"/>
                    <w:bottom w:val="none" w:sz="0" w:space="0" w:color="auto"/>
                    <w:right w:val="none" w:sz="0" w:space="0" w:color="auto"/>
                  </w:divBdr>
                  <w:divsChild>
                    <w:div w:id="39601292">
                      <w:marLeft w:val="-225"/>
                      <w:marRight w:val="-225"/>
                      <w:marTop w:val="0"/>
                      <w:marBottom w:val="0"/>
                      <w:divBdr>
                        <w:top w:val="none" w:sz="0" w:space="0" w:color="auto"/>
                        <w:left w:val="none" w:sz="0" w:space="0" w:color="auto"/>
                        <w:bottom w:val="none" w:sz="0" w:space="0" w:color="auto"/>
                        <w:right w:val="none" w:sz="0" w:space="0" w:color="auto"/>
                      </w:divBdr>
                      <w:divsChild>
                        <w:div w:id="4991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21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191188025">
      <w:bodyDiv w:val="1"/>
      <w:marLeft w:val="0"/>
      <w:marRight w:val="0"/>
      <w:marTop w:val="0"/>
      <w:marBottom w:val="0"/>
      <w:divBdr>
        <w:top w:val="none" w:sz="0" w:space="0" w:color="auto"/>
        <w:left w:val="none" w:sz="0" w:space="0" w:color="auto"/>
        <w:bottom w:val="none" w:sz="0" w:space="0" w:color="auto"/>
        <w:right w:val="none" w:sz="0" w:space="0" w:color="auto"/>
      </w:divBdr>
      <w:divsChild>
        <w:div w:id="272710860">
          <w:marLeft w:val="0"/>
          <w:marRight w:val="0"/>
          <w:marTop w:val="0"/>
          <w:marBottom w:val="0"/>
          <w:divBdr>
            <w:top w:val="none" w:sz="0" w:space="0" w:color="auto"/>
            <w:left w:val="none" w:sz="0" w:space="0" w:color="auto"/>
            <w:bottom w:val="none" w:sz="0" w:space="0" w:color="auto"/>
            <w:right w:val="none" w:sz="0" w:space="0" w:color="auto"/>
          </w:divBdr>
          <w:divsChild>
            <w:div w:id="640886283">
              <w:marLeft w:val="0"/>
              <w:marRight w:val="0"/>
              <w:marTop w:val="0"/>
              <w:marBottom w:val="0"/>
              <w:divBdr>
                <w:top w:val="none" w:sz="0" w:space="0" w:color="auto"/>
                <w:left w:val="none" w:sz="0" w:space="0" w:color="auto"/>
                <w:bottom w:val="none" w:sz="0" w:space="0" w:color="auto"/>
                <w:right w:val="none" w:sz="0" w:space="0" w:color="auto"/>
              </w:divBdr>
              <w:divsChild>
                <w:div w:id="1437410818">
                  <w:marLeft w:val="0"/>
                  <w:marRight w:val="0"/>
                  <w:marTop w:val="0"/>
                  <w:marBottom w:val="0"/>
                  <w:divBdr>
                    <w:top w:val="none" w:sz="0" w:space="0" w:color="auto"/>
                    <w:left w:val="none" w:sz="0" w:space="0" w:color="auto"/>
                    <w:bottom w:val="none" w:sz="0" w:space="0" w:color="auto"/>
                    <w:right w:val="none" w:sz="0" w:space="0" w:color="auto"/>
                  </w:divBdr>
                  <w:divsChild>
                    <w:div w:id="1757020566">
                      <w:marLeft w:val="-188"/>
                      <w:marRight w:val="-188"/>
                      <w:marTop w:val="0"/>
                      <w:marBottom w:val="0"/>
                      <w:divBdr>
                        <w:top w:val="none" w:sz="0" w:space="0" w:color="auto"/>
                        <w:left w:val="none" w:sz="0" w:space="0" w:color="auto"/>
                        <w:bottom w:val="none" w:sz="0" w:space="0" w:color="auto"/>
                        <w:right w:val="none" w:sz="0" w:space="0" w:color="auto"/>
                      </w:divBdr>
                      <w:divsChild>
                        <w:div w:id="176071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45342">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564293133">
      <w:bodyDiv w:val="1"/>
      <w:marLeft w:val="0"/>
      <w:marRight w:val="0"/>
      <w:marTop w:val="0"/>
      <w:marBottom w:val="0"/>
      <w:divBdr>
        <w:top w:val="none" w:sz="0" w:space="0" w:color="auto"/>
        <w:left w:val="none" w:sz="0" w:space="0" w:color="auto"/>
        <w:bottom w:val="none" w:sz="0" w:space="0" w:color="auto"/>
        <w:right w:val="none" w:sz="0" w:space="0" w:color="auto"/>
      </w:divBdr>
      <w:divsChild>
        <w:div w:id="1581333869">
          <w:marLeft w:val="0"/>
          <w:marRight w:val="0"/>
          <w:marTop w:val="0"/>
          <w:marBottom w:val="0"/>
          <w:divBdr>
            <w:top w:val="none" w:sz="0" w:space="0" w:color="auto"/>
            <w:left w:val="none" w:sz="0" w:space="0" w:color="auto"/>
            <w:bottom w:val="none" w:sz="0" w:space="0" w:color="auto"/>
            <w:right w:val="none" w:sz="0" w:space="0" w:color="auto"/>
          </w:divBdr>
          <w:divsChild>
            <w:div w:id="1287080404">
              <w:marLeft w:val="0"/>
              <w:marRight w:val="0"/>
              <w:marTop w:val="0"/>
              <w:marBottom w:val="0"/>
              <w:divBdr>
                <w:top w:val="none" w:sz="0" w:space="0" w:color="auto"/>
                <w:left w:val="none" w:sz="0" w:space="0" w:color="auto"/>
                <w:bottom w:val="none" w:sz="0" w:space="0" w:color="auto"/>
                <w:right w:val="none" w:sz="0" w:space="0" w:color="auto"/>
              </w:divBdr>
              <w:divsChild>
                <w:div w:id="212546052">
                  <w:marLeft w:val="0"/>
                  <w:marRight w:val="0"/>
                  <w:marTop w:val="0"/>
                  <w:marBottom w:val="0"/>
                  <w:divBdr>
                    <w:top w:val="none" w:sz="0" w:space="0" w:color="auto"/>
                    <w:left w:val="none" w:sz="0" w:space="0" w:color="auto"/>
                    <w:bottom w:val="none" w:sz="0" w:space="0" w:color="auto"/>
                    <w:right w:val="none" w:sz="0" w:space="0" w:color="auto"/>
                  </w:divBdr>
                  <w:divsChild>
                    <w:div w:id="2069303241">
                      <w:marLeft w:val="-225"/>
                      <w:marRight w:val="-225"/>
                      <w:marTop w:val="0"/>
                      <w:marBottom w:val="0"/>
                      <w:divBdr>
                        <w:top w:val="none" w:sz="0" w:space="0" w:color="auto"/>
                        <w:left w:val="none" w:sz="0" w:space="0" w:color="auto"/>
                        <w:bottom w:val="none" w:sz="0" w:space="0" w:color="auto"/>
                        <w:right w:val="none" w:sz="0" w:space="0" w:color="auto"/>
                      </w:divBdr>
                      <w:divsChild>
                        <w:div w:id="5237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22622">
          <w:marLeft w:val="0"/>
          <w:marRight w:val="0"/>
          <w:marTop w:val="0"/>
          <w:marBottom w:val="0"/>
          <w:divBdr>
            <w:top w:val="none" w:sz="0" w:space="0" w:color="auto"/>
            <w:left w:val="none" w:sz="0" w:space="0" w:color="auto"/>
            <w:bottom w:val="none" w:sz="0" w:space="0" w:color="auto"/>
            <w:right w:val="none" w:sz="0" w:space="0" w:color="auto"/>
          </w:divBdr>
        </w:div>
      </w:divsChild>
    </w:div>
    <w:div w:id="1580017045">
      <w:bodyDiv w:val="1"/>
      <w:marLeft w:val="0"/>
      <w:marRight w:val="0"/>
      <w:marTop w:val="0"/>
      <w:marBottom w:val="0"/>
      <w:divBdr>
        <w:top w:val="none" w:sz="0" w:space="0" w:color="auto"/>
        <w:left w:val="none" w:sz="0" w:space="0" w:color="auto"/>
        <w:bottom w:val="none" w:sz="0" w:space="0" w:color="auto"/>
        <w:right w:val="none" w:sz="0" w:space="0" w:color="auto"/>
      </w:divBdr>
      <w:divsChild>
        <w:div w:id="977535808">
          <w:marLeft w:val="0"/>
          <w:marRight w:val="0"/>
          <w:marTop w:val="0"/>
          <w:marBottom w:val="0"/>
          <w:divBdr>
            <w:top w:val="none" w:sz="0" w:space="0" w:color="auto"/>
            <w:left w:val="none" w:sz="0" w:space="0" w:color="auto"/>
            <w:bottom w:val="none" w:sz="0" w:space="0" w:color="auto"/>
            <w:right w:val="none" w:sz="0" w:space="0" w:color="auto"/>
          </w:divBdr>
          <w:divsChild>
            <w:div w:id="364521439">
              <w:marLeft w:val="0"/>
              <w:marRight w:val="0"/>
              <w:marTop w:val="0"/>
              <w:marBottom w:val="0"/>
              <w:divBdr>
                <w:top w:val="none" w:sz="0" w:space="0" w:color="auto"/>
                <w:left w:val="none" w:sz="0" w:space="0" w:color="auto"/>
                <w:bottom w:val="none" w:sz="0" w:space="0" w:color="auto"/>
                <w:right w:val="none" w:sz="0" w:space="0" w:color="auto"/>
              </w:divBdr>
              <w:divsChild>
                <w:div w:id="1833401300">
                  <w:marLeft w:val="0"/>
                  <w:marRight w:val="0"/>
                  <w:marTop w:val="0"/>
                  <w:marBottom w:val="0"/>
                  <w:divBdr>
                    <w:top w:val="none" w:sz="0" w:space="0" w:color="auto"/>
                    <w:left w:val="none" w:sz="0" w:space="0" w:color="auto"/>
                    <w:bottom w:val="none" w:sz="0" w:space="0" w:color="auto"/>
                    <w:right w:val="none" w:sz="0" w:space="0" w:color="auto"/>
                  </w:divBdr>
                  <w:divsChild>
                    <w:div w:id="692807683">
                      <w:marLeft w:val="-188"/>
                      <w:marRight w:val="-188"/>
                      <w:marTop w:val="0"/>
                      <w:marBottom w:val="0"/>
                      <w:divBdr>
                        <w:top w:val="none" w:sz="0" w:space="0" w:color="auto"/>
                        <w:left w:val="none" w:sz="0" w:space="0" w:color="auto"/>
                        <w:bottom w:val="none" w:sz="0" w:space="0" w:color="auto"/>
                        <w:right w:val="none" w:sz="0" w:space="0" w:color="auto"/>
                      </w:divBdr>
                      <w:divsChild>
                        <w:div w:id="205488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80099">
          <w:marLeft w:val="0"/>
          <w:marRight w:val="0"/>
          <w:marTop w:val="0"/>
          <w:marBottom w:val="0"/>
          <w:divBdr>
            <w:top w:val="none" w:sz="0" w:space="0" w:color="auto"/>
            <w:left w:val="none" w:sz="0" w:space="0" w:color="auto"/>
            <w:bottom w:val="none" w:sz="0" w:space="0" w:color="auto"/>
            <w:right w:val="none" w:sz="0" w:space="0" w:color="auto"/>
          </w:divBdr>
        </w:div>
      </w:divsChild>
    </w:div>
    <w:div w:id="1595624694">
      <w:bodyDiv w:val="1"/>
      <w:marLeft w:val="0"/>
      <w:marRight w:val="0"/>
      <w:marTop w:val="0"/>
      <w:marBottom w:val="0"/>
      <w:divBdr>
        <w:top w:val="none" w:sz="0" w:space="0" w:color="auto"/>
        <w:left w:val="none" w:sz="0" w:space="0" w:color="auto"/>
        <w:bottom w:val="none" w:sz="0" w:space="0" w:color="auto"/>
        <w:right w:val="none" w:sz="0" w:space="0" w:color="auto"/>
      </w:divBdr>
      <w:divsChild>
        <w:div w:id="376972709">
          <w:marLeft w:val="0"/>
          <w:marRight w:val="0"/>
          <w:marTop w:val="0"/>
          <w:marBottom w:val="0"/>
          <w:divBdr>
            <w:top w:val="none" w:sz="0" w:space="0" w:color="auto"/>
            <w:left w:val="none" w:sz="0" w:space="0" w:color="auto"/>
            <w:bottom w:val="none" w:sz="0" w:space="0" w:color="auto"/>
            <w:right w:val="none" w:sz="0" w:space="0" w:color="auto"/>
          </w:divBdr>
          <w:divsChild>
            <w:div w:id="709459410">
              <w:marLeft w:val="0"/>
              <w:marRight w:val="0"/>
              <w:marTop w:val="0"/>
              <w:marBottom w:val="0"/>
              <w:divBdr>
                <w:top w:val="none" w:sz="0" w:space="0" w:color="auto"/>
                <w:left w:val="none" w:sz="0" w:space="0" w:color="auto"/>
                <w:bottom w:val="none" w:sz="0" w:space="0" w:color="auto"/>
                <w:right w:val="none" w:sz="0" w:space="0" w:color="auto"/>
              </w:divBdr>
              <w:divsChild>
                <w:div w:id="1437678250">
                  <w:marLeft w:val="0"/>
                  <w:marRight w:val="0"/>
                  <w:marTop w:val="0"/>
                  <w:marBottom w:val="0"/>
                  <w:divBdr>
                    <w:top w:val="none" w:sz="0" w:space="0" w:color="auto"/>
                    <w:left w:val="none" w:sz="0" w:space="0" w:color="auto"/>
                    <w:bottom w:val="none" w:sz="0" w:space="0" w:color="auto"/>
                    <w:right w:val="none" w:sz="0" w:space="0" w:color="auto"/>
                  </w:divBdr>
                  <w:divsChild>
                    <w:div w:id="1591042514">
                      <w:marLeft w:val="-225"/>
                      <w:marRight w:val="-225"/>
                      <w:marTop w:val="0"/>
                      <w:marBottom w:val="0"/>
                      <w:divBdr>
                        <w:top w:val="none" w:sz="0" w:space="0" w:color="auto"/>
                        <w:left w:val="none" w:sz="0" w:space="0" w:color="auto"/>
                        <w:bottom w:val="none" w:sz="0" w:space="0" w:color="auto"/>
                        <w:right w:val="none" w:sz="0" w:space="0" w:color="auto"/>
                      </w:divBdr>
                      <w:divsChild>
                        <w:div w:id="3420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72695">
          <w:marLeft w:val="0"/>
          <w:marRight w:val="0"/>
          <w:marTop w:val="0"/>
          <w:marBottom w:val="0"/>
          <w:divBdr>
            <w:top w:val="none" w:sz="0" w:space="0" w:color="auto"/>
            <w:left w:val="none" w:sz="0" w:space="0" w:color="auto"/>
            <w:bottom w:val="none" w:sz="0" w:space="0" w:color="auto"/>
            <w:right w:val="none" w:sz="0" w:space="0" w:color="auto"/>
          </w:divBdr>
        </w:div>
      </w:divsChild>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2918</Words>
  <Characters>17510</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 wsk</dc:creator>
  <cp:lastModifiedBy>user</cp:lastModifiedBy>
  <cp:revision>2</cp:revision>
  <cp:lastPrinted>2024-03-21T08:06:00Z</cp:lastPrinted>
  <dcterms:created xsi:type="dcterms:W3CDTF">2025-01-28T12:21:00Z</dcterms:created>
  <dcterms:modified xsi:type="dcterms:W3CDTF">2025-01-28T12:21:00Z</dcterms:modified>
</cp:coreProperties>
</file>