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9A7C42" w:rsidRPr="009A7C42">
        <w:rPr>
          <w:bCs/>
          <w:i w:val="0"/>
          <w:sz w:val="22"/>
          <w:szCs w:val="22"/>
        </w:rPr>
        <w:t>4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A7C42" w:rsidRPr="009A7C42">
        <w:rPr>
          <w:b/>
          <w:sz w:val="22"/>
          <w:szCs w:val="22"/>
        </w:rPr>
        <w:t>NZ-26-2025-6-D-P-L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A7C42" w:rsidRPr="00110593" w:rsidTr="004D0FB8">
        <w:tc>
          <w:tcPr>
            <w:tcW w:w="9104" w:type="dxa"/>
            <w:shd w:val="clear" w:color="auto" w:fill="D9D9D9"/>
          </w:tcPr>
          <w:p w:rsidR="009A7C42" w:rsidRPr="00110593" w:rsidRDefault="009A7C42" w:rsidP="004D0FB8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9A7C42" w:rsidRPr="00110593" w:rsidRDefault="009A7C42" w:rsidP="004D0FB8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A7C42">
              <w:t>(t.j. Dz. U. z 2024 poz. 1320)</w:t>
            </w:r>
            <w:r w:rsidRPr="00110593">
              <w:t xml:space="preserve"> (dalej jako: ustawa Pzp), dotyczące:</w:t>
            </w:r>
          </w:p>
          <w:p w:rsidR="009A7C42" w:rsidRPr="0043102D" w:rsidRDefault="009A7C42" w:rsidP="004D0FB8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9A7C42" w:rsidRPr="00110593" w:rsidRDefault="009A7C42" w:rsidP="004D0FB8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9A7C42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9A7C42">
        <w:rPr>
          <w:b/>
          <w:sz w:val="22"/>
          <w:szCs w:val="22"/>
        </w:rPr>
        <w:t>Dostawy produktów leczniczych i wyrobów medycznych ujętych w 18 zadaniach asortymentowych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30AE" w:rsidRDefault="001430AE">
      <w:r>
        <w:separator/>
      </w:r>
    </w:p>
  </w:endnote>
  <w:endnote w:type="continuationSeparator" w:id="0">
    <w:p w:rsidR="001430AE" w:rsidRDefault="001430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A7C4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A7C4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30AE" w:rsidRDefault="001430AE">
      <w:r>
        <w:separator/>
      </w:r>
    </w:p>
  </w:footnote>
  <w:footnote w:type="continuationSeparator" w:id="0">
    <w:p w:rsidR="001430AE" w:rsidRDefault="001430AE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430AE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30AE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A7C42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408124E-40F1-4055-B688-B651C07E8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14A06A-589E-478E-A5EE-EF4133E55A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254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 Lucyna Talar</cp:lastModifiedBy>
  <cp:revision>2</cp:revision>
  <cp:lastPrinted>2010-01-07T09:39:00Z</cp:lastPrinted>
  <dcterms:created xsi:type="dcterms:W3CDTF">2025-01-24T07:31:00Z</dcterms:created>
  <dcterms:modified xsi:type="dcterms:W3CDTF">2025-01-24T07:31:00Z</dcterms:modified>
</cp:coreProperties>
</file>