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0D3" w:rsidRPr="00EA534B" w:rsidRDefault="00C55B2A" w:rsidP="00450B5C">
      <w:pPr>
        <w:pStyle w:val="pkt"/>
        <w:spacing w:before="0" w:after="0" w:line="360" w:lineRule="auto"/>
        <w:ind w:left="0" w:firstLine="0"/>
        <w:rPr>
          <w:rFonts w:ascii="Arial" w:hAnsi="Arial" w:cs="Arial"/>
          <w:b/>
        </w:rPr>
      </w:pPr>
      <w:r w:rsidRPr="00EA534B">
        <w:rPr>
          <w:rFonts w:ascii="Arial" w:hAnsi="Arial" w:cs="Arial"/>
          <w:b/>
        </w:rPr>
        <w:t>Politechnika Częstochowska</w:t>
      </w:r>
    </w:p>
    <w:p w:rsidR="001350D3" w:rsidRPr="00EA534B" w:rsidRDefault="00C55B2A" w:rsidP="00450B5C">
      <w:pPr>
        <w:pStyle w:val="pkt"/>
        <w:spacing w:before="0" w:after="0" w:line="360" w:lineRule="auto"/>
        <w:ind w:left="0" w:firstLine="0"/>
        <w:rPr>
          <w:rFonts w:ascii="Arial" w:hAnsi="Arial" w:cs="Arial"/>
          <w:bCs/>
        </w:rPr>
      </w:pPr>
      <w:r w:rsidRPr="00EA534B">
        <w:rPr>
          <w:rFonts w:ascii="Arial" w:hAnsi="Arial" w:cs="Arial"/>
          <w:bCs/>
        </w:rPr>
        <w:t>Dąbrowskiego</w:t>
      </w:r>
      <w:r w:rsidR="001350D3" w:rsidRPr="00EA534B">
        <w:rPr>
          <w:rFonts w:ascii="Arial" w:hAnsi="Arial" w:cs="Arial"/>
          <w:bCs/>
        </w:rPr>
        <w:t xml:space="preserve"> </w:t>
      </w:r>
      <w:r w:rsidRPr="00EA534B">
        <w:rPr>
          <w:rFonts w:ascii="Arial" w:hAnsi="Arial" w:cs="Arial"/>
          <w:bCs/>
        </w:rPr>
        <w:t>69</w:t>
      </w:r>
      <w:r w:rsidR="001350D3" w:rsidRPr="00EA534B">
        <w:rPr>
          <w:rFonts w:ascii="Arial" w:hAnsi="Arial" w:cs="Arial"/>
          <w:bCs/>
        </w:rPr>
        <w:t xml:space="preserve"> </w:t>
      </w:r>
    </w:p>
    <w:p w:rsidR="001350D3" w:rsidRPr="00EA534B" w:rsidRDefault="00C55B2A" w:rsidP="00450B5C">
      <w:pPr>
        <w:pStyle w:val="pkt"/>
        <w:spacing w:before="0" w:after="0" w:line="360" w:lineRule="auto"/>
        <w:ind w:left="0" w:firstLine="0"/>
        <w:rPr>
          <w:rFonts w:ascii="Arial" w:hAnsi="Arial" w:cs="Arial"/>
          <w:b/>
        </w:rPr>
      </w:pPr>
      <w:r w:rsidRPr="00EA534B">
        <w:rPr>
          <w:rFonts w:ascii="Arial" w:hAnsi="Arial" w:cs="Arial"/>
          <w:bCs/>
        </w:rPr>
        <w:t>42-201</w:t>
      </w:r>
      <w:r w:rsidR="001350D3" w:rsidRPr="00EA534B">
        <w:rPr>
          <w:rFonts w:ascii="Arial" w:hAnsi="Arial" w:cs="Arial"/>
          <w:bCs/>
        </w:rPr>
        <w:t xml:space="preserve"> </w:t>
      </w:r>
      <w:r w:rsidRPr="00EA534B">
        <w:rPr>
          <w:rFonts w:ascii="Arial" w:hAnsi="Arial" w:cs="Arial"/>
          <w:bCs/>
        </w:rPr>
        <w:t>Częstochowa</w:t>
      </w:r>
    </w:p>
    <w:p w:rsidR="001350D3" w:rsidRPr="00EA534B" w:rsidRDefault="001350D3" w:rsidP="00450B5C">
      <w:pPr>
        <w:pStyle w:val="pkt"/>
        <w:spacing w:line="360" w:lineRule="auto"/>
        <w:rPr>
          <w:rFonts w:ascii="Arial" w:hAnsi="Arial" w:cs="Arial"/>
        </w:rPr>
      </w:pPr>
    </w:p>
    <w:p w:rsidR="001350D3" w:rsidRPr="00EA534B" w:rsidRDefault="00465FAC" w:rsidP="00450B5C">
      <w:pPr>
        <w:pStyle w:val="pkt"/>
        <w:tabs>
          <w:tab w:val="right" w:pos="9214"/>
        </w:tabs>
        <w:spacing w:after="840" w:line="360" w:lineRule="auto"/>
        <w:ind w:left="0" w:firstLine="0"/>
        <w:rPr>
          <w:rFonts w:ascii="Arial" w:hAnsi="Arial" w:cs="Arial"/>
        </w:rPr>
      </w:pPr>
      <w:r w:rsidRPr="00EA534B">
        <w:rPr>
          <w:rFonts w:ascii="Arial" w:hAnsi="Arial" w:cs="Arial"/>
          <w:bCs/>
        </w:rPr>
        <w:t>Numer referencyjny</w:t>
      </w:r>
      <w:r w:rsidR="001350D3" w:rsidRPr="00EA534B">
        <w:rPr>
          <w:rFonts w:ascii="Arial" w:hAnsi="Arial" w:cs="Arial"/>
          <w:bCs/>
        </w:rPr>
        <w:t>:</w:t>
      </w:r>
      <w:r w:rsidR="001350D3" w:rsidRPr="00EA534B">
        <w:rPr>
          <w:rFonts w:ascii="Arial" w:hAnsi="Arial" w:cs="Arial"/>
          <w:b/>
        </w:rPr>
        <w:t xml:space="preserve"> </w:t>
      </w:r>
      <w:r w:rsidR="00C55B2A" w:rsidRPr="00EA534B">
        <w:rPr>
          <w:rFonts w:ascii="Arial" w:hAnsi="Arial" w:cs="Arial"/>
          <w:b/>
        </w:rPr>
        <w:t>RK-NZ.261.1.2025.MT</w:t>
      </w:r>
      <w:r w:rsidR="001350D3" w:rsidRPr="00EA534B">
        <w:rPr>
          <w:rFonts w:ascii="Arial" w:hAnsi="Arial" w:cs="Arial"/>
        </w:rPr>
        <w:tab/>
      </w:r>
      <w:r w:rsidR="00C55B2A" w:rsidRPr="00EA534B">
        <w:rPr>
          <w:rFonts w:ascii="Arial" w:hAnsi="Arial" w:cs="Arial"/>
        </w:rPr>
        <w:t>Częstochowa</w:t>
      </w:r>
      <w:r w:rsidR="001350D3" w:rsidRPr="00EA534B">
        <w:rPr>
          <w:rFonts w:ascii="Arial" w:hAnsi="Arial" w:cs="Arial"/>
        </w:rPr>
        <w:t xml:space="preserve">, </w:t>
      </w:r>
      <w:r w:rsidR="00C52616" w:rsidRPr="00EA534B">
        <w:rPr>
          <w:rFonts w:ascii="Arial" w:hAnsi="Arial" w:cs="Arial"/>
        </w:rPr>
        <w:t>2025-01-21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EA534B"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EA534B" w:rsidRDefault="001350D3" w:rsidP="00450B5C">
            <w:pPr>
              <w:pStyle w:val="Tytu"/>
              <w:spacing w:line="360" w:lineRule="auto"/>
              <w:rPr>
                <w:rFonts w:ascii="Arial" w:hAnsi="Arial"/>
              </w:rPr>
            </w:pPr>
            <w:r w:rsidRPr="00EA534B">
              <w:rPr>
                <w:rFonts w:ascii="Arial" w:hAnsi="Arial"/>
              </w:rPr>
              <w:t>SPECYFIKACJA WARUNKÓW ZAMÓWIENIA</w:t>
            </w:r>
          </w:p>
          <w:p w:rsidR="001350D3" w:rsidRPr="00EA534B" w:rsidRDefault="001350D3" w:rsidP="00620837">
            <w:pPr>
              <w:keepNext/>
              <w:suppressAutoHyphens/>
              <w:spacing w:after="120" w:line="360" w:lineRule="auto"/>
              <w:jc w:val="center"/>
              <w:outlineLvl w:val="1"/>
              <w:rPr>
                <w:rFonts w:ascii="Arial" w:hAnsi="Arial" w:cs="Arial"/>
                <w:b/>
                <w:lang w:eastAsia="ar-SA"/>
              </w:rPr>
            </w:pPr>
            <w:r w:rsidRPr="00EA534B">
              <w:rPr>
                <w:rFonts w:ascii="Arial" w:hAnsi="Arial" w:cs="Arial"/>
                <w:lang w:eastAsia="ar-SA"/>
              </w:rPr>
              <w:t>zwana dalej</w:t>
            </w:r>
            <w:r w:rsidRPr="00EA534B">
              <w:rPr>
                <w:rFonts w:ascii="Arial" w:hAnsi="Arial" w:cs="Arial"/>
                <w:b/>
                <w:lang w:eastAsia="ar-SA"/>
              </w:rPr>
              <w:t xml:space="preserve"> (SWZ)</w:t>
            </w:r>
          </w:p>
        </w:tc>
      </w:tr>
    </w:tbl>
    <w:p w:rsidR="001350D3" w:rsidRPr="00EA534B" w:rsidRDefault="00C55B2A" w:rsidP="00450B5C">
      <w:pPr>
        <w:spacing w:before="600" w:line="360" w:lineRule="auto"/>
        <w:jc w:val="center"/>
        <w:rPr>
          <w:rFonts w:ascii="Arial" w:hAnsi="Arial" w:cs="Arial"/>
          <w:b/>
          <w:sz w:val="28"/>
          <w:szCs w:val="28"/>
        </w:rPr>
      </w:pPr>
      <w:r w:rsidRPr="00EA534B">
        <w:rPr>
          <w:rFonts w:ascii="Arial" w:hAnsi="Arial" w:cs="Arial"/>
          <w:b/>
          <w:sz w:val="28"/>
          <w:szCs w:val="28"/>
        </w:rPr>
        <w:t>Dostawa i montaż mebli dla jednostek organizacyjnych Politechniki Częstochowskiej</w:t>
      </w:r>
    </w:p>
    <w:p w:rsidR="001350D3" w:rsidRPr="00EA534B" w:rsidRDefault="001350D3" w:rsidP="00450B5C">
      <w:pPr>
        <w:spacing w:line="360" w:lineRule="auto"/>
        <w:rPr>
          <w:rFonts w:ascii="Arial" w:hAnsi="Arial" w:cs="Arial"/>
          <w:b/>
          <w:sz w:val="32"/>
          <w:szCs w:val="32"/>
        </w:rPr>
      </w:pPr>
    </w:p>
    <w:p w:rsidR="001350D3" w:rsidRPr="00EA534B" w:rsidRDefault="001350D3" w:rsidP="00450B5C">
      <w:pPr>
        <w:spacing w:line="360" w:lineRule="auto"/>
        <w:jc w:val="center"/>
        <w:rPr>
          <w:rFonts w:ascii="Arial" w:hAnsi="Arial" w:cs="Arial"/>
          <w:b/>
          <w:sz w:val="32"/>
          <w:szCs w:val="32"/>
        </w:rPr>
      </w:pPr>
    </w:p>
    <w:p w:rsidR="001350D3" w:rsidRPr="00EA534B" w:rsidRDefault="001350D3" w:rsidP="00450B5C">
      <w:pPr>
        <w:spacing w:line="360" w:lineRule="auto"/>
        <w:jc w:val="both"/>
        <w:rPr>
          <w:rFonts w:ascii="Arial" w:hAnsi="Arial" w:cs="Arial"/>
        </w:rPr>
      </w:pPr>
      <w:r w:rsidRPr="00EA534B">
        <w:rPr>
          <w:rFonts w:ascii="Arial" w:hAnsi="Arial" w:cs="Arial"/>
        </w:rPr>
        <w:t xml:space="preserve">Postępowanie o udzielenie zamówienia prowadzone jest na podstawie ustawy z dnia 11 września 2019 r. Prawo zamówień publicznych </w:t>
      </w:r>
      <w:r w:rsidR="00C55B2A" w:rsidRPr="00EA534B">
        <w:rPr>
          <w:rFonts w:ascii="Arial" w:hAnsi="Arial" w:cs="Arial"/>
        </w:rPr>
        <w:t>(</w:t>
      </w:r>
      <w:proofErr w:type="spellStart"/>
      <w:r w:rsidR="00C55B2A" w:rsidRPr="00EA534B">
        <w:rPr>
          <w:rFonts w:ascii="Arial" w:hAnsi="Arial" w:cs="Arial"/>
        </w:rPr>
        <w:t>t.j</w:t>
      </w:r>
      <w:proofErr w:type="spellEnd"/>
      <w:r w:rsidR="00C55B2A" w:rsidRPr="00EA534B">
        <w:rPr>
          <w:rFonts w:ascii="Arial" w:hAnsi="Arial" w:cs="Arial"/>
        </w:rPr>
        <w:t>. Dz. U. z 2023r. poz. 1605)</w:t>
      </w:r>
      <w:r w:rsidRPr="00EA534B">
        <w:rPr>
          <w:rFonts w:ascii="Arial" w:hAnsi="Arial" w:cs="Arial"/>
        </w:rPr>
        <w:t xml:space="preserve">, zwanej dalej ”ustawą </w:t>
      </w:r>
      <w:proofErr w:type="spellStart"/>
      <w:r w:rsidRPr="00EA534B">
        <w:rPr>
          <w:rFonts w:ascii="Arial" w:hAnsi="Arial" w:cs="Arial"/>
        </w:rPr>
        <w:t>Pzp</w:t>
      </w:r>
      <w:proofErr w:type="spellEnd"/>
      <w:r w:rsidRPr="00EA534B">
        <w:rPr>
          <w:rFonts w:ascii="Arial" w:hAnsi="Arial" w:cs="Arial"/>
        </w:rPr>
        <w:t xml:space="preserve">”. Wartość szacunkowa zamówienia </w:t>
      </w:r>
      <w:r w:rsidR="0019225F" w:rsidRPr="00EA534B">
        <w:rPr>
          <w:rFonts w:ascii="Arial" w:hAnsi="Arial" w:cs="Arial"/>
        </w:rPr>
        <w:t>jest niższa od</w:t>
      </w:r>
      <w:r w:rsidRPr="00EA534B">
        <w:rPr>
          <w:rFonts w:ascii="Arial" w:hAnsi="Arial" w:cs="Arial"/>
        </w:rPr>
        <w:t xml:space="preserve"> progów unijnych określonych na podstawie art. 3 ustawy </w:t>
      </w:r>
      <w:proofErr w:type="spellStart"/>
      <w:r w:rsidRPr="00EA534B">
        <w:rPr>
          <w:rFonts w:ascii="Arial" w:hAnsi="Arial" w:cs="Arial"/>
        </w:rPr>
        <w:t>Pzp</w:t>
      </w:r>
      <w:proofErr w:type="spellEnd"/>
      <w:r w:rsidRPr="00EA534B">
        <w:rPr>
          <w:rFonts w:ascii="Arial" w:hAnsi="Arial" w:cs="Arial"/>
        </w:rPr>
        <w:t>.</w:t>
      </w:r>
    </w:p>
    <w:p w:rsidR="001350D3" w:rsidRPr="00EA534B" w:rsidRDefault="001350D3" w:rsidP="00450B5C">
      <w:pPr>
        <w:spacing w:line="360" w:lineRule="auto"/>
        <w:jc w:val="both"/>
        <w:rPr>
          <w:rFonts w:ascii="Arial" w:hAnsi="Arial" w:cs="Arial"/>
        </w:rPr>
      </w:pPr>
    </w:p>
    <w:p w:rsidR="001350D3" w:rsidRPr="00EA534B" w:rsidRDefault="001350D3" w:rsidP="00450B5C">
      <w:pPr>
        <w:spacing w:line="360" w:lineRule="auto"/>
        <w:jc w:val="both"/>
        <w:rPr>
          <w:rFonts w:ascii="Arial" w:hAnsi="Arial" w:cs="Arial"/>
        </w:rPr>
      </w:pPr>
    </w:p>
    <w:p w:rsidR="001350D3" w:rsidRPr="00EA534B" w:rsidRDefault="001350D3" w:rsidP="00450B5C">
      <w:pPr>
        <w:spacing w:line="360" w:lineRule="auto"/>
        <w:jc w:val="both"/>
        <w:rPr>
          <w:rFonts w:ascii="Arial" w:hAnsi="Arial" w:cs="Arial"/>
        </w:rPr>
      </w:pPr>
    </w:p>
    <w:p w:rsidR="001350D3" w:rsidRPr="00EA534B" w:rsidRDefault="001350D3" w:rsidP="00450B5C">
      <w:pPr>
        <w:spacing w:line="360" w:lineRule="auto"/>
        <w:ind w:left="5942"/>
        <w:rPr>
          <w:rFonts w:ascii="Arial" w:hAnsi="Arial" w:cs="Arial"/>
        </w:rPr>
      </w:pPr>
      <w:r w:rsidRPr="00EA534B">
        <w:rPr>
          <w:rFonts w:ascii="Arial" w:hAnsi="Arial" w:cs="Arial"/>
        </w:rPr>
        <w:t>Zatwierdzono w dniu:</w:t>
      </w:r>
    </w:p>
    <w:p w:rsidR="001350D3" w:rsidRPr="00EA534B" w:rsidRDefault="00C55B2A" w:rsidP="00450B5C">
      <w:pPr>
        <w:spacing w:line="360" w:lineRule="auto"/>
        <w:ind w:left="5940"/>
        <w:rPr>
          <w:rFonts w:ascii="Arial" w:hAnsi="Arial" w:cs="Arial"/>
        </w:rPr>
      </w:pPr>
      <w:r w:rsidRPr="00EA534B">
        <w:rPr>
          <w:rFonts w:ascii="Arial" w:hAnsi="Arial" w:cs="Arial"/>
        </w:rPr>
        <w:t>2025-01-21</w:t>
      </w:r>
    </w:p>
    <w:p w:rsidR="00C52616" w:rsidRPr="00EA534B" w:rsidRDefault="00C52616" w:rsidP="00450B5C">
      <w:pPr>
        <w:spacing w:line="360" w:lineRule="auto"/>
        <w:ind w:left="5940"/>
        <w:rPr>
          <w:rFonts w:ascii="Arial" w:hAnsi="Arial" w:cs="Arial"/>
        </w:rPr>
      </w:pPr>
      <w:r w:rsidRPr="00EA534B">
        <w:rPr>
          <w:rFonts w:ascii="Arial" w:hAnsi="Arial" w:cs="Arial"/>
        </w:rPr>
        <w:t>Kanclerz</w:t>
      </w:r>
    </w:p>
    <w:p w:rsidR="001350D3" w:rsidRPr="00EA534B" w:rsidRDefault="00C55B2A" w:rsidP="00450B5C">
      <w:pPr>
        <w:spacing w:line="360" w:lineRule="auto"/>
        <w:ind w:left="5940"/>
        <w:rPr>
          <w:rFonts w:ascii="Arial" w:hAnsi="Arial" w:cs="Arial"/>
        </w:rPr>
      </w:pPr>
      <w:r w:rsidRPr="00EA534B">
        <w:rPr>
          <w:rFonts w:ascii="Arial" w:hAnsi="Arial" w:cs="Arial"/>
        </w:rPr>
        <w:t>Arkadiusz Kociszewski</w:t>
      </w:r>
    </w:p>
    <w:p w:rsidR="001350D3" w:rsidRPr="00EA534B" w:rsidRDefault="001350D3" w:rsidP="00450B5C">
      <w:pPr>
        <w:pStyle w:val="Nagwek1"/>
        <w:spacing w:line="360" w:lineRule="auto"/>
        <w:rPr>
          <w:rFonts w:ascii="Arial" w:hAnsi="Arial" w:cs="Arial"/>
        </w:rPr>
      </w:pPr>
      <w:r w:rsidRPr="00EA534B">
        <w:rPr>
          <w:rFonts w:ascii="Arial" w:hAnsi="Arial" w:cs="Arial"/>
          <w:b w:val="0"/>
          <w:bCs w:val="0"/>
          <w:caps w:val="0"/>
        </w:rPr>
        <w:br w:type="page"/>
      </w:r>
      <w:bookmarkStart w:id="0" w:name="_Toc258314242"/>
      <w:r w:rsidRPr="00EA534B">
        <w:rPr>
          <w:rFonts w:ascii="Arial" w:hAnsi="Arial" w:cs="Arial"/>
        </w:rPr>
        <w:lastRenderedPageBreak/>
        <w:t>Nazwa</w:t>
      </w:r>
      <w:r w:rsidRPr="00EA534B">
        <w:rPr>
          <w:rFonts w:ascii="Arial" w:hAnsi="Arial" w:cs="Arial"/>
          <w:lang w:val="pl-PL"/>
        </w:rPr>
        <w:t xml:space="preserve"> oraz adres </w:t>
      </w:r>
      <w:r w:rsidRPr="00EA534B">
        <w:rPr>
          <w:rFonts w:ascii="Arial" w:hAnsi="Arial" w:cs="Arial"/>
        </w:rPr>
        <w:t>Zamawiającego</w:t>
      </w:r>
      <w:bookmarkEnd w:id="0"/>
    </w:p>
    <w:p w:rsidR="001350D3" w:rsidRPr="00EA534B" w:rsidRDefault="001350D3" w:rsidP="00450B5C">
      <w:pPr>
        <w:pStyle w:val="Tekstpodstawowy"/>
        <w:spacing w:after="0" w:line="360" w:lineRule="auto"/>
        <w:ind w:left="360"/>
        <w:rPr>
          <w:rFonts w:ascii="Arial" w:hAnsi="Arial" w:cs="Arial"/>
        </w:rPr>
      </w:pPr>
      <w:r w:rsidRPr="00EA534B">
        <w:rPr>
          <w:rFonts w:ascii="Arial" w:hAnsi="Arial" w:cs="Arial"/>
          <w:lang w:val="x-none"/>
        </w:rPr>
        <w:t xml:space="preserve"> </w:t>
      </w:r>
      <w:r w:rsidR="00C55B2A" w:rsidRPr="00EA534B">
        <w:rPr>
          <w:rFonts w:ascii="Arial" w:hAnsi="Arial" w:cs="Arial"/>
          <w:lang w:val="x-none"/>
        </w:rPr>
        <w:t>Politechnika Częstochowska</w:t>
      </w:r>
    </w:p>
    <w:p w:rsidR="001350D3" w:rsidRPr="00EA534B" w:rsidRDefault="001350D3" w:rsidP="00450B5C">
      <w:pPr>
        <w:pStyle w:val="Tekstpodstawowy"/>
        <w:spacing w:after="0" w:line="360" w:lineRule="auto"/>
        <w:ind w:left="360"/>
        <w:rPr>
          <w:rFonts w:ascii="Arial" w:hAnsi="Arial" w:cs="Arial"/>
        </w:rPr>
      </w:pPr>
      <w:r w:rsidRPr="00EA534B">
        <w:rPr>
          <w:rFonts w:ascii="Arial" w:hAnsi="Arial" w:cs="Arial"/>
        </w:rPr>
        <w:t xml:space="preserve"> </w:t>
      </w:r>
      <w:r w:rsidR="00C55B2A" w:rsidRPr="00EA534B">
        <w:rPr>
          <w:rFonts w:ascii="Arial" w:hAnsi="Arial" w:cs="Arial"/>
        </w:rPr>
        <w:t>Dąbrowskiego</w:t>
      </w:r>
      <w:r w:rsidRPr="00EA534B">
        <w:rPr>
          <w:rFonts w:ascii="Arial" w:hAnsi="Arial" w:cs="Arial"/>
        </w:rPr>
        <w:t xml:space="preserve"> </w:t>
      </w:r>
      <w:r w:rsidR="00C55B2A" w:rsidRPr="00EA534B">
        <w:rPr>
          <w:rFonts w:ascii="Arial" w:hAnsi="Arial" w:cs="Arial"/>
        </w:rPr>
        <w:t>69</w:t>
      </w:r>
      <w:r w:rsidRPr="00EA534B">
        <w:rPr>
          <w:rFonts w:ascii="Arial" w:hAnsi="Arial" w:cs="Arial"/>
        </w:rPr>
        <w:t xml:space="preserve"> </w:t>
      </w:r>
    </w:p>
    <w:p w:rsidR="001350D3" w:rsidRPr="00EA534B" w:rsidRDefault="001350D3" w:rsidP="00450B5C">
      <w:pPr>
        <w:pStyle w:val="Tekstpodstawowy"/>
        <w:spacing w:after="0" w:line="360" w:lineRule="auto"/>
        <w:ind w:left="360"/>
        <w:rPr>
          <w:rFonts w:ascii="Arial" w:hAnsi="Arial" w:cs="Arial"/>
        </w:rPr>
      </w:pPr>
      <w:r w:rsidRPr="00EA534B">
        <w:rPr>
          <w:rFonts w:ascii="Arial" w:hAnsi="Arial" w:cs="Arial"/>
        </w:rPr>
        <w:t xml:space="preserve"> </w:t>
      </w:r>
      <w:r w:rsidR="00C55B2A" w:rsidRPr="00EA534B">
        <w:rPr>
          <w:rFonts w:ascii="Arial" w:hAnsi="Arial" w:cs="Arial"/>
        </w:rPr>
        <w:t>42-201</w:t>
      </w:r>
      <w:r w:rsidRPr="00EA534B">
        <w:rPr>
          <w:rFonts w:ascii="Arial" w:hAnsi="Arial" w:cs="Arial"/>
        </w:rPr>
        <w:t xml:space="preserve"> </w:t>
      </w:r>
      <w:r w:rsidR="00C55B2A" w:rsidRPr="00EA534B">
        <w:rPr>
          <w:rFonts w:ascii="Arial" w:hAnsi="Arial" w:cs="Arial"/>
        </w:rPr>
        <w:t>Częstochowa</w:t>
      </w:r>
    </w:p>
    <w:p w:rsidR="001350D3" w:rsidRPr="00EA534B" w:rsidRDefault="001350D3" w:rsidP="00450B5C">
      <w:pPr>
        <w:pStyle w:val="Tekstpodstawowy"/>
        <w:spacing w:after="0" w:line="360" w:lineRule="auto"/>
        <w:ind w:left="360"/>
        <w:rPr>
          <w:rFonts w:ascii="Arial" w:hAnsi="Arial" w:cs="Arial"/>
        </w:rPr>
      </w:pPr>
      <w:r w:rsidRPr="00EA534B">
        <w:rPr>
          <w:rFonts w:ascii="Arial" w:hAnsi="Arial" w:cs="Arial"/>
        </w:rPr>
        <w:t xml:space="preserve"> Tel.: </w:t>
      </w:r>
      <w:r w:rsidR="00C55B2A" w:rsidRPr="00EA534B">
        <w:rPr>
          <w:rFonts w:ascii="Arial" w:hAnsi="Arial" w:cs="Arial"/>
        </w:rPr>
        <w:t>34</w:t>
      </w:r>
      <w:r w:rsidRPr="00EA534B">
        <w:rPr>
          <w:rFonts w:ascii="Arial" w:hAnsi="Arial" w:cs="Arial"/>
        </w:rPr>
        <w:t xml:space="preserve"> </w:t>
      </w:r>
      <w:r w:rsidR="00C52616" w:rsidRPr="00EA534B">
        <w:rPr>
          <w:rFonts w:ascii="Arial" w:hAnsi="Arial" w:cs="Arial"/>
        </w:rPr>
        <w:t>3250415</w:t>
      </w:r>
    </w:p>
    <w:p w:rsidR="001350D3" w:rsidRPr="00EA534B" w:rsidRDefault="001350D3" w:rsidP="00450B5C">
      <w:pPr>
        <w:pStyle w:val="Tekstpodstawowy"/>
        <w:spacing w:after="0" w:line="360" w:lineRule="auto"/>
        <w:ind w:left="360"/>
        <w:rPr>
          <w:rFonts w:ascii="Arial" w:hAnsi="Arial" w:cs="Arial"/>
        </w:rPr>
      </w:pPr>
      <w:r w:rsidRPr="00EA534B">
        <w:rPr>
          <w:rFonts w:ascii="Arial" w:hAnsi="Arial" w:cs="Arial"/>
        </w:rPr>
        <w:t xml:space="preserve"> Adres poczty elektronicznej: </w:t>
      </w:r>
      <w:r w:rsidR="00C52616" w:rsidRPr="00EA534B">
        <w:rPr>
          <w:rFonts w:ascii="Arial" w:hAnsi="Arial" w:cs="Arial"/>
          <w:color w:val="0000FF"/>
        </w:rPr>
        <w:t>mtaranek</w:t>
      </w:r>
      <w:r w:rsidR="00C55B2A" w:rsidRPr="00EA534B">
        <w:rPr>
          <w:rFonts w:ascii="Arial" w:hAnsi="Arial" w:cs="Arial"/>
          <w:color w:val="0000FF"/>
        </w:rPr>
        <w:t>@adm.pcz.czest.pl</w:t>
      </w:r>
    </w:p>
    <w:p w:rsidR="001350D3" w:rsidRPr="00EA534B" w:rsidRDefault="0019225F" w:rsidP="00450B5C">
      <w:pPr>
        <w:pStyle w:val="Tekstpodstawowy"/>
        <w:spacing w:after="0" w:line="360" w:lineRule="auto"/>
        <w:ind w:left="426"/>
        <w:jc w:val="both"/>
        <w:rPr>
          <w:rFonts w:ascii="Arial" w:hAnsi="Arial" w:cs="Arial"/>
        </w:rPr>
      </w:pPr>
      <w:r w:rsidRPr="00EA534B">
        <w:rPr>
          <w:rFonts w:ascii="Arial" w:hAnsi="Arial" w:cs="Arial"/>
        </w:rPr>
        <w:t>Adres strony internetowej prowadzonego postępowania oraz strony, na której udostępniane będą zmiany i wyjaśnienia treści SWZ oraz inne dokumenty zamówienia bezpośrednio związane z postępowaniem</w:t>
      </w:r>
      <w:r w:rsidR="001350D3" w:rsidRPr="00EA534B">
        <w:rPr>
          <w:rFonts w:ascii="Arial" w:hAnsi="Arial" w:cs="Arial"/>
        </w:rPr>
        <w:t xml:space="preserve">: </w:t>
      </w:r>
      <w:r w:rsidR="00C52616" w:rsidRPr="00EA534B">
        <w:rPr>
          <w:rFonts w:ascii="Arial" w:hAnsi="Arial" w:cs="Arial"/>
          <w:color w:val="0000FF"/>
        </w:rPr>
        <w:t>https://e-propublico.pl/Zamawiajacy/AktualneOgloszenia?zamawiajacyId=bccb450d-5bfd-4cec-9c52-47ae97f8017d</w:t>
      </w:r>
    </w:p>
    <w:p w:rsidR="001350D3" w:rsidRPr="00EA534B" w:rsidRDefault="001350D3" w:rsidP="00450B5C">
      <w:pPr>
        <w:pStyle w:val="Nagwek1"/>
        <w:spacing w:line="360" w:lineRule="auto"/>
        <w:rPr>
          <w:rFonts w:ascii="Arial" w:hAnsi="Arial" w:cs="Arial"/>
        </w:rPr>
      </w:pPr>
      <w:bookmarkStart w:id="1" w:name="_Toc258314243"/>
      <w:r w:rsidRPr="00EA534B">
        <w:rPr>
          <w:rFonts w:ascii="Arial" w:hAnsi="Arial" w:cs="Arial"/>
        </w:rPr>
        <w:t>Tryb udzielenia zamówienia</w:t>
      </w:r>
      <w:bookmarkEnd w:id="1"/>
    </w:p>
    <w:p w:rsidR="001350D3" w:rsidRPr="00EA534B" w:rsidRDefault="001350D3" w:rsidP="00450B5C">
      <w:pPr>
        <w:pStyle w:val="Tekstpodstawowywcity"/>
        <w:spacing w:line="360" w:lineRule="auto"/>
        <w:ind w:left="426" w:firstLine="5"/>
        <w:jc w:val="both"/>
        <w:rPr>
          <w:rFonts w:ascii="Arial" w:hAnsi="Arial" w:cs="Arial"/>
        </w:rPr>
      </w:pPr>
      <w:r w:rsidRPr="00EA534B">
        <w:rPr>
          <w:rFonts w:ascii="Arial" w:hAnsi="Arial" w:cs="Arial"/>
        </w:rPr>
        <w:t xml:space="preserve">Postępowanie o udzielenie zamówienia prowadzone jest w trybie </w:t>
      </w:r>
      <w:r w:rsidRPr="00EA534B">
        <w:rPr>
          <w:rFonts w:ascii="Arial" w:hAnsi="Arial" w:cs="Arial"/>
          <w:b/>
          <w:bCs/>
        </w:rPr>
        <w:t>Podstawowy bez negocjacji</w:t>
      </w:r>
      <w:r w:rsidRPr="00EA534B">
        <w:rPr>
          <w:rFonts w:ascii="Arial" w:hAnsi="Arial" w:cs="Arial"/>
        </w:rPr>
        <w:t xml:space="preserve">, o którym mowa w art. 275 pkt 1 ustawy </w:t>
      </w:r>
      <w:proofErr w:type="spellStart"/>
      <w:r w:rsidRPr="00EA534B">
        <w:rPr>
          <w:rFonts w:ascii="Arial" w:hAnsi="Arial" w:cs="Arial"/>
        </w:rPr>
        <w:t>Pzp</w:t>
      </w:r>
      <w:proofErr w:type="spellEnd"/>
      <w:r w:rsidRPr="00EA534B">
        <w:rPr>
          <w:rFonts w:ascii="Arial" w:hAnsi="Arial" w:cs="Arial"/>
        </w:rPr>
        <w:t>.</w:t>
      </w:r>
    </w:p>
    <w:p w:rsidR="001350D3" w:rsidRPr="00EA534B" w:rsidRDefault="001350D3" w:rsidP="00450B5C">
      <w:pPr>
        <w:pStyle w:val="Nagwek1"/>
        <w:spacing w:line="360" w:lineRule="auto"/>
        <w:rPr>
          <w:rFonts w:ascii="Arial" w:hAnsi="Arial" w:cs="Arial"/>
          <w:lang w:val="pl-PL"/>
        </w:rPr>
      </w:pPr>
      <w:bookmarkStart w:id="2" w:name="_Toc258314244"/>
      <w:r w:rsidRPr="00EA534B">
        <w:rPr>
          <w:rFonts w:ascii="Arial" w:hAnsi="Arial" w:cs="Arial"/>
          <w:lang w:val="pl-PL"/>
        </w:rPr>
        <w:t>informacje ogólne</w:t>
      </w:r>
    </w:p>
    <w:p w:rsidR="001350D3" w:rsidRPr="00EA534B" w:rsidRDefault="001350D3" w:rsidP="000D1C15">
      <w:pPr>
        <w:pStyle w:val="Nagwek2"/>
        <w:rPr>
          <w:lang w:val="x-none"/>
        </w:rPr>
      </w:pPr>
      <w:r w:rsidRPr="00EA534B">
        <w:t>Komunikacja w postępowaniu</w:t>
      </w:r>
    </w:p>
    <w:p w:rsidR="001350D3" w:rsidRPr="00EA534B" w:rsidRDefault="001350D3" w:rsidP="000D1C15">
      <w:pPr>
        <w:pStyle w:val="Nagwek2"/>
        <w:numPr>
          <w:ilvl w:val="0"/>
          <w:numId w:val="0"/>
        </w:numPr>
        <w:ind w:left="680"/>
      </w:pPr>
      <w:r w:rsidRPr="00EA534B">
        <w:t xml:space="preserve">W niniejszym postępowaniu komunikacja między Zamawiającym a Wykonawcami odbywa się przy użyciu środków komunikacji elektronicznej, za pośrednictwem platformy on-line działającej pod adresem </w:t>
      </w:r>
      <w:r w:rsidR="00C55B2A" w:rsidRPr="00EA534B">
        <w:rPr>
          <w:color w:val="0000FF"/>
        </w:rPr>
        <w:t>https://e-propublico.pl</w:t>
      </w:r>
      <w:r w:rsidRPr="00EA534B">
        <w:t xml:space="preserve"> (dalej jako: ”Platforma”).</w:t>
      </w:r>
    </w:p>
    <w:p w:rsidR="00FD1DE7" w:rsidRPr="00EA534B" w:rsidRDefault="001350D3" w:rsidP="000D1C15">
      <w:pPr>
        <w:pStyle w:val="Nagwek2"/>
      </w:pPr>
      <w:r w:rsidRPr="00EA534B">
        <w:t>Wizja lokalna</w:t>
      </w:r>
      <w:r w:rsidR="0019225F" w:rsidRPr="00EA534B">
        <w:t xml:space="preserve"> </w:t>
      </w:r>
    </w:p>
    <w:p w:rsidR="001350D3" w:rsidRPr="00EA534B" w:rsidRDefault="00C55B2A" w:rsidP="000D1C15">
      <w:pPr>
        <w:pStyle w:val="Nagwek2"/>
        <w:numPr>
          <w:ilvl w:val="0"/>
          <w:numId w:val="0"/>
        </w:numPr>
        <w:ind w:left="680"/>
        <w:rPr>
          <w:lang w:val="x-none"/>
        </w:rPr>
      </w:pPr>
      <w:r w:rsidRPr="00EA534B">
        <w:t>Zamawiający nie przewiduje obowiązku odbycia przez Wykonawcę wizji lokalnej lub sprawdzenia przez Wykonawcę dokumentów niezbędnych do realizacji zamówienia.</w:t>
      </w:r>
    </w:p>
    <w:p w:rsidR="001350D3" w:rsidRPr="00EA534B" w:rsidRDefault="001350D3" w:rsidP="000D1C15">
      <w:pPr>
        <w:pStyle w:val="Nagwek2"/>
        <w:rPr>
          <w:lang w:val="x-none"/>
        </w:rPr>
      </w:pPr>
      <w:r w:rsidRPr="00EA534B">
        <w:t>Zaliczki na poczet wykonania zamówienia</w:t>
      </w:r>
    </w:p>
    <w:p w:rsidR="001350D3" w:rsidRPr="00EA534B" w:rsidRDefault="00C55B2A" w:rsidP="000D1C15">
      <w:pPr>
        <w:pStyle w:val="Nagwek2"/>
        <w:numPr>
          <w:ilvl w:val="0"/>
          <w:numId w:val="0"/>
        </w:numPr>
        <w:ind w:left="680"/>
      </w:pPr>
      <w:r w:rsidRPr="00EA534B">
        <w:lastRenderedPageBreak/>
        <w:t>Zamawiający nie przewiduje udzielenia zaliczek na poczet wykonania zamówienia.</w:t>
      </w:r>
    </w:p>
    <w:p w:rsidR="001350D3" w:rsidRPr="00EA534B" w:rsidRDefault="001350D3" w:rsidP="000D1C15">
      <w:pPr>
        <w:pStyle w:val="Nagwek2"/>
        <w:rPr>
          <w:lang w:val="x-none"/>
        </w:rPr>
      </w:pPr>
      <w:r w:rsidRPr="00EA534B">
        <w:t>Katalogi elektroniczne</w:t>
      </w:r>
    </w:p>
    <w:p w:rsidR="001350D3" w:rsidRPr="00EA534B" w:rsidRDefault="001350D3" w:rsidP="000D1C15">
      <w:pPr>
        <w:pStyle w:val="Nagwek2"/>
        <w:numPr>
          <w:ilvl w:val="0"/>
          <w:numId w:val="0"/>
        </w:numPr>
        <w:ind w:left="680"/>
      </w:pPr>
      <w:r w:rsidRPr="00EA534B">
        <w:t xml:space="preserve">Zamawiający </w:t>
      </w:r>
      <w:r w:rsidR="00C55B2A" w:rsidRPr="00EA534B">
        <w:fldChar w:fldCharType="begin">
          <w:ffData>
            <w:name w:val="Wybór1"/>
            <w:enabled/>
            <w:calcOnExit w:val="0"/>
            <w:checkBox>
              <w:sizeAuto/>
              <w:default w:val="0"/>
              <w:checked w:val="0"/>
            </w:checkBox>
          </w:ffData>
        </w:fldChar>
      </w:r>
      <w:bookmarkStart w:id="3" w:name="Wybór1"/>
      <w:r w:rsidR="00C55B2A" w:rsidRPr="00EA534B">
        <w:instrText xml:space="preserve"> FORMCHECKBOX </w:instrText>
      </w:r>
      <w:r w:rsidR="00EA534B" w:rsidRPr="00EA534B">
        <w:fldChar w:fldCharType="separate"/>
      </w:r>
      <w:r w:rsidR="00C55B2A" w:rsidRPr="00EA534B">
        <w:fldChar w:fldCharType="end"/>
      </w:r>
      <w:bookmarkEnd w:id="3"/>
      <w:r w:rsidRPr="00EA534B">
        <w:t xml:space="preserve"> wymaga /  </w:t>
      </w:r>
      <w:r w:rsidR="00C55B2A" w:rsidRPr="00EA534B">
        <w:fldChar w:fldCharType="begin">
          <w:ffData>
            <w:name w:val="Wybór2"/>
            <w:enabled/>
            <w:calcOnExit w:val="0"/>
            <w:checkBox>
              <w:sizeAuto/>
              <w:default w:val="0"/>
              <w:checked/>
            </w:checkBox>
          </w:ffData>
        </w:fldChar>
      </w:r>
      <w:bookmarkStart w:id="4" w:name="Wybór2"/>
      <w:r w:rsidR="00C55B2A" w:rsidRPr="00EA534B">
        <w:instrText xml:space="preserve"> FORMCHECKBOX </w:instrText>
      </w:r>
      <w:r w:rsidR="00EA534B" w:rsidRPr="00EA534B">
        <w:fldChar w:fldCharType="separate"/>
      </w:r>
      <w:r w:rsidR="00C55B2A" w:rsidRPr="00EA534B">
        <w:fldChar w:fldCharType="end"/>
      </w:r>
      <w:bookmarkEnd w:id="4"/>
      <w:r w:rsidRPr="00EA534B">
        <w:t xml:space="preserve"> nie wymaga złożenia ofert w postaci katalogów elektronicznych.</w:t>
      </w:r>
    </w:p>
    <w:p w:rsidR="001350D3" w:rsidRPr="00EA534B" w:rsidRDefault="001350D3" w:rsidP="000D1C15">
      <w:pPr>
        <w:pStyle w:val="Nagwek2"/>
      </w:pPr>
      <w:r w:rsidRPr="00EA534B">
        <w:t xml:space="preserve">Do </w:t>
      </w:r>
      <w:r w:rsidR="00840575" w:rsidRPr="00EA534B">
        <w:t>spraw nieuregulowanych w niniejszej SWZ mają zastosowanie przepisy ustawy z dnia 11 września 2019r. roku Prawo zamówień publicznych</w:t>
      </w:r>
      <w:r w:rsidRPr="00EA534B">
        <w:t xml:space="preserve"> </w:t>
      </w:r>
      <w:r w:rsidR="00C55B2A" w:rsidRPr="00EA534B">
        <w:t>(</w:t>
      </w:r>
      <w:proofErr w:type="spellStart"/>
      <w:r w:rsidR="00C55B2A" w:rsidRPr="00EA534B">
        <w:t>t.j</w:t>
      </w:r>
      <w:proofErr w:type="spellEnd"/>
      <w:r w:rsidR="00C55B2A" w:rsidRPr="00EA534B">
        <w:t>. Dz. U. z 2023r. poz. 1605)</w:t>
      </w:r>
      <w:r w:rsidRPr="00EA534B">
        <w:t>.</w:t>
      </w:r>
    </w:p>
    <w:p w:rsidR="001350D3" w:rsidRPr="00EA534B" w:rsidRDefault="001350D3" w:rsidP="00450B5C">
      <w:pPr>
        <w:pStyle w:val="Nagwek1"/>
        <w:spacing w:line="360" w:lineRule="auto"/>
        <w:rPr>
          <w:rFonts w:ascii="Arial" w:hAnsi="Arial" w:cs="Arial"/>
        </w:rPr>
      </w:pPr>
      <w:r w:rsidRPr="00EA534B">
        <w:rPr>
          <w:rFonts w:ascii="Arial" w:hAnsi="Arial" w:cs="Arial"/>
        </w:rPr>
        <w:t>Opis przedmiotu zamówienia</w:t>
      </w:r>
      <w:bookmarkEnd w:id="2"/>
    </w:p>
    <w:p w:rsidR="001350D3" w:rsidRPr="00EA534B" w:rsidRDefault="001350D3" w:rsidP="000D1C15">
      <w:pPr>
        <w:pStyle w:val="Nagwek2"/>
      </w:pPr>
      <w:r w:rsidRPr="00EA534B">
        <w:t xml:space="preserve">Przedmiotem zamówienia jest </w:t>
      </w:r>
      <w:r w:rsidR="00C55B2A" w:rsidRPr="00EA534B">
        <w:t>Dostawa i montaż mebli dla jednostek organizacyjnych Politechniki Częstochowskiej</w:t>
      </w:r>
      <w:r w:rsidR="00450B5C" w:rsidRPr="00EA534B">
        <w:t>.</w:t>
      </w:r>
    </w:p>
    <w:p w:rsidR="001350D3" w:rsidRPr="00EA534B" w:rsidRDefault="00787E17" w:rsidP="000D1C15">
      <w:pPr>
        <w:pStyle w:val="Nagwek2"/>
      </w:pPr>
      <w:r w:rsidRPr="00EA534B">
        <w:t xml:space="preserve">Przedmiot zamówienia podzielony </w:t>
      </w:r>
      <w:r w:rsidR="00B43E00" w:rsidRPr="00EA534B">
        <w:t xml:space="preserve">jest </w:t>
      </w:r>
      <w:r w:rsidRPr="00EA534B">
        <w:t xml:space="preserve">na </w:t>
      </w:r>
      <w:r w:rsidR="00B43E00" w:rsidRPr="00EA534B">
        <w:t>następujące</w:t>
      </w:r>
      <w:r w:rsidRPr="00EA534B">
        <w:t xml:space="preserve"> części</w:t>
      </w:r>
      <w:r w:rsidR="001350D3" w:rsidRPr="00EA534B">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EA534B"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EA534B" w:rsidRDefault="00450B5C" w:rsidP="00B43E00">
            <w:pPr>
              <w:pStyle w:val="Tekstpodstawowy"/>
              <w:spacing w:before="60" w:after="60" w:line="360" w:lineRule="auto"/>
              <w:jc w:val="center"/>
              <w:rPr>
                <w:rFonts w:ascii="Arial" w:hAnsi="Arial" w:cs="Arial"/>
                <w:b/>
              </w:rPr>
            </w:pPr>
            <w:r w:rsidRPr="00EA534B">
              <w:rPr>
                <w:rFonts w:ascii="Arial" w:hAnsi="Arial" w:cs="Arial"/>
                <w:b/>
              </w:rPr>
              <w:t>Część</w:t>
            </w:r>
            <w:r w:rsidR="001350D3" w:rsidRPr="00EA534B">
              <w:rPr>
                <w:rFonts w:ascii="Arial" w:hAnsi="Arial" w:cs="Arial"/>
                <w:b/>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EA534B" w:rsidRDefault="001350D3" w:rsidP="00B43E00">
            <w:pPr>
              <w:pStyle w:val="Tekstpodstawowy"/>
              <w:spacing w:before="60" w:after="60" w:line="360" w:lineRule="auto"/>
              <w:rPr>
                <w:rFonts w:ascii="Arial" w:hAnsi="Arial" w:cs="Arial"/>
                <w:b/>
              </w:rPr>
            </w:pPr>
            <w:r w:rsidRPr="00EA534B">
              <w:rPr>
                <w:rFonts w:ascii="Arial" w:hAnsi="Arial" w:cs="Arial"/>
                <w:b/>
              </w:rPr>
              <w:t>Opis:</w:t>
            </w:r>
          </w:p>
        </w:tc>
      </w:tr>
      <w:tr w:rsidR="00C55B2A" w:rsidRPr="00EA534B" w:rsidTr="00A216CC">
        <w:trPr>
          <w:jc w:val="center"/>
        </w:trPr>
        <w:tc>
          <w:tcPr>
            <w:tcW w:w="112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jc w:val="right"/>
              <w:rPr>
                <w:rFonts w:ascii="Arial" w:hAnsi="Arial" w:cs="Arial"/>
              </w:rPr>
            </w:pPr>
            <w:r w:rsidRPr="00EA534B">
              <w:rPr>
                <w:rFonts w:ascii="Arial" w:hAnsi="Arial" w:cs="Arial"/>
              </w:rPr>
              <w:t>1</w:t>
            </w:r>
          </w:p>
        </w:tc>
        <w:tc>
          <w:tcPr>
            <w:tcW w:w="815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rPr>
                <w:rFonts w:ascii="Arial" w:hAnsi="Arial" w:cs="Arial"/>
              </w:rPr>
            </w:pPr>
            <w:r w:rsidRPr="00EA534B">
              <w:rPr>
                <w:rFonts w:ascii="Arial" w:hAnsi="Arial" w:cs="Arial"/>
                <w:b/>
              </w:rPr>
              <w:t>Temat:</w:t>
            </w:r>
            <w:r w:rsidRPr="00EA534B">
              <w:rPr>
                <w:rFonts w:ascii="Arial" w:hAnsi="Arial" w:cs="Arial"/>
              </w:rPr>
              <w:t xml:space="preserve"> Dostawa mebli biurowych do pokoju nr 64 dla Wydziału Informatyki i Sztucznej Inteligencji </w:t>
            </w:r>
          </w:p>
          <w:p w:rsidR="00C55B2A" w:rsidRPr="00EA534B" w:rsidRDefault="00C55B2A" w:rsidP="00A216CC">
            <w:pPr>
              <w:pStyle w:val="Tekstpodstawowy"/>
              <w:spacing w:line="360" w:lineRule="auto"/>
              <w:rPr>
                <w:rFonts w:ascii="Arial" w:hAnsi="Arial" w:cs="Arial"/>
                <w:b/>
              </w:rPr>
            </w:pPr>
            <w:r w:rsidRPr="00EA534B">
              <w:rPr>
                <w:rFonts w:ascii="Arial" w:hAnsi="Arial" w:cs="Arial"/>
                <w:b/>
              </w:rPr>
              <w:t xml:space="preserve">Wspólny Słownik Zamówień: </w:t>
            </w:r>
            <w:r w:rsidRPr="00EA534B">
              <w:rPr>
                <w:rFonts w:ascii="Arial" w:hAnsi="Arial" w:cs="Arial"/>
              </w:rPr>
              <w:t xml:space="preserve">39130000-2 - Meble biurowe </w:t>
            </w:r>
          </w:p>
          <w:p w:rsidR="00C55B2A" w:rsidRPr="00EA534B" w:rsidRDefault="00C55B2A" w:rsidP="00A216CC">
            <w:pPr>
              <w:pStyle w:val="Tekstpodstawowy"/>
              <w:spacing w:line="360" w:lineRule="auto"/>
              <w:rPr>
                <w:rFonts w:ascii="Arial" w:hAnsi="Arial" w:cs="Arial"/>
              </w:rPr>
            </w:pPr>
            <w:r w:rsidRPr="00EA534B">
              <w:rPr>
                <w:rFonts w:ascii="Arial" w:hAnsi="Arial" w:cs="Arial"/>
                <w:b/>
              </w:rPr>
              <w:t xml:space="preserve">Opis: </w:t>
            </w:r>
            <w:r w:rsidRPr="00EA534B">
              <w:rPr>
                <w:rFonts w:ascii="Arial" w:hAnsi="Arial" w:cs="Arial"/>
              </w:rPr>
              <w:t>Opis przedmiotu zamówienia znajduje się w załączniku do niniejszej SWZ.</w:t>
            </w:r>
          </w:p>
          <w:p w:rsidR="00C52616" w:rsidRPr="00EA534B" w:rsidRDefault="00C52616" w:rsidP="00A216CC">
            <w:pPr>
              <w:pStyle w:val="Tekstpodstawowy"/>
              <w:spacing w:line="360" w:lineRule="auto"/>
              <w:rPr>
                <w:rFonts w:ascii="Arial" w:hAnsi="Arial" w:cs="Arial"/>
              </w:rPr>
            </w:pPr>
            <w:r w:rsidRPr="00EA534B">
              <w:rPr>
                <w:rFonts w:ascii="Arial" w:hAnsi="Arial" w:cs="Arial"/>
                <w:b/>
              </w:rPr>
              <w:t>Zamawiający nie dopuszcza składania ofert równoważnych.</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rPr>
              <w:t xml:space="preserve">Informacje dotyczące oferty wariantowej, o której mowa w art. 92 ustawy </w:t>
            </w:r>
            <w:proofErr w:type="spellStart"/>
            <w:r w:rsidRPr="00EA534B">
              <w:rPr>
                <w:rFonts w:ascii="Arial" w:hAnsi="Arial" w:cs="Arial"/>
              </w:rPr>
              <w:t>Pzp</w:t>
            </w:r>
            <w:proofErr w:type="spellEnd"/>
            <w:r w:rsidRPr="00EA534B">
              <w:rPr>
                <w:rFonts w:ascii="Arial" w:hAnsi="Arial" w:cs="Arial"/>
              </w:rPr>
              <w:t>:</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b/>
              </w:rPr>
              <w:t xml:space="preserve">Zamawiający nie dopuszcza składania ofert wariantowych. </w:t>
            </w:r>
          </w:p>
          <w:p w:rsidR="00C55B2A" w:rsidRPr="00EA534B" w:rsidRDefault="00C55B2A" w:rsidP="00A216CC">
            <w:pPr>
              <w:pStyle w:val="Tekstpodstawowy"/>
              <w:spacing w:line="360" w:lineRule="auto"/>
              <w:jc w:val="both"/>
              <w:rPr>
                <w:rFonts w:ascii="Arial" w:hAnsi="Arial" w:cs="Arial"/>
              </w:rPr>
            </w:pPr>
          </w:p>
        </w:tc>
      </w:tr>
      <w:tr w:rsidR="00C55B2A" w:rsidRPr="00EA534B" w:rsidTr="00A216CC">
        <w:trPr>
          <w:jc w:val="center"/>
        </w:trPr>
        <w:tc>
          <w:tcPr>
            <w:tcW w:w="112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jc w:val="right"/>
              <w:rPr>
                <w:rFonts w:ascii="Arial" w:hAnsi="Arial" w:cs="Arial"/>
              </w:rPr>
            </w:pPr>
            <w:r w:rsidRPr="00EA534B">
              <w:rPr>
                <w:rFonts w:ascii="Arial" w:hAnsi="Arial" w:cs="Arial"/>
              </w:rPr>
              <w:t>2</w:t>
            </w:r>
          </w:p>
        </w:tc>
        <w:tc>
          <w:tcPr>
            <w:tcW w:w="815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rPr>
                <w:rFonts w:ascii="Arial" w:hAnsi="Arial" w:cs="Arial"/>
              </w:rPr>
            </w:pPr>
            <w:r w:rsidRPr="00EA534B">
              <w:rPr>
                <w:rFonts w:ascii="Arial" w:hAnsi="Arial" w:cs="Arial"/>
                <w:b/>
              </w:rPr>
              <w:t>Temat:</w:t>
            </w:r>
            <w:r w:rsidRPr="00EA534B">
              <w:rPr>
                <w:rFonts w:ascii="Arial" w:hAnsi="Arial" w:cs="Arial"/>
              </w:rPr>
              <w:t xml:space="preserve"> Dostawa mebli biurowych do pokoju 56 DS4 dla Wydziału </w:t>
            </w:r>
            <w:r w:rsidRPr="00EA534B">
              <w:rPr>
                <w:rFonts w:ascii="Arial" w:hAnsi="Arial" w:cs="Arial"/>
              </w:rPr>
              <w:lastRenderedPageBreak/>
              <w:t xml:space="preserve">Zarządzania </w:t>
            </w:r>
          </w:p>
          <w:p w:rsidR="00C55B2A" w:rsidRPr="00EA534B" w:rsidRDefault="00C55B2A" w:rsidP="00A216CC">
            <w:pPr>
              <w:pStyle w:val="Tekstpodstawowy"/>
              <w:spacing w:line="360" w:lineRule="auto"/>
              <w:rPr>
                <w:rFonts w:ascii="Arial" w:hAnsi="Arial" w:cs="Arial"/>
                <w:b/>
              </w:rPr>
            </w:pPr>
            <w:r w:rsidRPr="00EA534B">
              <w:rPr>
                <w:rFonts w:ascii="Arial" w:hAnsi="Arial" w:cs="Arial"/>
                <w:b/>
              </w:rPr>
              <w:t xml:space="preserve">Wspólny Słownik Zamówień: </w:t>
            </w:r>
            <w:r w:rsidRPr="00EA534B">
              <w:rPr>
                <w:rFonts w:ascii="Arial" w:hAnsi="Arial" w:cs="Arial"/>
              </w:rPr>
              <w:t xml:space="preserve">39130000-2 - Meble biurowe </w:t>
            </w:r>
          </w:p>
          <w:p w:rsidR="00C55B2A" w:rsidRPr="00EA534B" w:rsidRDefault="00C55B2A" w:rsidP="00A216CC">
            <w:pPr>
              <w:pStyle w:val="Tekstpodstawowy"/>
              <w:spacing w:line="360" w:lineRule="auto"/>
              <w:rPr>
                <w:rFonts w:ascii="Arial" w:hAnsi="Arial" w:cs="Arial"/>
              </w:rPr>
            </w:pPr>
            <w:r w:rsidRPr="00EA534B">
              <w:rPr>
                <w:rFonts w:ascii="Arial" w:hAnsi="Arial" w:cs="Arial"/>
                <w:b/>
              </w:rPr>
              <w:t xml:space="preserve">Opis: </w:t>
            </w:r>
            <w:r w:rsidRPr="00EA534B">
              <w:rPr>
                <w:rFonts w:ascii="Arial" w:hAnsi="Arial" w:cs="Arial"/>
              </w:rPr>
              <w:t>Opis przedmiotu zamówienia znajduje się w załączniku do niniejszej SWZ.</w:t>
            </w:r>
          </w:p>
          <w:p w:rsidR="00C52616" w:rsidRPr="00EA534B" w:rsidRDefault="00C52616" w:rsidP="00A216CC">
            <w:pPr>
              <w:pStyle w:val="Tekstpodstawowy"/>
              <w:spacing w:line="360" w:lineRule="auto"/>
              <w:rPr>
                <w:rFonts w:ascii="Arial" w:hAnsi="Arial" w:cs="Arial"/>
              </w:rPr>
            </w:pPr>
            <w:r w:rsidRPr="00EA534B">
              <w:rPr>
                <w:rFonts w:ascii="Arial" w:hAnsi="Arial" w:cs="Arial"/>
                <w:b/>
              </w:rPr>
              <w:t>Zamawiający nie dopuszcza składania ofert równoważnych.</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rPr>
              <w:t xml:space="preserve">Informacje dotyczące oferty wariantowej, o której mowa w art. 92 ustawy </w:t>
            </w:r>
            <w:proofErr w:type="spellStart"/>
            <w:r w:rsidRPr="00EA534B">
              <w:rPr>
                <w:rFonts w:ascii="Arial" w:hAnsi="Arial" w:cs="Arial"/>
              </w:rPr>
              <w:t>Pzp</w:t>
            </w:r>
            <w:proofErr w:type="spellEnd"/>
            <w:r w:rsidRPr="00EA534B">
              <w:rPr>
                <w:rFonts w:ascii="Arial" w:hAnsi="Arial" w:cs="Arial"/>
              </w:rPr>
              <w:t>:</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b/>
              </w:rPr>
              <w:t xml:space="preserve">Zamawiający nie dopuszcza składania ofert wariantowych. </w:t>
            </w:r>
          </w:p>
          <w:p w:rsidR="00C55B2A" w:rsidRPr="00EA534B" w:rsidRDefault="00C55B2A" w:rsidP="00A216CC">
            <w:pPr>
              <w:pStyle w:val="Tekstpodstawowy"/>
              <w:spacing w:line="360" w:lineRule="auto"/>
              <w:jc w:val="both"/>
              <w:rPr>
                <w:rFonts w:ascii="Arial" w:hAnsi="Arial" w:cs="Arial"/>
              </w:rPr>
            </w:pPr>
          </w:p>
        </w:tc>
      </w:tr>
      <w:tr w:rsidR="00C55B2A" w:rsidRPr="00EA534B" w:rsidTr="00A216CC">
        <w:trPr>
          <w:jc w:val="center"/>
        </w:trPr>
        <w:tc>
          <w:tcPr>
            <w:tcW w:w="112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jc w:val="right"/>
              <w:rPr>
                <w:rFonts w:ascii="Arial" w:hAnsi="Arial" w:cs="Arial"/>
              </w:rPr>
            </w:pPr>
            <w:r w:rsidRPr="00EA534B">
              <w:rPr>
                <w:rFonts w:ascii="Arial" w:hAnsi="Arial" w:cs="Arial"/>
              </w:rPr>
              <w:lastRenderedPageBreak/>
              <w:t>3</w:t>
            </w:r>
          </w:p>
        </w:tc>
        <w:tc>
          <w:tcPr>
            <w:tcW w:w="815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rPr>
                <w:rFonts w:ascii="Arial" w:hAnsi="Arial" w:cs="Arial"/>
              </w:rPr>
            </w:pPr>
            <w:r w:rsidRPr="00EA534B">
              <w:rPr>
                <w:rFonts w:ascii="Arial" w:hAnsi="Arial" w:cs="Arial"/>
                <w:b/>
              </w:rPr>
              <w:t>Temat:</w:t>
            </w:r>
            <w:r w:rsidRPr="00EA534B">
              <w:rPr>
                <w:rFonts w:ascii="Arial" w:hAnsi="Arial" w:cs="Arial"/>
              </w:rPr>
              <w:t xml:space="preserve"> Dostawa mebli biurowych do pokoju nr 80 DS4 dla Wydziału Zarządzania </w:t>
            </w:r>
          </w:p>
          <w:p w:rsidR="00C55B2A" w:rsidRPr="00EA534B" w:rsidRDefault="00C55B2A" w:rsidP="00A216CC">
            <w:pPr>
              <w:pStyle w:val="Tekstpodstawowy"/>
              <w:spacing w:line="360" w:lineRule="auto"/>
              <w:rPr>
                <w:rFonts w:ascii="Arial" w:hAnsi="Arial" w:cs="Arial"/>
                <w:b/>
              </w:rPr>
            </w:pPr>
            <w:r w:rsidRPr="00EA534B">
              <w:rPr>
                <w:rFonts w:ascii="Arial" w:hAnsi="Arial" w:cs="Arial"/>
                <w:b/>
              </w:rPr>
              <w:t xml:space="preserve">Wspólny Słownik Zamówień: </w:t>
            </w:r>
            <w:r w:rsidRPr="00EA534B">
              <w:rPr>
                <w:rFonts w:ascii="Arial" w:hAnsi="Arial" w:cs="Arial"/>
              </w:rPr>
              <w:t xml:space="preserve">39130000-2 - Meble biurowe </w:t>
            </w:r>
          </w:p>
          <w:p w:rsidR="00C55B2A" w:rsidRPr="00EA534B" w:rsidRDefault="00C55B2A" w:rsidP="00A216CC">
            <w:pPr>
              <w:pStyle w:val="Tekstpodstawowy"/>
              <w:spacing w:line="360" w:lineRule="auto"/>
              <w:rPr>
                <w:rFonts w:ascii="Arial" w:hAnsi="Arial" w:cs="Arial"/>
              </w:rPr>
            </w:pPr>
            <w:r w:rsidRPr="00EA534B">
              <w:rPr>
                <w:rFonts w:ascii="Arial" w:hAnsi="Arial" w:cs="Arial"/>
                <w:b/>
              </w:rPr>
              <w:t xml:space="preserve">Opis: </w:t>
            </w:r>
            <w:r w:rsidRPr="00EA534B">
              <w:rPr>
                <w:rFonts w:ascii="Arial" w:hAnsi="Arial" w:cs="Arial"/>
              </w:rPr>
              <w:t>Opis przedmiotu zamówienia znajduje się w załączniku do niniejszej SWZ.</w:t>
            </w:r>
          </w:p>
          <w:p w:rsidR="00C52616" w:rsidRPr="00EA534B" w:rsidRDefault="00C52616" w:rsidP="00A216CC">
            <w:pPr>
              <w:pStyle w:val="Tekstpodstawowy"/>
              <w:spacing w:line="360" w:lineRule="auto"/>
              <w:rPr>
                <w:rFonts w:ascii="Arial" w:hAnsi="Arial" w:cs="Arial"/>
              </w:rPr>
            </w:pPr>
            <w:r w:rsidRPr="00EA534B">
              <w:rPr>
                <w:rFonts w:ascii="Arial" w:hAnsi="Arial" w:cs="Arial"/>
                <w:b/>
              </w:rPr>
              <w:t>Zamawiający nie dopuszcza składania ofert równoważnych.</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rPr>
              <w:t xml:space="preserve">Informacje dotyczące oferty wariantowej, o której mowa w art. 92 ustawy </w:t>
            </w:r>
            <w:proofErr w:type="spellStart"/>
            <w:r w:rsidRPr="00EA534B">
              <w:rPr>
                <w:rFonts w:ascii="Arial" w:hAnsi="Arial" w:cs="Arial"/>
              </w:rPr>
              <w:t>Pzp</w:t>
            </w:r>
            <w:proofErr w:type="spellEnd"/>
            <w:r w:rsidRPr="00EA534B">
              <w:rPr>
                <w:rFonts w:ascii="Arial" w:hAnsi="Arial" w:cs="Arial"/>
              </w:rPr>
              <w:t>:</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b/>
              </w:rPr>
              <w:t xml:space="preserve">Zamawiający nie dopuszcza składania ofert wariantowych. </w:t>
            </w:r>
          </w:p>
          <w:p w:rsidR="00C55B2A" w:rsidRPr="00EA534B" w:rsidRDefault="00C55B2A" w:rsidP="00A216CC">
            <w:pPr>
              <w:pStyle w:val="Tekstpodstawowy"/>
              <w:spacing w:line="360" w:lineRule="auto"/>
              <w:jc w:val="both"/>
              <w:rPr>
                <w:rFonts w:ascii="Arial" w:hAnsi="Arial" w:cs="Arial"/>
              </w:rPr>
            </w:pPr>
          </w:p>
        </w:tc>
      </w:tr>
      <w:tr w:rsidR="00C55B2A" w:rsidRPr="00EA534B" w:rsidTr="00A216CC">
        <w:trPr>
          <w:jc w:val="center"/>
        </w:trPr>
        <w:tc>
          <w:tcPr>
            <w:tcW w:w="112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jc w:val="right"/>
              <w:rPr>
                <w:rFonts w:ascii="Arial" w:hAnsi="Arial" w:cs="Arial"/>
              </w:rPr>
            </w:pPr>
            <w:r w:rsidRPr="00EA534B">
              <w:rPr>
                <w:rFonts w:ascii="Arial" w:hAnsi="Arial" w:cs="Arial"/>
              </w:rPr>
              <w:t>4</w:t>
            </w:r>
          </w:p>
        </w:tc>
        <w:tc>
          <w:tcPr>
            <w:tcW w:w="8150"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pStyle w:val="Tekstpodstawowy"/>
              <w:spacing w:before="60" w:line="360" w:lineRule="auto"/>
              <w:rPr>
                <w:rFonts w:ascii="Arial" w:hAnsi="Arial" w:cs="Arial"/>
              </w:rPr>
            </w:pPr>
            <w:r w:rsidRPr="00EA534B">
              <w:rPr>
                <w:rFonts w:ascii="Arial" w:hAnsi="Arial" w:cs="Arial"/>
                <w:b/>
              </w:rPr>
              <w:t>Temat:</w:t>
            </w:r>
            <w:r w:rsidRPr="00EA534B">
              <w:rPr>
                <w:rFonts w:ascii="Arial" w:hAnsi="Arial" w:cs="Arial"/>
              </w:rPr>
              <w:t xml:space="preserve"> Dostawa szafy aktowej metalowej do pokoju nr 511 dla Wydziału Zarządzania </w:t>
            </w:r>
          </w:p>
          <w:p w:rsidR="00C55B2A" w:rsidRPr="00EA534B" w:rsidRDefault="00C55B2A" w:rsidP="00A216CC">
            <w:pPr>
              <w:pStyle w:val="Tekstpodstawowy"/>
              <w:spacing w:line="360" w:lineRule="auto"/>
              <w:rPr>
                <w:rFonts w:ascii="Arial" w:hAnsi="Arial" w:cs="Arial"/>
                <w:b/>
              </w:rPr>
            </w:pPr>
            <w:r w:rsidRPr="00EA534B">
              <w:rPr>
                <w:rFonts w:ascii="Arial" w:hAnsi="Arial" w:cs="Arial"/>
                <w:b/>
              </w:rPr>
              <w:t xml:space="preserve">Wspólny Słownik Zamówień: </w:t>
            </w:r>
            <w:r w:rsidRPr="00EA534B">
              <w:rPr>
                <w:rFonts w:ascii="Arial" w:hAnsi="Arial" w:cs="Arial"/>
              </w:rPr>
              <w:t xml:space="preserve">39130000-2 - Meble biurowe </w:t>
            </w:r>
          </w:p>
          <w:p w:rsidR="00C55B2A" w:rsidRPr="00EA534B" w:rsidRDefault="00C55B2A" w:rsidP="00A216CC">
            <w:pPr>
              <w:pStyle w:val="Tekstpodstawowy"/>
              <w:spacing w:line="360" w:lineRule="auto"/>
              <w:rPr>
                <w:rFonts w:ascii="Arial" w:hAnsi="Arial" w:cs="Arial"/>
              </w:rPr>
            </w:pPr>
            <w:r w:rsidRPr="00EA534B">
              <w:rPr>
                <w:rFonts w:ascii="Arial" w:hAnsi="Arial" w:cs="Arial"/>
                <w:b/>
              </w:rPr>
              <w:t xml:space="preserve">Opis: </w:t>
            </w:r>
            <w:r w:rsidRPr="00EA534B">
              <w:rPr>
                <w:rFonts w:ascii="Arial" w:hAnsi="Arial" w:cs="Arial"/>
              </w:rPr>
              <w:t>Opis przedmiotu zamówienia znajduje się w załączniku do niniejszej SWZ.</w:t>
            </w:r>
          </w:p>
          <w:p w:rsidR="00C52616" w:rsidRPr="00EA534B" w:rsidRDefault="00C52616" w:rsidP="00A216CC">
            <w:pPr>
              <w:pStyle w:val="Tekstpodstawowy"/>
              <w:spacing w:line="360" w:lineRule="auto"/>
              <w:rPr>
                <w:rFonts w:ascii="Arial" w:hAnsi="Arial" w:cs="Arial"/>
              </w:rPr>
            </w:pPr>
            <w:r w:rsidRPr="00EA534B">
              <w:rPr>
                <w:rFonts w:ascii="Arial" w:hAnsi="Arial" w:cs="Arial"/>
                <w:b/>
              </w:rPr>
              <w:lastRenderedPageBreak/>
              <w:t>Zamawiający nie dopuszcza składania ofert równoważnych.</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rPr>
              <w:t xml:space="preserve">Informacje dotyczące oferty wariantowej, o której mowa w art. 92 ustawy </w:t>
            </w:r>
            <w:proofErr w:type="spellStart"/>
            <w:r w:rsidRPr="00EA534B">
              <w:rPr>
                <w:rFonts w:ascii="Arial" w:hAnsi="Arial" w:cs="Arial"/>
              </w:rPr>
              <w:t>Pzp</w:t>
            </w:r>
            <w:proofErr w:type="spellEnd"/>
            <w:r w:rsidRPr="00EA534B">
              <w:rPr>
                <w:rFonts w:ascii="Arial" w:hAnsi="Arial" w:cs="Arial"/>
              </w:rPr>
              <w:t>:</w:t>
            </w:r>
          </w:p>
          <w:p w:rsidR="00C55B2A" w:rsidRPr="00EA534B" w:rsidRDefault="00C55B2A" w:rsidP="00A216CC">
            <w:pPr>
              <w:pStyle w:val="Tekstpodstawowy"/>
              <w:spacing w:line="360" w:lineRule="auto"/>
              <w:jc w:val="both"/>
              <w:rPr>
                <w:rFonts w:ascii="Arial" w:hAnsi="Arial" w:cs="Arial"/>
                <w:b/>
              </w:rPr>
            </w:pPr>
            <w:r w:rsidRPr="00EA534B">
              <w:rPr>
                <w:rFonts w:ascii="Arial" w:hAnsi="Arial" w:cs="Arial"/>
                <w:b/>
              </w:rPr>
              <w:t xml:space="preserve">Zamawiający nie dopuszcza składania ofert wariantowych. </w:t>
            </w:r>
          </w:p>
          <w:p w:rsidR="00C55B2A" w:rsidRPr="00EA534B" w:rsidRDefault="00C55B2A" w:rsidP="00A216CC">
            <w:pPr>
              <w:pStyle w:val="Tekstpodstawowy"/>
              <w:spacing w:line="360" w:lineRule="auto"/>
              <w:jc w:val="both"/>
              <w:rPr>
                <w:rFonts w:ascii="Arial" w:hAnsi="Arial" w:cs="Arial"/>
              </w:rPr>
            </w:pPr>
          </w:p>
        </w:tc>
      </w:tr>
    </w:tbl>
    <w:p w:rsidR="001350D3" w:rsidRPr="00EA534B" w:rsidRDefault="00787E17" w:rsidP="000D1C15">
      <w:pPr>
        <w:pStyle w:val="Nagwek2"/>
      </w:pPr>
      <w:r w:rsidRPr="00EA534B">
        <w:lastRenderedPageBreak/>
        <w:t>Zamawiający dopuszcza składanie ofert częściowych</w:t>
      </w:r>
      <w:r w:rsidR="00B43E00" w:rsidRPr="00EA534B">
        <w:t xml:space="preserve"> na poszczególne części zamówienia</w:t>
      </w:r>
      <w:r w:rsidRPr="00EA534B">
        <w:t>,</w:t>
      </w:r>
      <w:r w:rsidR="00B43E00" w:rsidRPr="00EA534B">
        <w:t xml:space="preserve"> z tym że</w:t>
      </w:r>
      <w:r w:rsidRPr="00EA534B">
        <w:t xml:space="preserve"> c</w:t>
      </w:r>
      <w:r w:rsidR="001350D3" w:rsidRPr="00EA534B">
        <w:t xml:space="preserve">zęści nie mogą być dzielone przez Wykonawców, oferty nie zawierające pełnego zakresu przedmiotu zamówienia określonego </w:t>
      </w:r>
      <w:r w:rsidRPr="00EA534B">
        <w:t xml:space="preserve">dla danej części </w:t>
      </w:r>
      <w:r w:rsidR="001350D3" w:rsidRPr="00EA534B">
        <w:t>zostaną odrzucone.</w:t>
      </w:r>
    </w:p>
    <w:p w:rsidR="001350D3" w:rsidRPr="00EA534B" w:rsidRDefault="001350D3" w:rsidP="000D1C15">
      <w:pPr>
        <w:pStyle w:val="Nagwek2"/>
      </w:pPr>
      <w:r w:rsidRPr="00EA534B">
        <w:t xml:space="preserve">Wykonawca może złożyć ofertę w odniesieniu do </w:t>
      </w:r>
      <w:r w:rsidR="00C55B2A" w:rsidRPr="00EA534B">
        <w:fldChar w:fldCharType="begin">
          <w:ffData>
            <w:name w:val="Wybór3"/>
            <w:enabled/>
            <w:calcOnExit w:val="0"/>
            <w:checkBox>
              <w:sizeAuto/>
              <w:default w:val="0"/>
              <w:checked/>
            </w:checkBox>
          </w:ffData>
        </w:fldChar>
      </w:r>
      <w:bookmarkStart w:id="5" w:name="Wybór3"/>
      <w:r w:rsidR="00C55B2A" w:rsidRPr="00EA534B">
        <w:instrText xml:space="preserve"> FORMCHECKBOX </w:instrText>
      </w:r>
      <w:r w:rsidR="00EA534B" w:rsidRPr="00EA534B">
        <w:fldChar w:fldCharType="separate"/>
      </w:r>
      <w:r w:rsidR="00C55B2A" w:rsidRPr="00EA534B">
        <w:fldChar w:fldCharType="end"/>
      </w:r>
      <w:bookmarkEnd w:id="5"/>
      <w:r w:rsidRPr="00EA534B">
        <w:t xml:space="preserve"> wszystkich części zamówienia  </w:t>
      </w:r>
      <w:r w:rsidR="00C55B2A" w:rsidRPr="00EA534B">
        <w:fldChar w:fldCharType="begin">
          <w:ffData>
            <w:name w:val="Wybór4"/>
            <w:enabled/>
            <w:calcOnExit w:val="0"/>
            <w:checkBox>
              <w:sizeAuto/>
              <w:default w:val="0"/>
              <w:checked w:val="0"/>
            </w:checkBox>
          </w:ffData>
        </w:fldChar>
      </w:r>
      <w:bookmarkStart w:id="6" w:name="Wybór4"/>
      <w:r w:rsidR="00C55B2A" w:rsidRPr="00EA534B">
        <w:instrText xml:space="preserve"> FORMCHECKBOX </w:instrText>
      </w:r>
      <w:r w:rsidR="00EA534B" w:rsidRPr="00EA534B">
        <w:fldChar w:fldCharType="separate"/>
      </w:r>
      <w:r w:rsidR="00C55B2A" w:rsidRPr="00EA534B">
        <w:fldChar w:fldCharType="end"/>
      </w:r>
      <w:bookmarkEnd w:id="6"/>
      <w:r w:rsidRPr="00EA534B">
        <w:t xml:space="preserve"> maksymalnej liczby części zamówienia: [ </w:t>
      </w:r>
      <w:r w:rsidRPr="00EA534B">
        <w:rPr>
          <w:color w:val="FF0000"/>
        </w:rPr>
        <w:t xml:space="preserve"> </w:t>
      </w:r>
      <w:r w:rsidRPr="00EA534B">
        <w:t xml:space="preserve">] </w:t>
      </w:r>
      <w:r w:rsidR="00C55B2A" w:rsidRPr="00EA534B">
        <w:fldChar w:fldCharType="begin">
          <w:ffData>
            <w:name w:val="Wybór5"/>
            <w:enabled/>
            <w:calcOnExit w:val="0"/>
            <w:checkBox>
              <w:sizeAuto/>
              <w:default w:val="0"/>
              <w:checked w:val="0"/>
            </w:checkBox>
          </w:ffData>
        </w:fldChar>
      </w:r>
      <w:bookmarkStart w:id="7" w:name="Wybór5"/>
      <w:r w:rsidR="00C55B2A" w:rsidRPr="00EA534B">
        <w:instrText xml:space="preserve"> FORMCHECKBOX </w:instrText>
      </w:r>
      <w:r w:rsidR="00EA534B" w:rsidRPr="00EA534B">
        <w:fldChar w:fldCharType="separate"/>
      </w:r>
      <w:r w:rsidR="00C55B2A" w:rsidRPr="00EA534B">
        <w:fldChar w:fldCharType="end"/>
      </w:r>
      <w:bookmarkEnd w:id="7"/>
      <w:r w:rsidRPr="00EA534B">
        <w:t xml:space="preserve">  tylko jednej części zamówienia.</w:t>
      </w:r>
    </w:p>
    <w:p w:rsidR="001350D3" w:rsidRPr="00EA534B" w:rsidRDefault="00C52616" w:rsidP="000D1C15">
      <w:pPr>
        <w:pStyle w:val="Nagwek2"/>
      </w:pPr>
      <w:r w:rsidRPr="00EA534B">
        <w:t>Zamawiający nie określa maksymalnej liczby części, na które zamówienie może zostać udzielone temu samemu Wykonawcy.</w:t>
      </w:r>
    </w:p>
    <w:p w:rsidR="001350D3" w:rsidRPr="00EA534B" w:rsidRDefault="001350D3" w:rsidP="000D1C15">
      <w:pPr>
        <w:pStyle w:val="Nagwek2"/>
      </w:pPr>
      <w:r w:rsidRPr="00EA534B">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55B2A" w:rsidRPr="00EA534B" w:rsidTr="00A216CC">
        <w:tc>
          <w:tcPr>
            <w:tcW w:w="8640" w:type="dxa"/>
            <w:tcBorders>
              <w:top w:val="nil"/>
              <w:left w:val="nil"/>
              <w:bottom w:val="nil"/>
              <w:right w:val="nil"/>
            </w:tcBorders>
            <w:hideMark/>
          </w:tcPr>
          <w:p w:rsidR="00C55B2A" w:rsidRPr="00EA534B" w:rsidRDefault="00C55B2A" w:rsidP="000D1C15">
            <w:pPr>
              <w:pStyle w:val="Nagwek2"/>
              <w:numPr>
                <w:ilvl w:val="0"/>
                <w:numId w:val="0"/>
              </w:numPr>
            </w:pPr>
            <w:bookmarkStart w:id="8" w:name="_Toc258314245"/>
            <w:r w:rsidRPr="00EA534B">
              <w:t>Politechnika Częstochowska, Wydział Informatyki i Sztucznej Inteligencji, ul. Dąbrowskiego 73, 42-201 Częstochowa – dla części zamówienia: 1</w:t>
            </w:r>
          </w:p>
        </w:tc>
      </w:tr>
      <w:tr w:rsidR="00C55B2A" w:rsidRPr="00EA534B" w:rsidTr="00A216CC">
        <w:tc>
          <w:tcPr>
            <w:tcW w:w="8640" w:type="dxa"/>
            <w:tcBorders>
              <w:top w:val="nil"/>
              <w:left w:val="nil"/>
              <w:bottom w:val="nil"/>
              <w:right w:val="nil"/>
            </w:tcBorders>
            <w:hideMark/>
          </w:tcPr>
          <w:p w:rsidR="00C55B2A" w:rsidRPr="00EA534B" w:rsidRDefault="00C55B2A" w:rsidP="000D1C15">
            <w:pPr>
              <w:pStyle w:val="Nagwek2"/>
              <w:numPr>
                <w:ilvl w:val="0"/>
                <w:numId w:val="0"/>
              </w:numPr>
            </w:pPr>
            <w:r w:rsidRPr="00EA534B">
              <w:t>Politechnika Częstochowska, Wydział Zarządzania,  al. Armii Krajowej 19 paw. "B", 42-200 Częstochowa – dla części zamówienia: 2, 3, 4</w:t>
            </w:r>
          </w:p>
        </w:tc>
      </w:tr>
    </w:tbl>
    <w:p w:rsidR="001350D3" w:rsidRPr="00EA534B" w:rsidRDefault="001350D3" w:rsidP="00450B5C">
      <w:pPr>
        <w:pStyle w:val="Nagwek1"/>
        <w:spacing w:line="360" w:lineRule="auto"/>
        <w:rPr>
          <w:rFonts w:ascii="Arial" w:hAnsi="Arial" w:cs="Arial"/>
        </w:rPr>
      </w:pPr>
      <w:r w:rsidRPr="00EA534B">
        <w:rPr>
          <w:rFonts w:ascii="Arial" w:hAnsi="Arial" w:cs="Arial"/>
        </w:rPr>
        <w:t>Informacja o przewidywanych zamówieniach</w:t>
      </w:r>
      <w:r w:rsidRPr="00EA534B">
        <w:rPr>
          <w:rFonts w:ascii="Arial" w:hAnsi="Arial" w:cs="Arial"/>
          <w:lang w:val="pl-PL"/>
        </w:rPr>
        <w:t>,</w:t>
      </w:r>
      <w:r w:rsidRPr="00EA534B">
        <w:rPr>
          <w:rFonts w:ascii="Arial" w:hAnsi="Arial" w:cs="Arial"/>
        </w:rPr>
        <w:t xml:space="preserve"> o których mowa w art. </w:t>
      </w:r>
      <w:r w:rsidRPr="00EA534B">
        <w:rPr>
          <w:rFonts w:ascii="Arial" w:hAnsi="Arial" w:cs="Arial"/>
          <w:lang w:val="pl-PL"/>
        </w:rPr>
        <w:t>214</w:t>
      </w:r>
      <w:r w:rsidRPr="00EA534B">
        <w:rPr>
          <w:rFonts w:ascii="Arial" w:hAnsi="Arial" w:cs="Arial"/>
        </w:rPr>
        <w:t xml:space="preserve"> ust. 1 pkt </w:t>
      </w:r>
      <w:r w:rsidRPr="00EA534B">
        <w:rPr>
          <w:rFonts w:ascii="Arial" w:hAnsi="Arial" w:cs="Arial"/>
          <w:lang w:val="pl-PL"/>
        </w:rPr>
        <w:t>7</w:t>
      </w:r>
      <w:r w:rsidRPr="00EA534B">
        <w:rPr>
          <w:rFonts w:ascii="Arial" w:hAnsi="Arial" w:cs="Arial"/>
        </w:rPr>
        <w:t xml:space="preserve"> i </w:t>
      </w:r>
      <w:r w:rsidRPr="00EA534B">
        <w:rPr>
          <w:rFonts w:ascii="Arial" w:hAnsi="Arial" w:cs="Arial"/>
          <w:lang w:val="pl-PL"/>
        </w:rPr>
        <w:t>8</w:t>
      </w:r>
      <w:r w:rsidRPr="00EA534B">
        <w:rPr>
          <w:rFonts w:ascii="Arial" w:hAnsi="Arial" w:cs="Arial"/>
        </w:rPr>
        <w:t xml:space="preserve"> </w:t>
      </w:r>
      <w:r w:rsidRPr="00EA534B">
        <w:rPr>
          <w:rFonts w:ascii="Arial" w:hAnsi="Arial" w:cs="Arial"/>
          <w:lang w:val="pl-PL"/>
        </w:rPr>
        <w:t>USTAWY PZP</w:t>
      </w:r>
      <w:bookmarkEnd w:id="8"/>
      <w:r w:rsidRPr="00EA534B">
        <w:rPr>
          <w:rFonts w:ascii="Arial" w:hAnsi="Arial" w:cs="Arial"/>
          <w:lang w:val="pl-PL"/>
        </w:rPr>
        <w:t>.</w:t>
      </w:r>
    </w:p>
    <w:p w:rsidR="001350D3" w:rsidRPr="00EA534B" w:rsidRDefault="00C55B2A" w:rsidP="000D1C15">
      <w:pPr>
        <w:pStyle w:val="Nagwek2"/>
        <w:numPr>
          <w:ilvl w:val="0"/>
          <w:numId w:val="0"/>
        </w:numPr>
        <w:ind w:left="426"/>
      </w:pPr>
      <w:r w:rsidRPr="00EA534B">
        <w:t xml:space="preserve">Zamawiający nie przewiduje udzielenia zamówień, o których mowa w art. 214 ust. 1 pkt 7 i 8 ustawy </w:t>
      </w:r>
      <w:proofErr w:type="spellStart"/>
      <w:r w:rsidRPr="00EA534B">
        <w:t>Pzp</w:t>
      </w:r>
      <w:proofErr w:type="spellEnd"/>
      <w:r w:rsidRPr="00EA534B">
        <w:t>.</w:t>
      </w:r>
    </w:p>
    <w:p w:rsidR="001350D3" w:rsidRPr="00EA534B" w:rsidRDefault="001350D3" w:rsidP="00450B5C">
      <w:pPr>
        <w:pStyle w:val="Nagwek1"/>
        <w:spacing w:line="360" w:lineRule="auto"/>
        <w:rPr>
          <w:rFonts w:ascii="Arial" w:hAnsi="Arial" w:cs="Arial"/>
        </w:rPr>
      </w:pPr>
      <w:bookmarkStart w:id="9" w:name="_Toc258314246"/>
      <w:r w:rsidRPr="00EA534B">
        <w:rPr>
          <w:rFonts w:ascii="Arial" w:hAnsi="Arial" w:cs="Arial"/>
        </w:rPr>
        <w:t>Termin wykonania zamówienia</w:t>
      </w:r>
      <w:bookmarkEnd w:id="9"/>
    </w:p>
    <w:p w:rsidR="001350D3" w:rsidRPr="00EA534B" w:rsidRDefault="001350D3" w:rsidP="000D1C15">
      <w:pPr>
        <w:pStyle w:val="Nagwek2"/>
        <w:numPr>
          <w:ilvl w:val="0"/>
          <w:numId w:val="0"/>
        </w:numPr>
        <w:ind w:left="426"/>
      </w:pPr>
      <w:r w:rsidRPr="00EA534B">
        <w:lastRenderedPageBreak/>
        <w:t>Zamówienie musi zostać zrealizowane w terminie:</w:t>
      </w:r>
    </w:p>
    <w:tbl>
      <w:tblPr>
        <w:tblW w:w="8640" w:type="dxa"/>
        <w:tblInd w:w="534" w:type="dxa"/>
        <w:tblLook w:val="01E0" w:firstRow="1" w:lastRow="1" w:firstColumn="1" w:lastColumn="1" w:noHBand="0" w:noVBand="0"/>
      </w:tblPr>
      <w:tblGrid>
        <w:gridCol w:w="8640"/>
      </w:tblGrid>
      <w:tr w:rsidR="00C55B2A" w:rsidRPr="00EA534B" w:rsidTr="00A216CC">
        <w:tc>
          <w:tcPr>
            <w:tcW w:w="8640" w:type="dxa"/>
            <w:hideMark/>
          </w:tcPr>
          <w:p w:rsidR="00C55B2A" w:rsidRPr="00EA534B" w:rsidRDefault="00C55B2A" w:rsidP="00A216CC">
            <w:pPr>
              <w:pStyle w:val="Tekstpodstawowy"/>
              <w:spacing w:line="360" w:lineRule="auto"/>
              <w:ind w:left="-114"/>
              <w:rPr>
                <w:rFonts w:ascii="Arial" w:hAnsi="Arial" w:cs="Arial"/>
              </w:rPr>
            </w:pPr>
            <w:bookmarkStart w:id="10" w:name="_Toc258314247"/>
            <w:r w:rsidRPr="00EA534B">
              <w:rPr>
                <w:rFonts w:ascii="Arial" w:hAnsi="Arial" w:cs="Arial"/>
                <w:b/>
              </w:rPr>
              <w:t>maksymalnie do 42 dni od daty udzielenia zamówienia</w:t>
            </w:r>
            <w:r w:rsidRPr="00EA534B">
              <w:rPr>
                <w:rFonts w:ascii="Arial" w:hAnsi="Arial" w:cs="Arial"/>
              </w:rPr>
              <w:t xml:space="preserve"> – dla części zamówienia: 1, 2, 3, 4</w:t>
            </w:r>
          </w:p>
        </w:tc>
      </w:tr>
    </w:tbl>
    <w:p w:rsidR="001350D3" w:rsidRPr="00EA534B" w:rsidRDefault="001350D3" w:rsidP="00450B5C">
      <w:pPr>
        <w:pStyle w:val="Nagwek1"/>
        <w:spacing w:line="360" w:lineRule="auto"/>
        <w:rPr>
          <w:rFonts w:ascii="Arial" w:hAnsi="Arial" w:cs="Arial"/>
        </w:rPr>
      </w:pPr>
      <w:r w:rsidRPr="00EA534B">
        <w:rPr>
          <w:rFonts w:ascii="Arial" w:hAnsi="Arial" w:cs="Arial"/>
          <w:lang w:val="pl-PL"/>
        </w:rPr>
        <w:t>Informacja o warunkach</w:t>
      </w:r>
      <w:r w:rsidRPr="00EA534B">
        <w:rPr>
          <w:rFonts w:ascii="Arial" w:hAnsi="Arial" w:cs="Arial"/>
        </w:rPr>
        <w:t xml:space="preserve"> udziału w postępowaniu</w:t>
      </w:r>
      <w:bookmarkEnd w:id="10"/>
    </w:p>
    <w:p w:rsidR="001350D3" w:rsidRPr="00EA534B" w:rsidRDefault="001350D3" w:rsidP="000D1C15">
      <w:pPr>
        <w:pStyle w:val="Nagwek2"/>
      </w:pPr>
      <w:r w:rsidRPr="00EA534B">
        <w:t>O udzielenie zamówienia mogą ubiegać się Wykonawcy, którzy nie podlegają wykluczeniu oraz spełniają warunki udziału w postępowaniu i wymagania określone w niniejszej SWZ.</w:t>
      </w:r>
    </w:p>
    <w:p w:rsidR="001350D3" w:rsidRPr="00EA534B" w:rsidRDefault="001350D3" w:rsidP="000D1C15">
      <w:pPr>
        <w:pStyle w:val="Nagwek2"/>
      </w:pPr>
      <w:r w:rsidRPr="00EA534B">
        <w:t xml:space="preserve">Zamawiający, na podstawie art. 112 ustawy </w:t>
      </w:r>
      <w:proofErr w:type="spellStart"/>
      <w:r w:rsidRPr="00EA534B">
        <w:t>Pzp</w:t>
      </w:r>
      <w:proofErr w:type="spellEnd"/>
      <w:r w:rsidRPr="00EA534B">
        <w:t xml:space="preserve"> określa następujące warunki udziału w postępowaniu:</w:t>
      </w:r>
    </w:p>
    <w:p w:rsidR="001350D3" w:rsidRPr="00EA534B" w:rsidRDefault="00C55B2A" w:rsidP="000D1C15">
      <w:pPr>
        <w:pStyle w:val="Nagwek2"/>
        <w:numPr>
          <w:ilvl w:val="0"/>
          <w:numId w:val="0"/>
        </w:numPr>
        <w:ind w:left="680"/>
      </w:pPr>
      <w:r w:rsidRPr="00EA534B">
        <w:t xml:space="preserve">Zamawiający nie określa warunków udziału w postępowaniu, o których mowa w art. 112 ust. 2 ustawy </w:t>
      </w:r>
      <w:proofErr w:type="spellStart"/>
      <w:r w:rsidRPr="00EA534B">
        <w:t>Pzp</w:t>
      </w:r>
      <w:proofErr w:type="spellEnd"/>
      <w:r w:rsidRPr="00EA534B">
        <w:t>.</w:t>
      </w:r>
    </w:p>
    <w:p w:rsidR="001350D3" w:rsidRPr="00EA534B" w:rsidRDefault="001350D3" w:rsidP="00450B5C">
      <w:pPr>
        <w:pStyle w:val="Nagwek1"/>
        <w:spacing w:line="360" w:lineRule="auto"/>
        <w:rPr>
          <w:rFonts w:ascii="Arial" w:hAnsi="Arial" w:cs="Arial"/>
        </w:rPr>
      </w:pPr>
      <w:r w:rsidRPr="00EA534B">
        <w:rPr>
          <w:rFonts w:ascii="Arial" w:hAnsi="Arial" w:cs="Arial"/>
        </w:rPr>
        <w:t>Podstawy wykluczenia wykonawcy Z POSTĘPOWANIA</w:t>
      </w:r>
    </w:p>
    <w:p w:rsidR="00380373" w:rsidRPr="00EA534B" w:rsidRDefault="001350D3" w:rsidP="000D1C15">
      <w:pPr>
        <w:pStyle w:val="Nagwek2"/>
      </w:pPr>
      <w:r w:rsidRPr="00EA534B">
        <w:t>Zamawiający wykluczy z postępowania o udzielenie zamówienia Wykonawcę</w:t>
      </w:r>
      <w:r w:rsidR="00380373" w:rsidRPr="00EA534B">
        <w:t>;</w:t>
      </w:r>
    </w:p>
    <w:p w:rsidR="001350D3" w:rsidRPr="00EA534B" w:rsidRDefault="00380373" w:rsidP="000D1C15">
      <w:pPr>
        <w:pStyle w:val="Nagwek2"/>
        <w:numPr>
          <w:ilvl w:val="0"/>
          <w:numId w:val="26"/>
        </w:numPr>
      </w:pPr>
      <w:r w:rsidRPr="00EA534B">
        <w:t xml:space="preserve">wobec którego zachodzą podstawy wykluczenia określone w art. 108 ustawy </w:t>
      </w:r>
      <w:proofErr w:type="spellStart"/>
      <w:r w:rsidRPr="00EA534B">
        <w:t>Pzp</w:t>
      </w:r>
      <w:proofErr w:type="spellEnd"/>
      <w:r w:rsidRPr="00EA534B">
        <w:t>;</w:t>
      </w:r>
    </w:p>
    <w:p w:rsidR="00380373" w:rsidRPr="00EA534B" w:rsidRDefault="00380373" w:rsidP="000D1C15">
      <w:pPr>
        <w:pStyle w:val="Nagwek2"/>
        <w:numPr>
          <w:ilvl w:val="0"/>
          <w:numId w:val="26"/>
        </w:numPr>
      </w:pPr>
      <w:r w:rsidRPr="00EA534B">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465FAC" w:rsidRPr="00EA534B">
        <w:t>t.j</w:t>
      </w:r>
      <w:proofErr w:type="spellEnd"/>
      <w:r w:rsidR="00465FAC" w:rsidRPr="00EA534B">
        <w:t>. Dz.U. z 2023r. poz. 1497</w:t>
      </w:r>
      <w:r w:rsidRPr="00EA534B">
        <w:t>).</w:t>
      </w:r>
    </w:p>
    <w:p w:rsidR="001350D3" w:rsidRPr="00EA534B" w:rsidRDefault="001350D3" w:rsidP="000D1C15">
      <w:pPr>
        <w:pStyle w:val="Nagwek2"/>
        <w:numPr>
          <w:ilvl w:val="0"/>
          <w:numId w:val="0"/>
        </w:numPr>
        <w:ind w:left="680"/>
      </w:pPr>
    </w:p>
    <w:p w:rsidR="001350D3" w:rsidRPr="00EA534B" w:rsidRDefault="001350D3" w:rsidP="000D1C15">
      <w:pPr>
        <w:pStyle w:val="Nagwek2"/>
      </w:pPr>
      <w:r w:rsidRPr="00EA534B">
        <w:t xml:space="preserve">Wykluczenie Wykonawcy nastąpi w przypadkach, o których mowa w art. 111 ustawy </w:t>
      </w:r>
      <w:proofErr w:type="spellStart"/>
      <w:r w:rsidRPr="00EA534B">
        <w:t>Pzp</w:t>
      </w:r>
      <w:proofErr w:type="spellEnd"/>
      <w:r w:rsidRPr="00EA534B">
        <w:t>.</w:t>
      </w:r>
    </w:p>
    <w:p w:rsidR="001350D3" w:rsidRPr="00EA534B" w:rsidRDefault="00E9556F" w:rsidP="000D1C15">
      <w:pPr>
        <w:pStyle w:val="Nagwek2"/>
      </w:pPr>
      <w:r w:rsidRPr="00EA534B">
        <w:t xml:space="preserve">Wykonawca nie podlega wykluczeniu w okolicznościach określonych w art. 108 ust. 1 pkt 1, 2 i 5 </w:t>
      </w:r>
      <w:r w:rsidR="00C55B2A" w:rsidRPr="00EA534B">
        <w:t xml:space="preserve">  </w:t>
      </w:r>
      <w:r w:rsidRPr="00EA534B">
        <w:t xml:space="preserve"> ustawy </w:t>
      </w:r>
      <w:proofErr w:type="spellStart"/>
      <w:r w:rsidRPr="00EA534B">
        <w:t>Pzp</w:t>
      </w:r>
      <w:proofErr w:type="spellEnd"/>
      <w:r w:rsidRPr="00EA534B">
        <w:t xml:space="preserve">, jeżeli udowodni Zamawiającemu, że spełnił łącznie przesłanki określone w art. 110 ust. 2 ustawy </w:t>
      </w:r>
      <w:proofErr w:type="spellStart"/>
      <w:r w:rsidRPr="00EA534B">
        <w:t>Pzp</w:t>
      </w:r>
      <w:proofErr w:type="spellEnd"/>
      <w:r w:rsidR="001350D3" w:rsidRPr="00EA534B">
        <w:t>.</w:t>
      </w:r>
    </w:p>
    <w:p w:rsidR="001350D3" w:rsidRPr="00EA534B" w:rsidRDefault="001350D3" w:rsidP="000D1C15">
      <w:pPr>
        <w:pStyle w:val="Nagwek2"/>
      </w:pPr>
      <w:r w:rsidRPr="00EA534B">
        <w:lastRenderedPageBreak/>
        <w:t>Zamawiający oceni, czy podjęte przez Wykonawcę czynności</w:t>
      </w:r>
      <w:r w:rsidR="00380373" w:rsidRPr="00EA534B">
        <w:t xml:space="preserve">, o których mowa w art. 110 ust. 2 ustawy </w:t>
      </w:r>
      <w:proofErr w:type="spellStart"/>
      <w:r w:rsidR="00380373" w:rsidRPr="00EA534B">
        <w:t>Pzp</w:t>
      </w:r>
      <w:proofErr w:type="spellEnd"/>
      <w:r w:rsidR="00380373" w:rsidRPr="00EA534B">
        <w:t>,</w:t>
      </w:r>
      <w:r w:rsidRPr="00EA534B">
        <w:t xml:space="preserve"> są wystarczające do wykazania jego rzetelności, uwzględniając wagę i szczególne okoliczności czynu Wykonawcy, a jeżeli uzna, że nie są wystarczające, wykluczy Wykonawcę.</w:t>
      </w:r>
    </w:p>
    <w:p w:rsidR="001350D3" w:rsidRPr="00EA534B" w:rsidRDefault="001350D3" w:rsidP="000D1C15">
      <w:pPr>
        <w:pStyle w:val="Nagwek2"/>
      </w:pPr>
      <w:r w:rsidRPr="00EA534B">
        <w:t>Zamawiający może wykluczyć Wykonawcę na każdym etapie postępowania, ofertę Wykonawcy wykluczonego uznaje się za odrzuconą.</w:t>
      </w:r>
    </w:p>
    <w:p w:rsidR="001350D3" w:rsidRPr="00EA534B" w:rsidRDefault="001350D3" w:rsidP="00450B5C">
      <w:pPr>
        <w:pStyle w:val="Nagwek1"/>
        <w:spacing w:line="360" w:lineRule="auto"/>
        <w:rPr>
          <w:rFonts w:ascii="Arial" w:hAnsi="Arial" w:cs="Arial"/>
          <w:lang w:val="pl-PL"/>
        </w:rPr>
      </w:pPr>
      <w:bookmarkStart w:id="11" w:name="_Toc258314248"/>
      <w:r w:rsidRPr="00EA534B">
        <w:rPr>
          <w:rFonts w:ascii="Arial" w:hAnsi="Arial" w:cs="Arial"/>
          <w:lang w:val="pl-PL"/>
        </w:rPr>
        <w:t>informacja o podmiotowych środkach dowodowych</w:t>
      </w:r>
      <w:bookmarkEnd w:id="11"/>
    </w:p>
    <w:p w:rsidR="001350D3" w:rsidRPr="00EA534B" w:rsidRDefault="001350D3" w:rsidP="000D1C15">
      <w:pPr>
        <w:pStyle w:val="Nagwek2"/>
        <w:rPr>
          <w:lang w:val="x-none"/>
        </w:rPr>
      </w:pPr>
      <w:r w:rsidRPr="00EA534B">
        <w:t xml:space="preserve">Wykonawca </w:t>
      </w:r>
      <w:r w:rsidRPr="00EA534B">
        <w:rPr>
          <w:b/>
        </w:rPr>
        <w:t>wraz z ofertą</w:t>
      </w:r>
      <w:r w:rsidRPr="00EA534B">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EA534B" w:rsidTr="00C55B2A">
        <w:tc>
          <w:tcPr>
            <w:tcW w:w="709" w:type="dxa"/>
            <w:tcBorders>
              <w:top w:val="single" w:sz="4" w:space="0" w:color="auto"/>
              <w:left w:val="single" w:sz="4" w:space="0" w:color="auto"/>
              <w:bottom w:val="single" w:sz="4" w:space="0" w:color="auto"/>
              <w:right w:val="single" w:sz="4" w:space="0" w:color="auto"/>
            </w:tcBorders>
            <w:hideMark/>
          </w:tcPr>
          <w:p w:rsidR="001350D3" w:rsidRPr="00EA534B" w:rsidRDefault="001350D3" w:rsidP="001F5817">
            <w:pPr>
              <w:spacing w:before="120" w:after="120" w:line="276" w:lineRule="auto"/>
              <w:jc w:val="center"/>
              <w:rPr>
                <w:rFonts w:ascii="Arial" w:hAnsi="Arial" w:cs="Arial"/>
              </w:rPr>
            </w:pPr>
            <w:r w:rsidRPr="00EA534B">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EA534B" w:rsidRDefault="001350D3" w:rsidP="001F5817">
            <w:pPr>
              <w:spacing w:before="120" w:after="120" w:line="276" w:lineRule="auto"/>
              <w:jc w:val="both"/>
              <w:rPr>
                <w:rFonts w:ascii="Arial" w:hAnsi="Arial" w:cs="Arial"/>
              </w:rPr>
            </w:pPr>
            <w:r w:rsidRPr="00EA534B">
              <w:rPr>
                <w:rFonts w:ascii="Arial" w:hAnsi="Arial" w:cs="Arial"/>
                <w:b/>
              </w:rPr>
              <w:t>Wymagany dokument</w:t>
            </w:r>
          </w:p>
        </w:tc>
      </w:tr>
      <w:tr w:rsidR="00C55B2A" w:rsidRPr="00EA534B" w:rsidTr="00C55B2A">
        <w:tc>
          <w:tcPr>
            <w:tcW w:w="709"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spacing w:before="120" w:after="60" w:line="360" w:lineRule="auto"/>
              <w:jc w:val="center"/>
              <w:rPr>
                <w:rFonts w:ascii="Arial" w:hAnsi="Arial" w:cs="Arial"/>
              </w:rPr>
            </w:pPr>
            <w:r w:rsidRPr="00EA534B">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rsidR="00C52616" w:rsidRPr="00EA534B" w:rsidRDefault="00C55B2A" w:rsidP="00C52616">
            <w:pPr>
              <w:spacing w:before="120" w:line="360" w:lineRule="auto"/>
              <w:jc w:val="both"/>
              <w:rPr>
                <w:rFonts w:ascii="Arial" w:hAnsi="Arial" w:cs="Arial"/>
                <w:b/>
              </w:rPr>
            </w:pPr>
            <w:r w:rsidRPr="00EA534B">
              <w:rPr>
                <w:rFonts w:ascii="Arial" w:hAnsi="Arial" w:cs="Arial"/>
                <w:b/>
              </w:rPr>
              <w:t xml:space="preserve">Oświadczenie o niepodleganiu wykluczeniu </w:t>
            </w:r>
          </w:p>
          <w:p w:rsidR="00C55B2A" w:rsidRPr="00EA534B" w:rsidRDefault="00C55B2A" w:rsidP="00C52616">
            <w:pPr>
              <w:spacing w:before="120" w:line="360" w:lineRule="auto"/>
              <w:jc w:val="both"/>
              <w:rPr>
                <w:rFonts w:ascii="Arial" w:hAnsi="Arial" w:cs="Arial"/>
              </w:rPr>
            </w:pPr>
            <w:r w:rsidRPr="00EA534B">
              <w:rPr>
                <w:rFonts w:ascii="Arial" w:hAnsi="Arial" w:cs="Arial"/>
              </w:rPr>
              <w:t>Aktualne na dzień składania ofert oświadczenie Wykonawcy stanowiące wstępne potwierdzenie  braku podstaw wykluczenia.</w:t>
            </w:r>
          </w:p>
        </w:tc>
      </w:tr>
    </w:tbl>
    <w:p w:rsidR="00C55B2A" w:rsidRPr="00EA534B" w:rsidRDefault="001350D3" w:rsidP="000D1C15">
      <w:pPr>
        <w:pStyle w:val="Nagwek2"/>
        <w:rPr>
          <w:sz w:val="16"/>
          <w:szCs w:val="16"/>
        </w:rPr>
      </w:pPr>
      <w:r w:rsidRPr="00EA534B">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C52616" w:rsidRPr="00EA534B" w:rsidRDefault="00C52616" w:rsidP="000D1C15">
      <w:pPr>
        <w:pStyle w:val="Nagwek2"/>
        <w:numPr>
          <w:ilvl w:val="0"/>
          <w:numId w:val="0"/>
        </w:numPr>
        <w:ind w:left="680"/>
        <w:rPr>
          <w:sz w:val="16"/>
          <w:szCs w:val="16"/>
        </w:rPr>
      </w:pPr>
      <w:r w:rsidRPr="00EA534B">
        <w:t>Zamawiający nie przewiduje wezwania do złożenia podmiotowych środków dowodowych.</w:t>
      </w:r>
    </w:p>
    <w:p w:rsidR="001350D3" w:rsidRPr="00EA534B" w:rsidRDefault="001350D3" w:rsidP="000D1C15">
      <w:pPr>
        <w:pStyle w:val="Nagwek2"/>
        <w:rPr>
          <w:lang w:val="x-none"/>
        </w:rPr>
      </w:pPr>
      <w:r w:rsidRPr="00EA534B">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EA534B" w:rsidRDefault="001350D3" w:rsidP="000D1C15">
      <w:pPr>
        <w:pStyle w:val="Nagwek2"/>
      </w:pPr>
      <w:r w:rsidRPr="00EA534B">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EA534B" w:rsidRDefault="001350D3" w:rsidP="000D1C15">
      <w:pPr>
        <w:pStyle w:val="Nagwek2"/>
      </w:pPr>
      <w:r w:rsidRPr="00EA534B">
        <w:lastRenderedPageBreak/>
        <w:t>Wykonawca nie jest zobowiązany do złożenia podmiotowych środków dowodowych, które Zamawiający posiada, jeżeli Wykonawca wskaże te środki oraz potwierdzi ich prawidłowość i aktualność.</w:t>
      </w:r>
    </w:p>
    <w:p w:rsidR="001350D3" w:rsidRPr="00EA534B" w:rsidRDefault="001350D3" w:rsidP="000D1C15">
      <w:pPr>
        <w:pStyle w:val="Nagwek2"/>
      </w:pPr>
      <w:r w:rsidRPr="00EA534B">
        <w:t>Podmiotowe środki dowodowe oraz inne dokumenty lub oświadczenia Wykonawca składa, pod rygorem nieważności, w formie elektronicznej lub w postaci elektronicznej opatrzonej podpisem</w:t>
      </w:r>
      <w:r w:rsidR="00BE10FC" w:rsidRPr="00EA534B">
        <w:t xml:space="preserve"> kwalifikowanym,</w:t>
      </w:r>
      <w:r w:rsidRPr="00EA534B">
        <w:t xml:space="preserve"> zaufanym lub podpisem osobistym.</w:t>
      </w:r>
    </w:p>
    <w:p w:rsidR="00C55B2A" w:rsidRPr="00EA534B" w:rsidRDefault="001350D3" w:rsidP="000D1C15">
      <w:pPr>
        <w:pStyle w:val="Nagwek2"/>
        <w:rPr>
          <w:sz w:val="16"/>
          <w:szCs w:val="16"/>
        </w:rPr>
      </w:pPr>
      <w:r w:rsidRPr="00EA534B">
        <w:t xml:space="preserve">Dokumenty sporządzone w języku obcym są składane wraz z tłumaczeniem na język polski. </w:t>
      </w:r>
      <w:bookmarkStart w:id="12" w:name="_Toc258314249"/>
    </w:p>
    <w:p w:rsidR="001350D3" w:rsidRPr="00EA534B" w:rsidRDefault="001350D3" w:rsidP="00450B5C">
      <w:pPr>
        <w:pStyle w:val="Nagwek1"/>
        <w:spacing w:line="360" w:lineRule="auto"/>
        <w:rPr>
          <w:rFonts w:ascii="Arial" w:hAnsi="Arial" w:cs="Arial"/>
          <w:lang w:val="pl-PL"/>
        </w:rPr>
      </w:pPr>
      <w:r w:rsidRPr="00EA534B">
        <w:rPr>
          <w:rFonts w:ascii="Arial" w:hAnsi="Arial" w:cs="Arial"/>
        </w:rPr>
        <w:t>INFORMACJA DLA WYKONAWCÓW zamierzających powierzyć wykonanie części zamówienia podwykonawcom</w:t>
      </w:r>
    </w:p>
    <w:p w:rsidR="00C55B2A" w:rsidRPr="00EA534B" w:rsidRDefault="001350D3" w:rsidP="000D1C15">
      <w:pPr>
        <w:pStyle w:val="Nagwek2"/>
        <w:rPr>
          <w:lang w:val="x-none"/>
        </w:rPr>
      </w:pPr>
      <w:r w:rsidRPr="00EA534B">
        <w:t xml:space="preserve">Wykonawca może powierzyć wykonanie części zamówienia Podwykonawcom. </w:t>
      </w:r>
    </w:p>
    <w:p w:rsidR="00C55B2A" w:rsidRPr="00EA534B" w:rsidRDefault="00C55B2A" w:rsidP="000D1C15">
      <w:pPr>
        <w:pStyle w:val="Nagwek2"/>
      </w:pPr>
      <w:r w:rsidRPr="00EA534B">
        <w:t>Zamawiający żąda wskazania przez Wykonawcę, w ofercie, części zamówienia, których wykonanie zamierza powierzyć Podwykonawcom oraz podania nazw ewentualnych Podwykonawców, jeżeli są już znani.</w:t>
      </w:r>
    </w:p>
    <w:p w:rsidR="001350D3" w:rsidRPr="00EA534B" w:rsidRDefault="001350D3" w:rsidP="000D1C15">
      <w:pPr>
        <w:pStyle w:val="Nagwek2"/>
      </w:pPr>
      <w:r w:rsidRPr="00EA534B">
        <w:t>Zamawiający żąda, aby przed przystąpieniem do wykonania zamówienia Wykonawca, podał nazwy, dane kontaktowe oraz przedstawicieli, Podwykonawców zaangażowanych w realizację zamówienia, jeżeli są już znani.</w:t>
      </w:r>
    </w:p>
    <w:p w:rsidR="00C55B2A" w:rsidRPr="00EA534B" w:rsidRDefault="001350D3" w:rsidP="000D1C15">
      <w:pPr>
        <w:pStyle w:val="Nagwek2"/>
        <w:numPr>
          <w:ilvl w:val="0"/>
          <w:numId w:val="0"/>
        </w:numPr>
        <w:ind w:left="680"/>
        <w:rPr>
          <w:sz w:val="16"/>
          <w:szCs w:val="16"/>
        </w:rPr>
      </w:pPr>
      <w:r w:rsidRPr="00EA534B">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A534B">
        <w:rPr>
          <w:sz w:val="22"/>
          <w:szCs w:val="22"/>
        </w:rPr>
        <w:t xml:space="preserve"> </w:t>
      </w:r>
    </w:p>
    <w:p w:rsidR="001350D3" w:rsidRPr="00EA534B" w:rsidRDefault="001350D3" w:rsidP="000D1C15">
      <w:pPr>
        <w:pStyle w:val="Nagwek2"/>
        <w:numPr>
          <w:ilvl w:val="0"/>
          <w:numId w:val="0"/>
        </w:numPr>
        <w:ind w:left="680"/>
      </w:pPr>
    </w:p>
    <w:p w:rsidR="001350D3" w:rsidRPr="00EA534B" w:rsidRDefault="001350D3" w:rsidP="00450B5C">
      <w:pPr>
        <w:pStyle w:val="Nagwek1"/>
        <w:spacing w:line="360" w:lineRule="auto"/>
        <w:rPr>
          <w:rFonts w:ascii="Arial" w:hAnsi="Arial" w:cs="Arial"/>
        </w:rPr>
      </w:pPr>
      <w:r w:rsidRPr="00EA534B">
        <w:rPr>
          <w:rFonts w:ascii="Arial" w:hAnsi="Arial" w:cs="Arial"/>
        </w:rPr>
        <w:t>Informacja dla wykonawców wspólnie ubiegających się o udzielenie zamówienia</w:t>
      </w:r>
    </w:p>
    <w:p w:rsidR="001350D3" w:rsidRPr="00EA534B" w:rsidRDefault="001350D3" w:rsidP="000D1C15">
      <w:pPr>
        <w:pStyle w:val="Nagwek2"/>
      </w:pPr>
      <w:r w:rsidRPr="00EA534B">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EA534B" w:rsidRDefault="001350D3" w:rsidP="000D1C15">
      <w:pPr>
        <w:pStyle w:val="Nagwek2"/>
      </w:pPr>
      <w:r w:rsidRPr="00EA534B">
        <w:t>Pełnomocnictwo należy dołączyć do oferty i powinno ono zawierać w szczególności wskazanie:</w:t>
      </w:r>
    </w:p>
    <w:p w:rsidR="001350D3" w:rsidRPr="00EA534B" w:rsidRDefault="001350D3" w:rsidP="000D1C15">
      <w:pPr>
        <w:pStyle w:val="Nagwek2"/>
        <w:numPr>
          <w:ilvl w:val="0"/>
          <w:numId w:val="8"/>
        </w:numPr>
      </w:pPr>
      <w:r w:rsidRPr="00EA534B">
        <w:t>postępowania o udzielenie zamówienie publicznego, którego dotyczy;</w:t>
      </w:r>
    </w:p>
    <w:p w:rsidR="001350D3" w:rsidRPr="00EA534B" w:rsidRDefault="001350D3" w:rsidP="000D1C15">
      <w:pPr>
        <w:pStyle w:val="Nagwek2"/>
        <w:numPr>
          <w:ilvl w:val="0"/>
          <w:numId w:val="8"/>
        </w:numPr>
      </w:pPr>
      <w:r w:rsidRPr="00EA534B">
        <w:t>wszystkich Wykonawców ubiegających się wspólnie o udzielenie zamówienia;</w:t>
      </w:r>
    </w:p>
    <w:p w:rsidR="001350D3" w:rsidRPr="00EA534B" w:rsidRDefault="001350D3" w:rsidP="000D1C15">
      <w:pPr>
        <w:pStyle w:val="Nagwek2"/>
        <w:numPr>
          <w:ilvl w:val="0"/>
          <w:numId w:val="8"/>
        </w:numPr>
      </w:pPr>
      <w:r w:rsidRPr="00EA534B">
        <w:t>ustanowionego pełnomocnika oraz zakresu jego  umocowania.</w:t>
      </w:r>
    </w:p>
    <w:p w:rsidR="001350D3" w:rsidRPr="00EA534B" w:rsidRDefault="001350D3" w:rsidP="000D1C15">
      <w:pPr>
        <w:pStyle w:val="Nagwek2"/>
      </w:pPr>
      <w:r w:rsidRPr="00EA534B">
        <w:t>W przypadku wspólnego ubiegania się o zamówienie przez Wykonawców, dokument ”Oświadczenia o niepodleganiu wykluczeniu”,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EA534B" w:rsidRDefault="001350D3" w:rsidP="00450B5C">
      <w:pPr>
        <w:pStyle w:val="Nagwek1"/>
        <w:spacing w:line="360" w:lineRule="auto"/>
        <w:rPr>
          <w:rFonts w:ascii="Arial" w:hAnsi="Arial" w:cs="Arial"/>
        </w:rPr>
      </w:pPr>
      <w:r w:rsidRPr="00EA534B">
        <w:rPr>
          <w:rFonts w:ascii="Arial" w:hAnsi="Arial" w:cs="Arial"/>
        </w:rPr>
        <w:t>Informacje o sposobie porozumiewania się zamawiającego z Wykonawcami</w:t>
      </w:r>
      <w:bookmarkEnd w:id="12"/>
    </w:p>
    <w:p w:rsidR="001350D3" w:rsidRPr="00EA534B" w:rsidRDefault="001350D3" w:rsidP="000D1C15">
      <w:pPr>
        <w:pStyle w:val="Nagwek2"/>
      </w:pPr>
      <w:r w:rsidRPr="00EA534B">
        <w:t xml:space="preserve">W niniejszym postępowaniu komunikacja Zamawiającego z Wykonawcami odbywa się przy użyciu środków komunikacji elektronicznej, za pośrednictwem Platformy on-line działającej pod adresem </w:t>
      </w:r>
      <w:r w:rsidR="00C55B2A" w:rsidRPr="00EA534B">
        <w:rPr>
          <w:color w:val="0000FF"/>
          <w:u w:val="single"/>
        </w:rPr>
        <w:t>https://e-propublico.pl</w:t>
      </w:r>
      <w:r w:rsidRPr="00EA534B">
        <w:rPr>
          <w:color w:val="auto"/>
        </w:rPr>
        <w:t>.</w:t>
      </w:r>
    </w:p>
    <w:p w:rsidR="001350D3" w:rsidRPr="00EA534B" w:rsidRDefault="001350D3" w:rsidP="000D1C15">
      <w:pPr>
        <w:pStyle w:val="Nagwek2"/>
      </w:pPr>
      <w:bookmarkStart w:id="13" w:name="_Hlk37863747"/>
      <w:r w:rsidRPr="00EA534B">
        <w:t>Korzystanie z Platformy przez Wykonawcę jest bezpłatne</w:t>
      </w:r>
      <w:bookmarkEnd w:id="13"/>
      <w:r w:rsidRPr="00EA534B">
        <w:t>.</w:t>
      </w:r>
    </w:p>
    <w:p w:rsidR="001350D3" w:rsidRPr="00EA534B" w:rsidRDefault="001350D3" w:rsidP="000D1C15">
      <w:pPr>
        <w:pStyle w:val="Nagwek2"/>
      </w:pPr>
      <w:bookmarkStart w:id="14" w:name="_Hlk37863788"/>
      <w:r w:rsidRPr="00EA534B">
        <w:t xml:space="preserve">Na Platformie postępowanie prowadzone jest pod nazwą: </w:t>
      </w:r>
      <w:r w:rsidRPr="00EA534B">
        <w:rPr>
          <w:b/>
        </w:rPr>
        <w:t>”</w:t>
      </w:r>
      <w:r w:rsidR="00C55B2A" w:rsidRPr="00EA534B">
        <w:rPr>
          <w:b/>
        </w:rPr>
        <w:t>Dostawa i montaż mebli dla jednostek organizacyjnych Politechniki Częstochowskiej</w:t>
      </w:r>
      <w:r w:rsidRPr="00EA534B">
        <w:rPr>
          <w:b/>
        </w:rPr>
        <w:t>”</w:t>
      </w:r>
      <w:r w:rsidRPr="00EA534B">
        <w:t xml:space="preserve"> – znak sprawy: </w:t>
      </w:r>
      <w:bookmarkEnd w:id="14"/>
      <w:r w:rsidR="00C55B2A" w:rsidRPr="00EA534B">
        <w:rPr>
          <w:b/>
        </w:rPr>
        <w:t>RK-NZ.261.1.2025.MT</w:t>
      </w:r>
      <w:r w:rsidRPr="00EA534B">
        <w:t>.</w:t>
      </w:r>
    </w:p>
    <w:p w:rsidR="001350D3" w:rsidRPr="00EA534B" w:rsidRDefault="001350D3" w:rsidP="000D1C15">
      <w:pPr>
        <w:pStyle w:val="Nagwek2"/>
      </w:pPr>
      <w:bookmarkStart w:id="15" w:name="_Hlk37863807"/>
      <w:r w:rsidRPr="00EA534B">
        <w:lastRenderedPageBreak/>
        <w:t xml:space="preserve">Wykonawca przystępując do postępowania o udzielenie zamówienia publicznego, akceptuje warunki korzystania z Platformy określone w Regulaminie zamieszczonym na stronie internetowej </w:t>
      </w:r>
      <w:r w:rsidR="00C55B2A" w:rsidRPr="00EA534B">
        <w:t>https://e-propublico.pl</w:t>
      </w:r>
      <w:r w:rsidRPr="00EA534B">
        <w:t xml:space="preserve"> oraz uznaje go za wiążący</w:t>
      </w:r>
      <w:bookmarkEnd w:id="15"/>
      <w:r w:rsidRPr="00EA534B">
        <w:t>.</w:t>
      </w:r>
    </w:p>
    <w:p w:rsidR="001350D3" w:rsidRPr="00EA534B" w:rsidRDefault="001350D3" w:rsidP="000D1C15">
      <w:pPr>
        <w:pStyle w:val="Nagwek2"/>
      </w:pPr>
      <w:bookmarkStart w:id="16" w:name="_Hlk37863841"/>
      <w:r w:rsidRPr="00EA534B">
        <w:t>Wykonawca zamierzający wziąć udział w postępowaniu musi posiadać konto na Platformie</w:t>
      </w:r>
      <w:bookmarkEnd w:id="16"/>
      <w:r w:rsidRPr="00EA534B">
        <w:t>.</w:t>
      </w:r>
    </w:p>
    <w:p w:rsidR="001350D3" w:rsidRPr="00EA534B" w:rsidRDefault="001350D3" w:rsidP="000D1C15">
      <w:pPr>
        <w:pStyle w:val="Nagwek2"/>
      </w:pPr>
      <w:bookmarkStart w:id="17" w:name="_Hlk37863867"/>
      <w:r w:rsidRPr="00EA534B">
        <w:t>Do złożenia oferty konieczne jest posiadanie przez osobę upoważnioną do reprezentowania Wykonawcy ważnego kwalifikowanego podpisu elektronicznego</w:t>
      </w:r>
      <w:bookmarkEnd w:id="17"/>
      <w:r w:rsidRPr="00EA534B">
        <w:t>, podpisu zaufanego lub podpisu osobistego.</w:t>
      </w:r>
    </w:p>
    <w:p w:rsidR="001350D3" w:rsidRPr="00EA534B" w:rsidRDefault="001350D3" w:rsidP="000D1C15">
      <w:pPr>
        <w:pStyle w:val="Nagwek2"/>
      </w:pPr>
      <w:r w:rsidRPr="00EA534B">
        <w:t>Ilekroć w niniejszej SWZ jest mowa o:</w:t>
      </w:r>
    </w:p>
    <w:p w:rsidR="001350D3" w:rsidRPr="00EA534B" w:rsidRDefault="001350D3" w:rsidP="000D1C15">
      <w:pPr>
        <w:pStyle w:val="Nagwek2"/>
        <w:numPr>
          <w:ilvl w:val="0"/>
          <w:numId w:val="9"/>
        </w:numPr>
      </w:pPr>
      <w:r w:rsidRPr="00EA534B">
        <w:t>podpisie zaufanym – należy przez to rozumieć podpis, o którym mowa art. 3 pkt 14a ustawy z 17 lutego 2005 r. o informatyzacji działalności podmiotów realizujących zadania publiczne (</w:t>
      </w:r>
      <w:proofErr w:type="spellStart"/>
      <w:r w:rsidR="00465FAC" w:rsidRPr="00EA534B">
        <w:t>t.j</w:t>
      </w:r>
      <w:proofErr w:type="spellEnd"/>
      <w:r w:rsidR="00465FAC" w:rsidRPr="00EA534B">
        <w:t>. Dz.U. z 2023r. poz. 57</w:t>
      </w:r>
      <w:r w:rsidRPr="00EA534B">
        <w:t>);</w:t>
      </w:r>
    </w:p>
    <w:p w:rsidR="001350D3" w:rsidRPr="00EA534B" w:rsidRDefault="001350D3" w:rsidP="000D1C15">
      <w:pPr>
        <w:pStyle w:val="Nagwek2"/>
        <w:numPr>
          <w:ilvl w:val="0"/>
          <w:numId w:val="9"/>
        </w:numPr>
      </w:pPr>
      <w:r w:rsidRPr="00EA534B">
        <w:t>podpisie osobistym – należy przez to rozumieć podpis, o którym mowa w art. z art. 2 ust. 1 pkt 9 ustawy z 6 sierpnia 2010 r. o dowodach osobistych (</w:t>
      </w:r>
      <w:proofErr w:type="spellStart"/>
      <w:r w:rsidR="00465FAC" w:rsidRPr="00EA534B">
        <w:t>t.j</w:t>
      </w:r>
      <w:proofErr w:type="spellEnd"/>
      <w:r w:rsidR="00465FAC" w:rsidRPr="00EA534B">
        <w:t>. Dz.U. z 2022r. poz. 67</w:t>
      </w:r>
      <w:r w:rsidRPr="00EA534B">
        <w:t>).</w:t>
      </w:r>
    </w:p>
    <w:p w:rsidR="001350D3" w:rsidRPr="00EA534B" w:rsidRDefault="001350D3" w:rsidP="000D1C15">
      <w:pPr>
        <w:pStyle w:val="Nagwek2"/>
      </w:pPr>
      <w:bookmarkStart w:id="18" w:name="_Hlk37936911"/>
      <w:r w:rsidRPr="00EA534B">
        <w:t>Zalecenia Zamawiającego odnośnie kwalifikowanego podpisu elektronicznego</w:t>
      </w:r>
      <w:bookmarkEnd w:id="18"/>
      <w:r w:rsidRPr="00EA534B">
        <w:t>:</w:t>
      </w:r>
    </w:p>
    <w:p w:rsidR="001350D3" w:rsidRPr="00EA534B" w:rsidRDefault="001350D3" w:rsidP="000D1C15">
      <w:pPr>
        <w:pStyle w:val="Nagwek2"/>
        <w:numPr>
          <w:ilvl w:val="0"/>
          <w:numId w:val="10"/>
        </w:numPr>
      </w:pPr>
      <w:bookmarkStart w:id="19" w:name="_Hlk37936930"/>
      <w:r w:rsidRPr="00EA534B">
        <w:t xml:space="preserve">dokumenty sporządzone i przesyłane w formacie .pdf zaleca się podpisywać kwalifikowanym podpisem elektronicznym w formacie </w:t>
      </w:r>
      <w:proofErr w:type="spellStart"/>
      <w:r w:rsidRPr="00EA534B">
        <w:t>PAdES</w:t>
      </w:r>
      <w:bookmarkEnd w:id="19"/>
      <w:proofErr w:type="spellEnd"/>
      <w:r w:rsidRPr="00EA534B">
        <w:t>;</w:t>
      </w:r>
    </w:p>
    <w:p w:rsidR="001350D3" w:rsidRPr="00EA534B" w:rsidRDefault="001350D3" w:rsidP="000D1C15">
      <w:pPr>
        <w:pStyle w:val="Nagwek2"/>
        <w:numPr>
          <w:ilvl w:val="0"/>
          <w:numId w:val="10"/>
        </w:numPr>
      </w:pPr>
      <w:r w:rsidRPr="00EA534B">
        <w:t>dokumenty sporządzone i przesyłane w formacie innym niż .pdf (np.: .</w:t>
      </w:r>
      <w:proofErr w:type="spellStart"/>
      <w:r w:rsidRPr="00EA534B">
        <w:t>doc</w:t>
      </w:r>
      <w:proofErr w:type="spellEnd"/>
      <w:r w:rsidRPr="00EA534B">
        <w:t>, .</w:t>
      </w:r>
      <w:proofErr w:type="spellStart"/>
      <w:r w:rsidRPr="00EA534B">
        <w:t>docx</w:t>
      </w:r>
      <w:proofErr w:type="spellEnd"/>
      <w:r w:rsidRPr="00EA534B">
        <w:t>, .</w:t>
      </w:r>
      <w:proofErr w:type="spellStart"/>
      <w:r w:rsidRPr="00EA534B">
        <w:t>xlsx</w:t>
      </w:r>
      <w:proofErr w:type="spellEnd"/>
      <w:r w:rsidRPr="00EA534B">
        <w:t>, .</w:t>
      </w:r>
      <w:proofErr w:type="spellStart"/>
      <w:r w:rsidRPr="00EA534B">
        <w:t>xml</w:t>
      </w:r>
      <w:proofErr w:type="spellEnd"/>
      <w:r w:rsidRPr="00EA534B">
        <w:t xml:space="preserve">) zaleca się podpisywać kwalifikowanym podpisem elektronicznym w formacie </w:t>
      </w:r>
      <w:proofErr w:type="spellStart"/>
      <w:r w:rsidRPr="00EA534B">
        <w:t>XAdES</w:t>
      </w:r>
      <w:proofErr w:type="spellEnd"/>
      <w:r w:rsidRPr="00EA534B">
        <w:t>;</w:t>
      </w:r>
    </w:p>
    <w:p w:rsidR="001350D3" w:rsidRPr="00EA534B" w:rsidRDefault="001350D3" w:rsidP="000D1C15">
      <w:pPr>
        <w:pStyle w:val="Nagwek2"/>
        <w:numPr>
          <w:ilvl w:val="0"/>
          <w:numId w:val="10"/>
        </w:numPr>
      </w:pPr>
      <w:r w:rsidRPr="00EA534B">
        <w:t>do składania kwalifikowanego podpisu elektronicznego zaleca się stosowanie algorytmu SHA-2 (lub wyższego).</w:t>
      </w:r>
    </w:p>
    <w:p w:rsidR="001350D3" w:rsidRPr="00EA534B" w:rsidRDefault="001350D3" w:rsidP="000D1C15">
      <w:pPr>
        <w:pStyle w:val="Nagwek2"/>
      </w:pPr>
      <w:bookmarkStart w:id="20" w:name="_Hlk37937004"/>
      <w:r w:rsidRPr="00EA534B">
        <w:t>Zamawiający określa następujące wymagania sprzętowo – aplikacyjne pozwalające na korzystanie z Platformy</w:t>
      </w:r>
      <w:bookmarkEnd w:id="20"/>
      <w:r w:rsidRPr="00EA534B">
        <w:t>:</w:t>
      </w:r>
    </w:p>
    <w:p w:rsidR="001350D3" w:rsidRPr="00EA534B" w:rsidRDefault="001350D3" w:rsidP="000D1C15">
      <w:pPr>
        <w:pStyle w:val="Nagwek2"/>
        <w:numPr>
          <w:ilvl w:val="0"/>
          <w:numId w:val="11"/>
        </w:numPr>
      </w:pPr>
      <w:bookmarkStart w:id="21" w:name="_Hlk37937034"/>
      <w:r w:rsidRPr="00EA534B">
        <w:lastRenderedPageBreak/>
        <w:t>stały dostęp do sieci Internet</w:t>
      </w:r>
      <w:bookmarkEnd w:id="21"/>
      <w:r w:rsidRPr="00EA534B">
        <w:t>;</w:t>
      </w:r>
    </w:p>
    <w:p w:rsidR="001350D3" w:rsidRPr="00EA534B" w:rsidRDefault="001350D3" w:rsidP="00B53AE5">
      <w:pPr>
        <w:numPr>
          <w:ilvl w:val="0"/>
          <w:numId w:val="11"/>
        </w:numPr>
        <w:spacing w:before="60" w:after="60" w:line="360" w:lineRule="auto"/>
        <w:ind w:left="1037" w:hanging="357"/>
        <w:jc w:val="both"/>
        <w:outlineLvl w:val="1"/>
        <w:rPr>
          <w:rFonts w:ascii="Arial" w:hAnsi="Arial" w:cs="Arial"/>
          <w:bCs/>
          <w:iCs/>
          <w:lang w:eastAsia="x-none"/>
        </w:rPr>
      </w:pPr>
      <w:bookmarkStart w:id="22" w:name="_Hlk37937050"/>
      <w:r w:rsidRPr="00EA534B">
        <w:rPr>
          <w:rFonts w:ascii="Arial" w:hAnsi="Arial" w:cs="Arial"/>
          <w:bCs/>
          <w:iCs/>
          <w:lang w:eastAsia="x-none"/>
        </w:rPr>
        <w:t>posiadanie dowolnej i aktywnej skrzynki poczty elektronicznej (e-mail)</w:t>
      </w:r>
      <w:bookmarkEnd w:id="22"/>
      <w:r w:rsidRPr="00EA534B">
        <w:rPr>
          <w:rFonts w:ascii="Arial" w:hAnsi="Arial" w:cs="Arial"/>
          <w:bCs/>
          <w:iCs/>
          <w:lang w:eastAsia="x-none"/>
        </w:rPr>
        <w:t>,</w:t>
      </w:r>
    </w:p>
    <w:p w:rsidR="001350D3" w:rsidRPr="00EA534B" w:rsidRDefault="001350D3" w:rsidP="00B53AE5">
      <w:pPr>
        <w:numPr>
          <w:ilvl w:val="0"/>
          <w:numId w:val="11"/>
        </w:numPr>
        <w:spacing w:before="60" w:after="60" w:line="360" w:lineRule="auto"/>
        <w:ind w:left="1037" w:hanging="357"/>
        <w:jc w:val="both"/>
        <w:outlineLvl w:val="1"/>
        <w:rPr>
          <w:rFonts w:ascii="Arial" w:hAnsi="Arial" w:cs="Arial"/>
          <w:bCs/>
          <w:iCs/>
          <w:lang w:eastAsia="x-none"/>
        </w:rPr>
      </w:pPr>
      <w:bookmarkStart w:id="23" w:name="_Hlk37937074"/>
      <w:r w:rsidRPr="00EA534B">
        <w:rPr>
          <w:rFonts w:ascii="Arial" w:hAnsi="Arial" w:cs="Arial"/>
        </w:rPr>
        <w:t>komputer z zainstalowanym systemem operacyjnym Windows 7 (lub nowszym) albo Linux</w:t>
      </w:r>
      <w:bookmarkEnd w:id="23"/>
      <w:r w:rsidRPr="00EA534B">
        <w:rPr>
          <w:rFonts w:ascii="Arial" w:hAnsi="Arial" w:cs="Arial"/>
          <w:bCs/>
          <w:iCs/>
          <w:lang w:eastAsia="x-none"/>
        </w:rPr>
        <w:t>,</w:t>
      </w:r>
    </w:p>
    <w:p w:rsidR="001350D3" w:rsidRPr="00EA534B" w:rsidRDefault="001350D3" w:rsidP="00B53AE5">
      <w:pPr>
        <w:numPr>
          <w:ilvl w:val="0"/>
          <w:numId w:val="11"/>
        </w:numPr>
        <w:spacing w:before="60" w:after="60" w:line="360" w:lineRule="auto"/>
        <w:ind w:left="1037" w:hanging="357"/>
        <w:jc w:val="both"/>
        <w:outlineLvl w:val="1"/>
        <w:rPr>
          <w:rFonts w:ascii="Arial" w:hAnsi="Arial" w:cs="Arial"/>
          <w:bCs/>
          <w:iCs/>
          <w:lang w:eastAsia="x-none"/>
        </w:rPr>
      </w:pPr>
      <w:bookmarkStart w:id="24" w:name="_Hlk37937092"/>
      <w:r w:rsidRPr="00EA534B">
        <w:rPr>
          <w:rFonts w:ascii="Arial" w:hAnsi="Arial" w:cs="Arial"/>
          <w:bCs/>
          <w:iCs/>
          <w:lang w:eastAsia="x-none"/>
        </w:rPr>
        <w:t>zainstalowana dowolna przeglądarka internetowa</w:t>
      </w:r>
      <w:r w:rsidRPr="00EA534B">
        <w:rPr>
          <w:rFonts w:ascii="Arial" w:hAnsi="Arial" w:cs="Arial"/>
        </w:rPr>
        <w:t xml:space="preserve"> - Platforma współpracuje                    z najnowszymi, stabilnymi wersjami wszystkich głównych przeglądarek internetowych (Internet Explorer 10+, Microsoft Edge, Mozilla </w:t>
      </w:r>
      <w:proofErr w:type="spellStart"/>
      <w:r w:rsidRPr="00EA534B">
        <w:rPr>
          <w:rFonts w:ascii="Arial" w:hAnsi="Arial" w:cs="Arial"/>
        </w:rPr>
        <w:t>Firefox</w:t>
      </w:r>
      <w:proofErr w:type="spellEnd"/>
      <w:r w:rsidRPr="00EA534B">
        <w:rPr>
          <w:rFonts w:ascii="Arial" w:hAnsi="Arial" w:cs="Arial"/>
        </w:rPr>
        <w:t>, Google Chrome, Opera)</w:t>
      </w:r>
      <w:bookmarkEnd w:id="24"/>
      <w:r w:rsidRPr="00EA534B">
        <w:rPr>
          <w:rFonts w:ascii="Arial" w:hAnsi="Arial" w:cs="Arial"/>
          <w:bCs/>
          <w:iCs/>
          <w:lang w:eastAsia="x-none"/>
        </w:rPr>
        <w:t>,</w:t>
      </w:r>
    </w:p>
    <w:p w:rsidR="001350D3" w:rsidRPr="00EA534B" w:rsidRDefault="001350D3" w:rsidP="000D1C15">
      <w:pPr>
        <w:pStyle w:val="Nagwek2"/>
        <w:numPr>
          <w:ilvl w:val="0"/>
          <w:numId w:val="11"/>
        </w:numPr>
      </w:pPr>
      <w:bookmarkStart w:id="25" w:name="_Hlk37937106"/>
      <w:r w:rsidRPr="00EA534B">
        <w:t xml:space="preserve">włączona obsługa JavaScript oraz </w:t>
      </w:r>
      <w:proofErr w:type="spellStart"/>
      <w:r w:rsidRPr="00EA534B">
        <w:t>Cookies</w:t>
      </w:r>
      <w:bookmarkEnd w:id="25"/>
      <w:proofErr w:type="spellEnd"/>
      <w:r w:rsidRPr="00EA534B">
        <w:t>.</w:t>
      </w:r>
    </w:p>
    <w:p w:rsidR="001C49A9" w:rsidRPr="00EA534B" w:rsidRDefault="00CD5822" w:rsidP="000D1C15">
      <w:pPr>
        <w:pStyle w:val="Nagwek2"/>
      </w:pPr>
      <w:bookmarkStart w:id="26" w:name="_Hlk75250906"/>
      <w:r w:rsidRPr="00EA534B">
        <w:t>Zamawiający dopuszcza następujący format przesyłanych danych:</w:t>
      </w:r>
    </w:p>
    <w:bookmarkEnd w:id="26"/>
    <w:p w:rsidR="001C49A9" w:rsidRPr="00EA534B" w:rsidRDefault="001C49A9" w:rsidP="000D1C15">
      <w:pPr>
        <w:pStyle w:val="Nagwek2"/>
        <w:numPr>
          <w:ilvl w:val="0"/>
          <w:numId w:val="27"/>
        </w:numPr>
      </w:pPr>
      <w:r w:rsidRPr="00EA534B">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A534B">
        <w:rPr>
          <w:b/>
        </w:rPr>
        <w:t>.pdf</w:t>
      </w:r>
      <w:r w:rsidRPr="00EA534B">
        <w:t xml:space="preserve">, </w:t>
      </w:r>
      <w:r w:rsidRPr="00EA534B">
        <w:rPr>
          <w:b/>
        </w:rPr>
        <w:t>.</w:t>
      </w:r>
      <w:proofErr w:type="spellStart"/>
      <w:r w:rsidRPr="00EA534B">
        <w:rPr>
          <w:b/>
        </w:rPr>
        <w:t>doc</w:t>
      </w:r>
      <w:proofErr w:type="spellEnd"/>
      <w:r w:rsidRPr="00EA534B">
        <w:t xml:space="preserve">, </w:t>
      </w:r>
      <w:r w:rsidRPr="00EA534B">
        <w:rPr>
          <w:b/>
        </w:rPr>
        <w:t>.</w:t>
      </w:r>
      <w:proofErr w:type="spellStart"/>
      <w:r w:rsidRPr="00EA534B">
        <w:rPr>
          <w:b/>
        </w:rPr>
        <w:t>docx</w:t>
      </w:r>
      <w:proofErr w:type="spellEnd"/>
      <w:r w:rsidRPr="00EA534B">
        <w:t xml:space="preserve">, </w:t>
      </w:r>
      <w:r w:rsidRPr="00EA534B">
        <w:rPr>
          <w:b/>
        </w:rPr>
        <w:t>.xls</w:t>
      </w:r>
      <w:r w:rsidRPr="00EA534B">
        <w:t xml:space="preserve">, </w:t>
      </w:r>
      <w:r w:rsidRPr="00EA534B">
        <w:rPr>
          <w:b/>
        </w:rPr>
        <w:t>.</w:t>
      </w:r>
      <w:proofErr w:type="spellStart"/>
      <w:r w:rsidRPr="00EA534B">
        <w:rPr>
          <w:b/>
        </w:rPr>
        <w:t>xlsx</w:t>
      </w:r>
      <w:proofErr w:type="spellEnd"/>
      <w:r w:rsidRPr="00EA534B">
        <w:t xml:space="preserve">; </w:t>
      </w:r>
    </w:p>
    <w:p w:rsidR="001C49A9" w:rsidRPr="00EA534B" w:rsidRDefault="001C49A9" w:rsidP="000D1C15">
      <w:pPr>
        <w:pStyle w:val="Nagwek2"/>
        <w:numPr>
          <w:ilvl w:val="0"/>
          <w:numId w:val="27"/>
        </w:numPr>
      </w:pPr>
      <w:r w:rsidRPr="00EA534B">
        <w:t xml:space="preserve">w celu ewentualnej kompresji danych Zamawiający rekomenduje wykorzystanie jednego z rozszerzeń: </w:t>
      </w:r>
      <w:r w:rsidRPr="00EA534B">
        <w:rPr>
          <w:b/>
        </w:rPr>
        <w:t>.zip</w:t>
      </w:r>
      <w:r w:rsidRPr="00EA534B">
        <w:t xml:space="preserve"> lub </w:t>
      </w:r>
      <w:r w:rsidRPr="00EA534B">
        <w:rPr>
          <w:b/>
        </w:rPr>
        <w:t>.7Z</w:t>
      </w:r>
      <w:r w:rsidRPr="00EA534B">
        <w:t>;</w:t>
      </w:r>
    </w:p>
    <w:p w:rsidR="001350D3" w:rsidRPr="00EA534B" w:rsidRDefault="001C49A9" w:rsidP="000D1C15">
      <w:pPr>
        <w:pStyle w:val="Nagwek2"/>
        <w:numPr>
          <w:ilvl w:val="0"/>
          <w:numId w:val="27"/>
        </w:numPr>
      </w:pPr>
      <w:r w:rsidRPr="00EA534B">
        <w:t xml:space="preserve">maksymalny rozmiar pojedynczego pliku to </w:t>
      </w:r>
      <w:r w:rsidR="00465FAC" w:rsidRPr="00EA534B">
        <w:rPr>
          <w:b/>
        </w:rPr>
        <w:t>1</w:t>
      </w:r>
      <w:r w:rsidR="000F6494" w:rsidRPr="00EA534B">
        <w:rPr>
          <w:b/>
        </w:rPr>
        <w:t>5</w:t>
      </w:r>
      <w:r w:rsidR="00465FAC" w:rsidRPr="00EA534B">
        <w:rPr>
          <w:b/>
        </w:rPr>
        <w:t>0</w:t>
      </w:r>
      <w:r w:rsidRPr="00EA534B">
        <w:rPr>
          <w:b/>
        </w:rPr>
        <w:t xml:space="preserve"> MB</w:t>
      </w:r>
      <w:r w:rsidRPr="00EA534B">
        <w:t>, przy czym nie określa się limitu liczby plików</w:t>
      </w:r>
      <w:r w:rsidR="001350D3" w:rsidRPr="00EA534B">
        <w:t>.</w:t>
      </w:r>
    </w:p>
    <w:p w:rsidR="001350D3" w:rsidRPr="00EA534B" w:rsidRDefault="001350D3" w:rsidP="000D1C15">
      <w:pPr>
        <w:pStyle w:val="Nagwek2"/>
      </w:pPr>
      <w:bookmarkStart w:id="27" w:name="_Hlk37937156"/>
      <w:r w:rsidRPr="00EA534B">
        <w:t>Zamawiający określa następujące informacje na temat kodowania i czasu odbioru danych</w:t>
      </w:r>
      <w:bookmarkEnd w:id="27"/>
      <w:r w:rsidRPr="00EA534B">
        <w:t>:</w:t>
      </w:r>
    </w:p>
    <w:p w:rsidR="001350D3" w:rsidRPr="00EA534B" w:rsidRDefault="001350D3" w:rsidP="000D1C15">
      <w:pPr>
        <w:pStyle w:val="Nagwek2"/>
        <w:numPr>
          <w:ilvl w:val="0"/>
          <w:numId w:val="12"/>
        </w:numPr>
      </w:pPr>
      <w:bookmarkStart w:id="28" w:name="_Hlk37937178"/>
      <w:r w:rsidRPr="00EA534B">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EA534B">
        <w:t>;</w:t>
      </w:r>
    </w:p>
    <w:p w:rsidR="001350D3" w:rsidRPr="00EA534B" w:rsidRDefault="001350D3" w:rsidP="00B53AE5">
      <w:pPr>
        <w:numPr>
          <w:ilvl w:val="0"/>
          <w:numId w:val="12"/>
        </w:numPr>
        <w:spacing w:before="60" w:after="60" w:line="360" w:lineRule="auto"/>
        <w:ind w:left="1037" w:hanging="357"/>
        <w:jc w:val="both"/>
        <w:outlineLvl w:val="1"/>
        <w:rPr>
          <w:rFonts w:ascii="Arial" w:hAnsi="Arial" w:cs="Arial"/>
          <w:bCs/>
          <w:iCs/>
          <w:lang w:eastAsia="x-none"/>
        </w:rPr>
      </w:pPr>
      <w:bookmarkStart w:id="29" w:name="_Hlk37937196"/>
      <w:r w:rsidRPr="00EA534B">
        <w:rPr>
          <w:rFonts w:ascii="Arial" w:hAnsi="Arial" w:cs="Arial"/>
          <w:bCs/>
          <w:iCs/>
          <w:lang w:eastAsia="x-none"/>
        </w:rPr>
        <w:lastRenderedPageBreak/>
        <w:t>oznaczenie czasu odbioru danych przez Platformę stanowi przyporządkowaną do dokumentu elektronicznego datę oraz dokładny czas (</w:t>
      </w:r>
      <w:proofErr w:type="spellStart"/>
      <w:r w:rsidRPr="00EA534B">
        <w:rPr>
          <w:rFonts w:ascii="Arial" w:hAnsi="Arial" w:cs="Arial"/>
          <w:bCs/>
          <w:iCs/>
          <w:lang w:eastAsia="x-none"/>
        </w:rPr>
        <w:t>hh:mm:ss</w:t>
      </w:r>
      <w:proofErr w:type="spellEnd"/>
      <w:r w:rsidRPr="00EA534B">
        <w:rPr>
          <w:rFonts w:ascii="Arial" w:hAnsi="Arial" w:cs="Arial"/>
          <w:bCs/>
          <w:iCs/>
          <w:lang w:eastAsia="x-none"/>
        </w:rPr>
        <w:t>), widoczne przy  wysłanym dokumencie w kolumnie ”Data przesłania”</w:t>
      </w:r>
      <w:bookmarkEnd w:id="29"/>
      <w:r w:rsidRPr="00EA534B">
        <w:rPr>
          <w:rFonts w:ascii="Arial" w:hAnsi="Arial" w:cs="Arial"/>
          <w:bCs/>
          <w:iCs/>
          <w:lang w:eastAsia="x-none"/>
        </w:rPr>
        <w:t>;</w:t>
      </w:r>
    </w:p>
    <w:p w:rsidR="001350D3" w:rsidRPr="00EA534B" w:rsidRDefault="001350D3" w:rsidP="000D1C15">
      <w:pPr>
        <w:pStyle w:val="Nagwek2"/>
        <w:numPr>
          <w:ilvl w:val="0"/>
          <w:numId w:val="12"/>
        </w:numPr>
      </w:pPr>
      <w:bookmarkStart w:id="30" w:name="_Hlk37937220"/>
      <w:r w:rsidRPr="00EA534B">
        <w:t>o terminie przesłania decyduje czas pełnego przeprocesowania transakcji pliku na Platformie</w:t>
      </w:r>
      <w:bookmarkEnd w:id="30"/>
      <w:r w:rsidRPr="00EA534B">
        <w:t>.</w:t>
      </w:r>
    </w:p>
    <w:p w:rsidR="001350D3" w:rsidRPr="00EA534B" w:rsidRDefault="001350D3" w:rsidP="000D1C15">
      <w:pPr>
        <w:pStyle w:val="Nagwek2"/>
      </w:pPr>
      <w:bookmarkStart w:id="31" w:name="_Hlk37864389"/>
      <w:r w:rsidRPr="00EA534B">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rsidR="001350D3" w:rsidRPr="00EA534B" w:rsidRDefault="001350D3" w:rsidP="000D1C15">
      <w:pPr>
        <w:pStyle w:val="Nagwek2"/>
      </w:pPr>
      <w:bookmarkStart w:id="32" w:name="_Hlk37864921"/>
      <w:bookmarkStart w:id="33" w:name="_Hlk37865118"/>
      <w:r w:rsidRPr="00EA534B">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rsidR="001350D3" w:rsidRPr="00EA534B" w:rsidRDefault="001350D3" w:rsidP="000D1C15">
      <w:pPr>
        <w:pStyle w:val="Nagwek2"/>
      </w:pPr>
      <w:bookmarkStart w:id="34" w:name="_Hlk37938680"/>
      <w:r w:rsidRPr="00EA534B">
        <w:t>Postępowanie o udzielenie zamówienia prowadzi się w języku polskim. Dokumenty sporządzone w języku obcym są składane wraz z tłumaczeniem na język polski</w:t>
      </w:r>
      <w:bookmarkEnd w:id="34"/>
      <w:r w:rsidRPr="00EA534B">
        <w:t>.</w:t>
      </w:r>
    </w:p>
    <w:p w:rsidR="001350D3" w:rsidRPr="00EA534B" w:rsidRDefault="001350D3" w:rsidP="000D1C15">
      <w:pPr>
        <w:pStyle w:val="Nagwek2"/>
      </w:pPr>
      <w:r w:rsidRPr="00EA534B">
        <w:t>Osobami uprawnionymi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55B2A" w:rsidRPr="00EA534B" w:rsidTr="00A216CC">
        <w:tc>
          <w:tcPr>
            <w:tcW w:w="8636" w:type="dxa"/>
            <w:tcBorders>
              <w:top w:val="nil"/>
              <w:left w:val="nil"/>
              <w:bottom w:val="nil"/>
              <w:right w:val="nil"/>
            </w:tcBorders>
            <w:hideMark/>
          </w:tcPr>
          <w:p w:rsidR="00C55B2A" w:rsidRPr="00EA534B" w:rsidRDefault="00C55B2A" w:rsidP="00A216CC">
            <w:pPr>
              <w:spacing w:line="360" w:lineRule="auto"/>
              <w:rPr>
                <w:rFonts w:ascii="Arial" w:hAnsi="Arial" w:cs="Arial"/>
                <w:lang w:val="pt-BR"/>
              </w:rPr>
            </w:pPr>
            <w:bookmarkStart w:id="35" w:name="_Toc258314250"/>
            <w:r w:rsidRPr="00EA534B">
              <w:rPr>
                <w:rFonts w:ascii="Arial" w:hAnsi="Arial" w:cs="Arial"/>
                <w:lang w:val="pt-BR"/>
              </w:rPr>
              <w:t>mgr  Maria Taranek - Totoś -  Specjalista tel.: ( 34)  3250415, e-mail: mtaranek@adm.pcz.czest.pl</w:t>
            </w:r>
          </w:p>
        </w:tc>
      </w:tr>
    </w:tbl>
    <w:p w:rsidR="001350D3" w:rsidRPr="00EA534B" w:rsidRDefault="001350D3" w:rsidP="00450B5C">
      <w:pPr>
        <w:pStyle w:val="Nagwek1"/>
        <w:spacing w:line="360" w:lineRule="auto"/>
        <w:rPr>
          <w:rFonts w:ascii="Arial" w:hAnsi="Arial" w:cs="Arial"/>
          <w:bCs w:val="0"/>
        </w:rPr>
      </w:pPr>
      <w:r w:rsidRPr="00EA534B">
        <w:rPr>
          <w:rFonts w:ascii="Arial" w:hAnsi="Arial" w:cs="Arial"/>
          <w:bCs w:val="0"/>
        </w:rPr>
        <w:t>OPIS SPO</w:t>
      </w:r>
      <w:bookmarkStart w:id="36" w:name="_Hlk37938975"/>
      <w:r w:rsidRPr="00EA534B">
        <w:rPr>
          <w:rFonts w:ascii="Arial" w:hAnsi="Arial" w:cs="Arial"/>
          <w:bCs w:val="0"/>
        </w:rPr>
        <w:t>SOBU UDZIELANIA WYJAŚNIEŃ TREŚCI SWZ</w:t>
      </w:r>
      <w:bookmarkEnd w:id="36"/>
    </w:p>
    <w:p w:rsidR="001350D3" w:rsidRPr="00EA534B" w:rsidRDefault="001350D3" w:rsidP="000D1C15">
      <w:pPr>
        <w:pStyle w:val="Nagwek2"/>
      </w:pPr>
      <w:bookmarkStart w:id="37" w:name="_Hlk37783375"/>
      <w:bookmarkStart w:id="38" w:name="_Hlk37938993"/>
      <w:r w:rsidRPr="00EA534B">
        <w:t>Wykonawca może zwrócić się do Zamawiającego z wnioskiem o wyjaśnienie treści SWZ, przekazanym za pośrednictwem Platformy (karta ”Zapytania/Wyjaśnienia)</w:t>
      </w:r>
      <w:r w:rsidRPr="00EA534B">
        <w:rPr>
          <w:color w:val="auto"/>
        </w:rPr>
        <w:t>.</w:t>
      </w:r>
      <w:bookmarkStart w:id="39" w:name="_Hlk37783409"/>
      <w:bookmarkEnd w:id="37"/>
    </w:p>
    <w:p w:rsidR="001350D3" w:rsidRPr="00EA534B" w:rsidRDefault="001350D3" w:rsidP="000D1C15">
      <w:pPr>
        <w:pStyle w:val="Nagwek2"/>
      </w:pPr>
      <w:r w:rsidRPr="00EA534B">
        <w:t xml:space="preserve">Zamawiający udzieli wyjaśnień niezwłocznie, jednak nie później niż na 2 dni przed upływem terminu składania ofert, pod warunkiem, że wniosek o </w:t>
      </w:r>
      <w:r w:rsidRPr="00EA534B">
        <w:lastRenderedPageBreak/>
        <w:t>wyjaśnienie treści SWZ wpłynął do Zamawiającego nie później niż na 4 dni przed upływem terminu składania ofert.</w:t>
      </w:r>
      <w:bookmarkEnd w:id="39"/>
    </w:p>
    <w:p w:rsidR="001350D3" w:rsidRPr="00EA534B" w:rsidRDefault="001350D3" w:rsidP="000D1C15">
      <w:pPr>
        <w:pStyle w:val="Nagwek2"/>
      </w:pPr>
      <w:r w:rsidRPr="00EA534B">
        <w:t>Jeżeli wniosek o wyjaśnienie treści SWZ nie wpłynie w terminie, o którym mowa w punkcie powyżej, Zamawiający nie ma obowiązku udzielania wyjaśnień SWZ.</w:t>
      </w:r>
    </w:p>
    <w:p w:rsidR="001350D3" w:rsidRPr="00EA534B" w:rsidRDefault="001350D3" w:rsidP="000D1C15">
      <w:pPr>
        <w:pStyle w:val="Nagwek2"/>
      </w:pPr>
      <w:r w:rsidRPr="00EA534B">
        <w:t>Przedłużenie terminu składania ofert, nie wpływa na bieg terminu składania wniosku o wyjaśnienie treści SWZ.</w:t>
      </w:r>
    </w:p>
    <w:p w:rsidR="001350D3" w:rsidRPr="00EA534B" w:rsidRDefault="001350D3" w:rsidP="000D1C15">
      <w:pPr>
        <w:pStyle w:val="Nagwek2"/>
      </w:pPr>
      <w:r w:rsidRPr="00EA534B">
        <w:t>Treść zapytań wraz z wyjaśnieniami Zamawiający udostępni na stronie internetowej prowadzonego postępowania, bez ujawniania źródła zapytania.</w:t>
      </w:r>
    </w:p>
    <w:p w:rsidR="001350D3" w:rsidRPr="00EA534B" w:rsidRDefault="001350D3" w:rsidP="000D1C15">
      <w:pPr>
        <w:pStyle w:val="Nagwek2"/>
      </w:pPr>
      <w:r w:rsidRPr="00EA534B">
        <w:t xml:space="preserve">W </w:t>
      </w:r>
      <w:bookmarkEnd w:id="38"/>
      <w:r w:rsidRPr="00EA534B">
        <w:t>uzasadnionych przypadkach Zamawiający może przed upływem terminu składania ofert zmienić treść SWZ. Dokonaną zmianę treści SWZ Zamawiający udostępni na stronie internetowej prowadzonego postępowania.</w:t>
      </w:r>
    </w:p>
    <w:p w:rsidR="001350D3" w:rsidRPr="00EA534B" w:rsidRDefault="001350D3" w:rsidP="00450B5C">
      <w:pPr>
        <w:pStyle w:val="Nagwek1"/>
        <w:spacing w:line="360" w:lineRule="auto"/>
        <w:rPr>
          <w:rFonts w:ascii="Arial" w:hAnsi="Arial" w:cs="Arial"/>
        </w:rPr>
      </w:pPr>
      <w:r w:rsidRPr="00EA534B">
        <w:rPr>
          <w:rFonts w:ascii="Arial" w:hAnsi="Arial" w:cs="Arial"/>
        </w:rPr>
        <w:t>Wymagania dotycz</w:t>
      </w:r>
      <w:r w:rsidRPr="00EA534B">
        <w:rPr>
          <w:rFonts w:ascii="Arial" w:eastAsia="TimesNewRoman" w:hAnsi="Arial" w:cs="Arial"/>
        </w:rPr>
        <w:t>ą</w:t>
      </w:r>
      <w:r w:rsidRPr="00EA534B">
        <w:rPr>
          <w:rFonts w:ascii="Arial" w:hAnsi="Arial" w:cs="Arial"/>
        </w:rPr>
        <w:t>ce wadium</w:t>
      </w:r>
      <w:bookmarkEnd w:id="35"/>
    </w:p>
    <w:p w:rsidR="00C55B2A" w:rsidRPr="00EA534B" w:rsidRDefault="00C55B2A" w:rsidP="000D1C15">
      <w:pPr>
        <w:pStyle w:val="Nagwek2"/>
        <w:rPr>
          <w:b/>
        </w:rPr>
      </w:pPr>
      <w:r w:rsidRPr="00EA534B">
        <w:t>Wykonawca zobowiązany jest do wniesienia wadium w wysokości:</w:t>
      </w:r>
    </w:p>
    <w:tbl>
      <w:tblPr>
        <w:tblW w:w="8816" w:type="dxa"/>
        <w:tblInd w:w="648" w:type="dxa"/>
        <w:tblLook w:val="01E0" w:firstRow="1" w:lastRow="1" w:firstColumn="1" w:lastColumn="1" w:noHBand="0" w:noVBand="0"/>
      </w:tblPr>
      <w:tblGrid>
        <w:gridCol w:w="8816"/>
      </w:tblGrid>
      <w:tr w:rsidR="00C55B2A" w:rsidRPr="00EA534B" w:rsidTr="00A216CC">
        <w:tc>
          <w:tcPr>
            <w:tcW w:w="8816" w:type="dxa"/>
            <w:hideMark/>
          </w:tcPr>
          <w:p w:rsidR="00C55B2A" w:rsidRPr="00EA534B" w:rsidRDefault="00C55B2A" w:rsidP="00A216CC">
            <w:pPr>
              <w:spacing w:before="60" w:after="60" w:line="360" w:lineRule="auto"/>
              <w:rPr>
                <w:rFonts w:ascii="Arial" w:hAnsi="Arial" w:cs="Arial"/>
              </w:rPr>
            </w:pPr>
            <w:r w:rsidRPr="00EA534B">
              <w:rPr>
                <w:rFonts w:ascii="Arial" w:hAnsi="Arial" w:cs="Arial"/>
              </w:rPr>
              <w:t xml:space="preserve">Dla części zamówienia nr 1: </w:t>
            </w:r>
            <w:r w:rsidRPr="00EA534B">
              <w:rPr>
                <w:rFonts w:ascii="Arial" w:hAnsi="Arial" w:cs="Arial"/>
                <w:b/>
              </w:rPr>
              <w:t>250.00 PLN</w:t>
            </w:r>
            <w:r w:rsidRPr="00EA534B">
              <w:rPr>
                <w:rFonts w:ascii="Arial" w:hAnsi="Arial" w:cs="Arial"/>
              </w:rPr>
              <w:t xml:space="preserve"> (słownie:  dwieście pięćdziesiąt  00/100 PLN)</w:t>
            </w:r>
          </w:p>
        </w:tc>
      </w:tr>
      <w:tr w:rsidR="00C55B2A" w:rsidRPr="00EA534B" w:rsidTr="00A216CC">
        <w:tc>
          <w:tcPr>
            <w:tcW w:w="8816" w:type="dxa"/>
            <w:hideMark/>
          </w:tcPr>
          <w:p w:rsidR="00C55B2A" w:rsidRPr="00EA534B" w:rsidRDefault="00C55B2A" w:rsidP="00A216CC">
            <w:pPr>
              <w:spacing w:before="60" w:after="60" w:line="360" w:lineRule="auto"/>
              <w:rPr>
                <w:rFonts w:ascii="Arial" w:hAnsi="Arial" w:cs="Arial"/>
              </w:rPr>
            </w:pPr>
            <w:r w:rsidRPr="00EA534B">
              <w:rPr>
                <w:rFonts w:ascii="Arial" w:hAnsi="Arial" w:cs="Arial"/>
              </w:rPr>
              <w:t xml:space="preserve">Dla części zamówienia nr 2: </w:t>
            </w:r>
            <w:r w:rsidRPr="00EA534B">
              <w:rPr>
                <w:rFonts w:ascii="Arial" w:hAnsi="Arial" w:cs="Arial"/>
                <w:b/>
              </w:rPr>
              <w:t>150.00 PLN</w:t>
            </w:r>
            <w:r w:rsidRPr="00EA534B">
              <w:rPr>
                <w:rFonts w:ascii="Arial" w:hAnsi="Arial" w:cs="Arial"/>
              </w:rPr>
              <w:t xml:space="preserve"> (słownie:  sto pięćdziesiąt  00/100 PLN)</w:t>
            </w:r>
          </w:p>
        </w:tc>
      </w:tr>
      <w:tr w:rsidR="00C55B2A" w:rsidRPr="00EA534B" w:rsidTr="00A216CC">
        <w:tc>
          <w:tcPr>
            <w:tcW w:w="8816" w:type="dxa"/>
            <w:hideMark/>
          </w:tcPr>
          <w:p w:rsidR="00C55B2A" w:rsidRPr="00EA534B" w:rsidRDefault="00C55B2A" w:rsidP="00A216CC">
            <w:pPr>
              <w:spacing w:before="60" w:after="60" w:line="360" w:lineRule="auto"/>
              <w:rPr>
                <w:rFonts w:ascii="Arial" w:hAnsi="Arial" w:cs="Arial"/>
              </w:rPr>
            </w:pPr>
            <w:r w:rsidRPr="00EA534B">
              <w:rPr>
                <w:rFonts w:ascii="Arial" w:hAnsi="Arial" w:cs="Arial"/>
              </w:rPr>
              <w:t xml:space="preserve">Dla części zamówienia nr 3: </w:t>
            </w:r>
            <w:r w:rsidRPr="00EA534B">
              <w:rPr>
                <w:rFonts w:ascii="Arial" w:hAnsi="Arial" w:cs="Arial"/>
                <w:b/>
              </w:rPr>
              <w:t>120.00 PLN</w:t>
            </w:r>
            <w:r w:rsidRPr="00EA534B">
              <w:rPr>
                <w:rFonts w:ascii="Arial" w:hAnsi="Arial" w:cs="Arial"/>
              </w:rPr>
              <w:t xml:space="preserve"> (słownie:  sto dwadzieścia  00/100 PLN)</w:t>
            </w:r>
          </w:p>
        </w:tc>
      </w:tr>
      <w:tr w:rsidR="00C55B2A" w:rsidRPr="00EA534B" w:rsidTr="00A216CC">
        <w:tc>
          <w:tcPr>
            <w:tcW w:w="8816" w:type="dxa"/>
            <w:hideMark/>
          </w:tcPr>
          <w:p w:rsidR="00C55B2A" w:rsidRPr="00EA534B" w:rsidRDefault="00C55B2A" w:rsidP="00A216CC">
            <w:pPr>
              <w:spacing w:before="60" w:after="60" w:line="360" w:lineRule="auto"/>
              <w:rPr>
                <w:rFonts w:ascii="Arial" w:hAnsi="Arial" w:cs="Arial"/>
              </w:rPr>
            </w:pPr>
            <w:r w:rsidRPr="00EA534B">
              <w:rPr>
                <w:rFonts w:ascii="Arial" w:hAnsi="Arial" w:cs="Arial"/>
              </w:rPr>
              <w:t xml:space="preserve">Dla części zamówienia nr 4: </w:t>
            </w:r>
            <w:r w:rsidRPr="00EA534B">
              <w:rPr>
                <w:rFonts w:ascii="Arial" w:hAnsi="Arial" w:cs="Arial"/>
                <w:b/>
              </w:rPr>
              <w:t>20.00 PLN</w:t>
            </w:r>
            <w:r w:rsidRPr="00EA534B">
              <w:rPr>
                <w:rFonts w:ascii="Arial" w:hAnsi="Arial" w:cs="Arial"/>
              </w:rPr>
              <w:t xml:space="preserve"> (słownie:  dwadzieścia  00/100 PLN)</w:t>
            </w:r>
          </w:p>
        </w:tc>
      </w:tr>
    </w:tbl>
    <w:p w:rsidR="00C55B2A" w:rsidRPr="00EA534B" w:rsidRDefault="00C55B2A" w:rsidP="000D1C15">
      <w:pPr>
        <w:pStyle w:val="Nagwek2"/>
      </w:pPr>
      <w:r w:rsidRPr="00EA534B">
        <w:t>Wadium musi zostać wniesione przed upływem terminu składania ofert, według wyboru Wykonawcy w jednej lub kilku następujących formach:</w:t>
      </w:r>
    </w:p>
    <w:p w:rsidR="00C55B2A" w:rsidRPr="00EA534B" w:rsidRDefault="00C55B2A" w:rsidP="000D1C15">
      <w:pPr>
        <w:pStyle w:val="Nagwek2"/>
        <w:numPr>
          <w:ilvl w:val="0"/>
          <w:numId w:val="13"/>
        </w:numPr>
      </w:pPr>
      <w:r w:rsidRPr="00EA534B">
        <w:t>pieniądzu;</w:t>
      </w:r>
    </w:p>
    <w:p w:rsidR="00C55B2A" w:rsidRPr="00EA534B" w:rsidRDefault="00C55B2A" w:rsidP="000D1C15">
      <w:pPr>
        <w:pStyle w:val="Nagwek2"/>
        <w:numPr>
          <w:ilvl w:val="0"/>
          <w:numId w:val="13"/>
        </w:numPr>
      </w:pPr>
      <w:r w:rsidRPr="00EA534B">
        <w:t>gwarancjach bankowych;</w:t>
      </w:r>
    </w:p>
    <w:p w:rsidR="00C55B2A" w:rsidRPr="00EA534B" w:rsidRDefault="00C55B2A" w:rsidP="000D1C15">
      <w:pPr>
        <w:pStyle w:val="Nagwek2"/>
        <w:numPr>
          <w:ilvl w:val="0"/>
          <w:numId w:val="13"/>
        </w:numPr>
      </w:pPr>
      <w:r w:rsidRPr="00EA534B">
        <w:t>gwarancjach ubezpieczeniowych;</w:t>
      </w:r>
    </w:p>
    <w:p w:rsidR="00C55B2A" w:rsidRPr="00EA534B" w:rsidRDefault="00C55B2A" w:rsidP="000D1C15">
      <w:pPr>
        <w:pStyle w:val="Nagwek2"/>
        <w:numPr>
          <w:ilvl w:val="0"/>
          <w:numId w:val="13"/>
        </w:numPr>
      </w:pPr>
      <w:r w:rsidRPr="00EA534B">
        <w:lastRenderedPageBreak/>
        <w:t>poręczeniach udzielanych przez podmioty, o których mowa w art. 6b ust. 5 pkt 2 ustawy z dnia 9 listopada 2000 r. o utworzeniu Polskiej Agencji Rozwoju Przedsiębiorczości (</w:t>
      </w:r>
      <w:proofErr w:type="spellStart"/>
      <w:r w:rsidRPr="00EA534B">
        <w:t>t.j</w:t>
      </w:r>
      <w:proofErr w:type="spellEnd"/>
      <w:r w:rsidRPr="00EA534B">
        <w:t>. Dz.U. z 2023r. poz. 462).</w:t>
      </w:r>
    </w:p>
    <w:p w:rsidR="00C55B2A" w:rsidRPr="00EA534B" w:rsidRDefault="00C55B2A" w:rsidP="000D1C15">
      <w:pPr>
        <w:pStyle w:val="Nagwek2"/>
      </w:pPr>
      <w:r w:rsidRPr="00EA534B">
        <w:t>Wadium musi obejmować pełen okres związania ofertą.</w:t>
      </w:r>
    </w:p>
    <w:p w:rsidR="00C55B2A" w:rsidRPr="00EA534B" w:rsidRDefault="00C55B2A" w:rsidP="000D1C15">
      <w:pPr>
        <w:pStyle w:val="Nagwek2"/>
      </w:pPr>
      <w:r w:rsidRPr="00EA534B">
        <w:t xml:space="preserve">Wadium wnoszone w pieniądzu należy wpłacić przelewem na rachunek bankowy Zamawiającego: BNP </w:t>
      </w:r>
      <w:proofErr w:type="spellStart"/>
      <w:r w:rsidRPr="00EA534B">
        <w:t>Paribas</w:t>
      </w:r>
      <w:proofErr w:type="spellEnd"/>
      <w:r w:rsidRPr="00EA534B">
        <w:t xml:space="preserve"> Bank Polska S. A. 37 1600 0003 1079 1782 1000 0175 (w tytule przelewu zaleca się wpisać nazwę i sygnaturę postępowania). Wadium musi wpłynąć na wskazany rachunek bankowy najpóźniej przed upływem terminu składania ofert (decyduje data wpływu na rachunek bankowy Zamawiającego).</w:t>
      </w:r>
    </w:p>
    <w:p w:rsidR="00C55B2A" w:rsidRPr="00EA534B" w:rsidRDefault="00C55B2A" w:rsidP="000D1C15">
      <w:pPr>
        <w:pStyle w:val="Nagwek2"/>
      </w:pPr>
      <w:r w:rsidRPr="00EA534B">
        <w:t>Wadium wnoszone w formie poręczeń lub gwarancji należy załączyć do oferty w oryginale w postaci dokumentu elektronicznego podpisanego kwalifikowanym podpisem elektronicznym przez wystawcę poręczenia lub gwarancji oraz powinno zawierać:</w:t>
      </w:r>
    </w:p>
    <w:p w:rsidR="00C55B2A" w:rsidRPr="00EA534B" w:rsidRDefault="00C55B2A" w:rsidP="000D1C15">
      <w:pPr>
        <w:pStyle w:val="Nagwek2"/>
        <w:numPr>
          <w:ilvl w:val="0"/>
          <w:numId w:val="14"/>
        </w:numPr>
      </w:pPr>
      <w:r w:rsidRPr="00EA534B">
        <w:t>wskazanie Beneficjenta poręczenia lub gwarancji, którym musi być Politechnika Częstochowska, Dąbrowskiego 69 , 42-201 Częstochowa;</w:t>
      </w:r>
    </w:p>
    <w:p w:rsidR="00C55B2A" w:rsidRPr="00EA534B" w:rsidRDefault="00C55B2A" w:rsidP="000D1C15">
      <w:pPr>
        <w:pStyle w:val="Nagwek2"/>
        <w:numPr>
          <w:ilvl w:val="0"/>
          <w:numId w:val="14"/>
        </w:numPr>
      </w:pPr>
      <w:r w:rsidRPr="00EA534B">
        <w:t>nazwę i adres siedziby Wykonawcy;</w:t>
      </w:r>
    </w:p>
    <w:p w:rsidR="00C55B2A" w:rsidRPr="00EA534B" w:rsidRDefault="00C55B2A" w:rsidP="000D1C15">
      <w:pPr>
        <w:pStyle w:val="Nagwek2"/>
        <w:numPr>
          <w:ilvl w:val="0"/>
          <w:numId w:val="14"/>
        </w:numPr>
      </w:pPr>
      <w:r w:rsidRPr="00EA534B">
        <w:t>kwotę i termin ważności gwarancji/poręczenia;</w:t>
      </w:r>
    </w:p>
    <w:p w:rsidR="00C55B2A" w:rsidRPr="00EA534B" w:rsidRDefault="00C55B2A" w:rsidP="000D1C15">
      <w:pPr>
        <w:pStyle w:val="Nagwek2"/>
        <w:numPr>
          <w:ilvl w:val="0"/>
          <w:numId w:val="14"/>
        </w:numPr>
      </w:pPr>
      <w:r w:rsidRPr="00EA534B">
        <w:t xml:space="preserve">bezwarunkowe zobowiązanie wystawcy poręczenia lub gwarancji do zapłaty kwoty wadium, na pierwsze pisemne żądanie Zamawiającego, w sytuacjach określonych w art. 98 ust. 6 ustawy </w:t>
      </w:r>
      <w:proofErr w:type="spellStart"/>
      <w:r w:rsidRPr="00EA534B">
        <w:t>Pzp</w:t>
      </w:r>
      <w:proofErr w:type="spellEnd"/>
      <w:r w:rsidRPr="00EA534B">
        <w:t>.</w:t>
      </w:r>
    </w:p>
    <w:p w:rsidR="00C55B2A" w:rsidRPr="00EA534B" w:rsidRDefault="00C55B2A" w:rsidP="000D1C15">
      <w:pPr>
        <w:pStyle w:val="Nagwek2"/>
      </w:pPr>
      <w:r w:rsidRPr="00EA534B">
        <w:t xml:space="preserve">Zamawiający zwróci wadium na zasadach określonych w art. 98 ust. 1-5 ustawy </w:t>
      </w:r>
      <w:proofErr w:type="spellStart"/>
      <w:r w:rsidRPr="00EA534B">
        <w:t>Pzp</w:t>
      </w:r>
      <w:proofErr w:type="spellEnd"/>
      <w:r w:rsidRPr="00EA534B">
        <w:t xml:space="preserve">. </w:t>
      </w:r>
    </w:p>
    <w:p w:rsidR="00C55B2A" w:rsidRPr="00EA534B" w:rsidRDefault="00C55B2A" w:rsidP="000D1C15">
      <w:pPr>
        <w:pStyle w:val="Nagwek2"/>
      </w:pPr>
      <w:r w:rsidRPr="00EA534B">
        <w:t xml:space="preserve">W przypadku, gdy Wykonawca nie wniósł wadium lub wniósł w sposób nieprawidłowy lub nie utrzymywał wadium nieprzerwanie do upływu terminu związania ofertą lub złożył wniosek o zwrot wadium, w przypadku o którym </w:t>
      </w:r>
      <w:r w:rsidRPr="00EA534B">
        <w:lastRenderedPageBreak/>
        <w:t xml:space="preserve">mowa w art. 98 ust. 2 pkt 3 ustawy </w:t>
      </w:r>
      <w:proofErr w:type="spellStart"/>
      <w:r w:rsidRPr="00EA534B">
        <w:t>Pzp</w:t>
      </w:r>
      <w:proofErr w:type="spellEnd"/>
      <w:r w:rsidRPr="00EA534B">
        <w:t xml:space="preserve">, Zamawiający odrzuci ofertę Wykonawcy na podstawie art. 226 ust. 1 pkt 14 ustawy </w:t>
      </w:r>
      <w:proofErr w:type="spellStart"/>
      <w:r w:rsidRPr="00EA534B">
        <w:t>Pzp</w:t>
      </w:r>
      <w:proofErr w:type="spellEnd"/>
      <w:r w:rsidRPr="00EA534B">
        <w:t>.</w:t>
      </w:r>
    </w:p>
    <w:p w:rsidR="00C55B2A" w:rsidRPr="00EA534B" w:rsidRDefault="00C55B2A" w:rsidP="000D1C15">
      <w:pPr>
        <w:pStyle w:val="Nagwek2"/>
      </w:pPr>
      <w:r w:rsidRPr="00EA534B">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EA534B">
        <w:t>Pzp</w:t>
      </w:r>
      <w:proofErr w:type="spellEnd"/>
      <w:r w:rsidRPr="00EA534B">
        <w:t>.</w:t>
      </w:r>
    </w:p>
    <w:p w:rsidR="001350D3" w:rsidRPr="00EA534B" w:rsidRDefault="001350D3" w:rsidP="000D1C15">
      <w:pPr>
        <w:pStyle w:val="Nagwek2"/>
        <w:numPr>
          <w:ilvl w:val="0"/>
          <w:numId w:val="0"/>
        </w:numPr>
        <w:ind w:left="680"/>
      </w:pPr>
    </w:p>
    <w:p w:rsidR="001350D3" w:rsidRPr="00EA534B" w:rsidRDefault="001350D3" w:rsidP="00450B5C">
      <w:pPr>
        <w:pStyle w:val="Nagwek1"/>
        <w:spacing w:line="360" w:lineRule="auto"/>
        <w:rPr>
          <w:rFonts w:ascii="Arial" w:hAnsi="Arial" w:cs="Arial"/>
        </w:rPr>
      </w:pPr>
      <w:bookmarkStart w:id="40" w:name="_Toc258314251"/>
      <w:r w:rsidRPr="00EA534B">
        <w:rPr>
          <w:rFonts w:ascii="Arial" w:hAnsi="Arial" w:cs="Arial"/>
        </w:rPr>
        <w:t>Termin zwi</w:t>
      </w:r>
      <w:r w:rsidRPr="00EA534B">
        <w:rPr>
          <w:rFonts w:ascii="Arial" w:eastAsia="TimesNewRoman" w:hAnsi="Arial" w:cs="Arial"/>
        </w:rPr>
        <w:t>ą</w:t>
      </w:r>
      <w:r w:rsidRPr="00EA534B">
        <w:rPr>
          <w:rFonts w:ascii="Arial" w:hAnsi="Arial" w:cs="Arial"/>
        </w:rPr>
        <w:t>zania ofert</w:t>
      </w:r>
      <w:r w:rsidRPr="00EA534B">
        <w:rPr>
          <w:rFonts w:ascii="Arial" w:eastAsia="TimesNewRoman" w:hAnsi="Arial" w:cs="Arial"/>
        </w:rPr>
        <w:t>ą</w:t>
      </w:r>
      <w:bookmarkEnd w:id="40"/>
    </w:p>
    <w:p w:rsidR="001350D3" w:rsidRPr="00EA534B" w:rsidRDefault="001350D3" w:rsidP="000D1C15">
      <w:pPr>
        <w:pStyle w:val="Nagwek2"/>
      </w:pPr>
      <w:r w:rsidRPr="00EA534B">
        <w:t xml:space="preserve">Wykonawca pozostaje związany ofertą do dnia </w:t>
      </w:r>
      <w:r w:rsidR="00C55B2A" w:rsidRPr="00EA534B">
        <w:rPr>
          <w:b/>
        </w:rPr>
        <w:t>2025-02-28</w:t>
      </w:r>
      <w:r w:rsidRPr="00EA534B">
        <w:t>.</w:t>
      </w:r>
    </w:p>
    <w:p w:rsidR="001350D3" w:rsidRPr="00EA534B" w:rsidRDefault="001350D3" w:rsidP="000D1C15">
      <w:pPr>
        <w:pStyle w:val="Nagwek2"/>
      </w:pPr>
      <w:r w:rsidRPr="00EA534B">
        <w:t>Bieg terminu związania ofertą rozpoczyna się wraz z upływem terminu składania ofert.</w:t>
      </w:r>
    </w:p>
    <w:p w:rsidR="00C55B2A" w:rsidRPr="00EA534B" w:rsidRDefault="001350D3" w:rsidP="000D1C15">
      <w:pPr>
        <w:pStyle w:val="Nagwek2"/>
      </w:pPr>
      <w:r w:rsidRPr="00EA534B">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C55B2A" w:rsidRPr="00EA534B" w:rsidRDefault="00C55B2A" w:rsidP="000D1C15">
      <w:pPr>
        <w:pStyle w:val="Nagwek2"/>
      </w:pPr>
      <w:r w:rsidRPr="00EA534B">
        <w:rPr>
          <w:rFonts w:eastAsia="TimesNewRoman"/>
        </w:rPr>
        <w:t>Przedłużenie terminu związania ofertą , następuje wraz z przedłużeniem okresu ważności wadium albo, jeżeli nie jest to możliwe, z wniesieniem nowego wadium na przedłużony okres związania ofertą.</w:t>
      </w:r>
    </w:p>
    <w:p w:rsidR="001350D3" w:rsidRPr="00EA534B" w:rsidRDefault="001350D3" w:rsidP="00450B5C">
      <w:pPr>
        <w:pStyle w:val="Nagwek1"/>
        <w:spacing w:line="360" w:lineRule="auto"/>
        <w:rPr>
          <w:rFonts w:ascii="Arial" w:hAnsi="Arial" w:cs="Arial"/>
        </w:rPr>
      </w:pPr>
      <w:bookmarkStart w:id="41" w:name="_Toc258314252"/>
      <w:r w:rsidRPr="00EA534B">
        <w:rPr>
          <w:rFonts w:ascii="Arial" w:hAnsi="Arial" w:cs="Arial"/>
        </w:rPr>
        <w:t>Opis sposobu przygotowywania ofert</w:t>
      </w:r>
      <w:bookmarkEnd w:id="41"/>
    </w:p>
    <w:p w:rsidR="001350D3" w:rsidRPr="00EA534B" w:rsidRDefault="001350D3" w:rsidP="000D1C15">
      <w:pPr>
        <w:pStyle w:val="Nagwek2"/>
      </w:pPr>
      <w:r w:rsidRPr="00EA534B">
        <w:t>Wykonawca może złożyć tylko jedną ofertę.</w:t>
      </w:r>
    </w:p>
    <w:p w:rsidR="001350D3" w:rsidRPr="00EA534B" w:rsidRDefault="001350D3" w:rsidP="000D1C15">
      <w:pPr>
        <w:pStyle w:val="Nagwek2"/>
      </w:pPr>
      <w:r w:rsidRPr="00EA534B">
        <w:t>Tre</w:t>
      </w:r>
      <w:r w:rsidRPr="00EA534B">
        <w:rPr>
          <w:rFonts w:eastAsia="TimesNewRoman"/>
        </w:rPr>
        <w:t xml:space="preserve">ść </w:t>
      </w:r>
      <w:r w:rsidRPr="00EA534B">
        <w:t>oferty musi być zgodna z wymaganiami Zamawiającego określonymi w niniejszej SWZ.</w:t>
      </w:r>
    </w:p>
    <w:p w:rsidR="001350D3" w:rsidRPr="00EA534B" w:rsidRDefault="001350D3" w:rsidP="000D1C15">
      <w:pPr>
        <w:pStyle w:val="Nagwek2"/>
      </w:pPr>
      <w:bookmarkStart w:id="42" w:name="_Hlk37866068"/>
      <w:r w:rsidRPr="00EA534B">
        <w:t>Oferta oraz pozostałe oświadczenia i dokumenty, dla których Zamawiający określił wzory w formie formularzy, powinny być sporządzone zgodnie z tymi wzorami</w:t>
      </w:r>
      <w:bookmarkEnd w:id="42"/>
      <w:r w:rsidRPr="00EA534B">
        <w:t>.</w:t>
      </w:r>
    </w:p>
    <w:p w:rsidR="001350D3" w:rsidRPr="00EA534B" w:rsidRDefault="001350D3" w:rsidP="000D1C15">
      <w:pPr>
        <w:pStyle w:val="Nagwek2"/>
      </w:pPr>
      <w:bookmarkStart w:id="43" w:name="_Hlk37839542"/>
      <w:bookmarkStart w:id="44" w:name="_Hlk37866106"/>
      <w:r w:rsidRPr="00EA534B">
        <w:lastRenderedPageBreak/>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3"/>
      <w:bookmarkEnd w:id="44"/>
    </w:p>
    <w:p w:rsidR="001350D3" w:rsidRPr="00EA534B" w:rsidRDefault="001350D3" w:rsidP="000D1C15">
      <w:pPr>
        <w:pStyle w:val="Nagwek2"/>
      </w:pPr>
      <w:bookmarkStart w:id="45" w:name="_Hlk37939197"/>
      <w:r w:rsidRPr="00EA534B">
        <w:t xml:space="preserve">Zamawiający informuje, iż zgodnie z art. 18 ust. 3 ustawy </w:t>
      </w:r>
      <w:proofErr w:type="spellStart"/>
      <w:r w:rsidRPr="00EA534B">
        <w:t>Pzp</w:t>
      </w:r>
      <w:proofErr w:type="spellEnd"/>
      <w:r w:rsidRPr="00EA534B">
        <w:t>, nie ujawnia się informacji stanowiących tajemnicę przedsiębiorstwa, w rozumieniu przepisów ustawy z dnia 16 kwietnia 1993 r. o zwalczaniu nieuczciwej konkurencji (</w:t>
      </w:r>
      <w:proofErr w:type="spellStart"/>
      <w:r w:rsidR="00465FAC" w:rsidRPr="00EA534B">
        <w:t>t.j</w:t>
      </w:r>
      <w:proofErr w:type="spellEnd"/>
      <w:r w:rsidR="00465FAC" w:rsidRPr="00EA534B">
        <w:t>. Dz.U. z 2022r. poz. 1233</w:t>
      </w:r>
      <w:r w:rsidRPr="00EA534B">
        <w:t>), zwanej dalej „ustawą o zwalczaniu nieuczciwej konkurencji” jeżeli Wykonawca</w:t>
      </w:r>
      <w:bookmarkEnd w:id="45"/>
      <w:r w:rsidRPr="00EA534B">
        <w:t>:</w:t>
      </w:r>
    </w:p>
    <w:p w:rsidR="001350D3" w:rsidRPr="00EA534B" w:rsidRDefault="001350D3" w:rsidP="000D1C15">
      <w:pPr>
        <w:pStyle w:val="Nagwek2"/>
        <w:numPr>
          <w:ilvl w:val="0"/>
          <w:numId w:val="15"/>
        </w:numPr>
      </w:pPr>
      <w:r w:rsidRPr="00EA534B">
        <w:t>wraz z przekazaniem takich informacji, zastrzegł, że nie mogą być one udostępniane;</w:t>
      </w:r>
    </w:p>
    <w:p w:rsidR="001350D3" w:rsidRPr="00EA534B" w:rsidRDefault="001350D3" w:rsidP="000D1C15">
      <w:pPr>
        <w:pStyle w:val="Nagwek2"/>
        <w:numPr>
          <w:ilvl w:val="0"/>
          <w:numId w:val="15"/>
        </w:numPr>
      </w:pPr>
      <w:r w:rsidRPr="00EA534B">
        <w:t>wykazał, załączając stosowne uzasadnienie, iż zastrzeżone informacje stanowią tajemnicę przedsiębiorstwa.</w:t>
      </w:r>
      <w:bookmarkStart w:id="46" w:name="_Hlk37939296"/>
    </w:p>
    <w:p w:rsidR="001350D3" w:rsidRPr="00EA534B" w:rsidRDefault="001350D3" w:rsidP="000D1C15">
      <w:pPr>
        <w:pStyle w:val="Nagwek2"/>
        <w:numPr>
          <w:ilvl w:val="0"/>
          <w:numId w:val="0"/>
        </w:numPr>
        <w:ind w:left="680"/>
      </w:pPr>
      <w:r w:rsidRPr="00EA534B">
        <w:t>Zaleca się, aby uzasadnienie o którym mowa powyżej było sformułowane w sposób umożliwiający jego udostępnienie pozostałym uczestnikom postępowania.</w:t>
      </w:r>
    </w:p>
    <w:p w:rsidR="001350D3" w:rsidRPr="00EA534B" w:rsidRDefault="001350D3" w:rsidP="000D1C15">
      <w:pPr>
        <w:pStyle w:val="Nagwek2"/>
        <w:numPr>
          <w:ilvl w:val="0"/>
          <w:numId w:val="0"/>
        </w:numPr>
        <w:ind w:left="680"/>
      </w:pPr>
      <w:bookmarkStart w:id="47" w:name="_Hlk38143710"/>
      <w:r w:rsidRPr="00EA534B">
        <w:t xml:space="preserve">Wykonawca nie może zastrzec informacji, o których mowa w art. 222 ust. 5 ustawy </w:t>
      </w:r>
      <w:proofErr w:type="spellStart"/>
      <w:r w:rsidRPr="00EA534B">
        <w:t>Pzp</w:t>
      </w:r>
      <w:bookmarkEnd w:id="46"/>
      <w:bookmarkEnd w:id="47"/>
      <w:proofErr w:type="spellEnd"/>
      <w:r w:rsidRPr="00EA534B">
        <w:t>.</w:t>
      </w:r>
    </w:p>
    <w:p w:rsidR="001350D3" w:rsidRPr="00EA534B" w:rsidRDefault="001350D3" w:rsidP="000D1C15">
      <w:pPr>
        <w:pStyle w:val="Nagwek2"/>
      </w:pPr>
      <w:bookmarkStart w:id="48" w:name="_Hlk37928068"/>
      <w:r w:rsidRPr="00EA534B">
        <w:t>Opis sposobu przygotowania oferty składanej w formie elektronicznej lub w postaci elektronicznej</w:t>
      </w:r>
      <w:bookmarkEnd w:id="48"/>
      <w:r w:rsidRPr="00EA534B">
        <w:t>:</w:t>
      </w:r>
    </w:p>
    <w:p w:rsidR="001350D3" w:rsidRPr="00EA534B" w:rsidRDefault="001350D3" w:rsidP="000D1C15">
      <w:pPr>
        <w:pStyle w:val="Nagwek2"/>
        <w:numPr>
          <w:ilvl w:val="0"/>
          <w:numId w:val="16"/>
        </w:numPr>
      </w:pPr>
      <w:bookmarkStart w:id="49" w:name="_Hlk37866429"/>
      <w:r w:rsidRPr="00EA534B">
        <w:t>Wykonawca, chcąc przystąpić do udziału w postępowaniu, loguje się na Platformie, w menu ”Ogłoszenia” wyszukuje niniejsze postępowanie, otwiera je klikając w jego temat, a następnie korzysta z funkcji ”</w:t>
      </w:r>
      <w:r w:rsidRPr="00EA534B">
        <w:rPr>
          <w:b/>
          <w:i/>
        </w:rPr>
        <w:t>Zgłoś udział w postępowaniu</w:t>
      </w:r>
      <w:r w:rsidRPr="00EA534B">
        <w:t>”</w:t>
      </w:r>
      <w:bookmarkEnd w:id="49"/>
      <w:r w:rsidRPr="00EA534B">
        <w:t xml:space="preserve"> na karcie Informacje ogólne”;</w:t>
      </w:r>
      <w:bookmarkStart w:id="50" w:name="_Hlk37866441"/>
    </w:p>
    <w:p w:rsidR="001350D3" w:rsidRPr="00EA534B" w:rsidRDefault="001350D3" w:rsidP="000D1C15">
      <w:pPr>
        <w:pStyle w:val="Nagwek2"/>
        <w:numPr>
          <w:ilvl w:val="0"/>
          <w:numId w:val="16"/>
        </w:numPr>
      </w:pPr>
      <w:r w:rsidRPr="00EA534B">
        <w:rPr>
          <w:rFonts w:eastAsia="Calibri"/>
        </w:rPr>
        <w:t xml:space="preserve">w przypadku, </w:t>
      </w:r>
      <w:bookmarkStart w:id="51" w:name="_Hlk37939646"/>
      <w:bookmarkStart w:id="52" w:name="_Hlk37866474"/>
      <w:bookmarkEnd w:id="50"/>
      <w:r w:rsidRPr="00EA534B">
        <w:rPr>
          <w:rFonts w:eastAsia="Calibri"/>
        </w:rPr>
        <w:t>gdy Wykonawca nie posiada konta na Platformie, należy skorzystać z funkcji ”</w:t>
      </w:r>
      <w:r w:rsidRPr="00EA534B">
        <w:rPr>
          <w:rFonts w:eastAsia="Calibri"/>
          <w:b/>
          <w:i/>
        </w:rPr>
        <w:t>Zarejestruj</w:t>
      </w:r>
      <w:r w:rsidRPr="00EA534B">
        <w:rPr>
          <w:rFonts w:eastAsia="Calibri"/>
        </w:rPr>
        <w:t xml:space="preserve">”. Po wypełnieniu Formularza rejestracyjnego </w:t>
      </w:r>
      <w:r w:rsidRPr="00EA534B">
        <w:rPr>
          <w:rFonts w:eastAsia="Calibri"/>
        </w:rPr>
        <w:lastRenderedPageBreak/>
        <w:t>Wykonawca otrzyma wiadomość e-mail na zdefiniowany adres poczty elektronicznej, z opcją aktywacji konta. Aktywacja konta jest konieczna do zakończenia procesu rejestracji i umożliwia zalogowanie się na Platformie;</w:t>
      </w:r>
    </w:p>
    <w:p w:rsidR="001350D3" w:rsidRPr="00EA534B" w:rsidRDefault="001350D3" w:rsidP="000D1C15">
      <w:pPr>
        <w:pStyle w:val="Nagwek2"/>
        <w:numPr>
          <w:ilvl w:val="0"/>
          <w:numId w:val="16"/>
        </w:numPr>
      </w:pPr>
      <w:r w:rsidRPr="00EA534B">
        <w:rPr>
          <w:rFonts w:eastAsia="Calibri"/>
        </w:rPr>
        <w:t xml:space="preserve">oferta </w:t>
      </w:r>
      <w:bookmarkEnd w:id="51"/>
      <w:r w:rsidRPr="00EA534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A534B">
        <w:rPr>
          <w:rFonts w:eastAsia="Calibri"/>
          <w:b/>
          <w:i/>
        </w:rPr>
        <w:t>Załącz plik</w:t>
      </w:r>
      <w:r w:rsidRPr="00EA534B">
        <w:rPr>
          <w:rFonts w:eastAsia="Calibri"/>
        </w:rPr>
        <w:t>” i użycie przycisku ”</w:t>
      </w:r>
      <w:r w:rsidRPr="00EA534B">
        <w:rPr>
          <w:rFonts w:eastAsia="Calibri"/>
          <w:b/>
          <w:i/>
        </w:rPr>
        <w:t>Załącz</w:t>
      </w:r>
      <w:r w:rsidRPr="00EA534B">
        <w:rPr>
          <w:rFonts w:eastAsia="Calibri"/>
        </w:rPr>
        <w:t>”;</w:t>
      </w:r>
      <w:bookmarkStart w:id="53" w:name="_Hlk37939678"/>
    </w:p>
    <w:p w:rsidR="001350D3" w:rsidRPr="00EA534B" w:rsidRDefault="001350D3" w:rsidP="000D1C15">
      <w:pPr>
        <w:pStyle w:val="Nagwek2"/>
        <w:numPr>
          <w:ilvl w:val="0"/>
          <w:numId w:val="16"/>
        </w:numPr>
      </w:pPr>
      <w:r w:rsidRPr="00EA534B">
        <w:rPr>
          <w:rFonts w:eastAsia="Calibri"/>
        </w:rPr>
        <w:t xml:space="preserve">jeżeli </w:t>
      </w:r>
      <w:bookmarkEnd w:id="52"/>
      <w:bookmarkEnd w:id="53"/>
      <w:r w:rsidRPr="00EA534B">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w:t>
      </w:r>
      <w:r w:rsidRPr="00EA534B">
        <w:rPr>
          <w:rFonts w:eastAsia="Calibri"/>
          <w:b/>
        </w:rPr>
        <w:t>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EA534B">
        <w:rPr>
          <w:rFonts w:eastAsia="Calibri"/>
        </w:rPr>
        <w:t>;</w:t>
      </w:r>
      <w:bookmarkStart w:id="54" w:name="_Hlk37866559"/>
    </w:p>
    <w:p w:rsidR="001350D3" w:rsidRPr="00EA534B"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bookmarkStart w:id="55" w:name="_Hlk37940020"/>
      <w:bookmarkStart w:id="56" w:name="_Hlk37866628"/>
      <w:bookmarkEnd w:id="54"/>
      <w:r w:rsidRPr="00EA534B">
        <w:rPr>
          <w:rFonts w:ascii="Arial" w:eastAsia="Calibri" w:hAnsi="Arial" w:cs="Arial"/>
          <w:bCs/>
          <w:iCs/>
          <w:lang w:eastAsia="x-none"/>
        </w:rPr>
        <w:t xml:space="preserve">wszelkie </w:t>
      </w:r>
      <w:bookmarkEnd w:id="55"/>
      <w:r w:rsidRPr="00EA534B">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A534B">
        <w:rPr>
          <w:rFonts w:ascii="Arial" w:eastAsia="Calibri" w:hAnsi="Arial" w:cs="Arial"/>
          <w:b/>
          <w:i/>
          <w:lang w:eastAsia="x-none"/>
        </w:rPr>
        <w:t>Załącz plik</w:t>
      </w:r>
      <w:r w:rsidRPr="00EA534B">
        <w:rPr>
          <w:rFonts w:ascii="Arial" w:eastAsia="Calibri" w:hAnsi="Arial" w:cs="Arial"/>
          <w:bCs/>
          <w:iCs/>
          <w:lang w:eastAsia="x-none"/>
        </w:rPr>
        <w:t>” i użycie przycisku ”</w:t>
      </w:r>
      <w:r w:rsidRPr="00EA534B">
        <w:rPr>
          <w:rFonts w:ascii="Arial" w:eastAsia="Calibri" w:hAnsi="Arial" w:cs="Arial"/>
          <w:b/>
          <w:i/>
          <w:lang w:eastAsia="x-none"/>
        </w:rPr>
        <w:t>Załącz</w:t>
      </w:r>
      <w:r w:rsidRPr="00EA534B">
        <w:rPr>
          <w:rFonts w:ascii="Arial" w:eastAsia="Calibri" w:hAnsi="Arial" w:cs="Arial"/>
          <w:bCs/>
          <w:iCs/>
          <w:lang w:eastAsia="x-none"/>
        </w:rPr>
        <w:t>”;</w:t>
      </w:r>
      <w:bookmarkStart w:id="57" w:name="_Hlk37940112"/>
      <w:bookmarkEnd w:id="56"/>
    </w:p>
    <w:p w:rsidR="001350D3" w:rsidRPr="00EA534B"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r w:rsidRPr="00EA534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350D3" w:rsidRPr="00EA534B"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r w:rsidRPr="00EA534B">
        <w:rPr>
          <w:rFonts w:ascii="Arial" w:eastAsia="Calibri" w:hAnsi="Arial" w:cs="Arial"/>
          <w:bCs/>
          <w:iCs/>
          <w:u w:val="single"/>
          <w:lang w:eastAsia="x-none"/>
        </w:rPr>
        <w:lastRenderedPageBreak/>
        <w:t>ostateczne złożenie oferty wraz z załącznikami Wykonawca musi potwierdzić klikając w przycisk ”</w:t>
      </w:r>
      <w:r w:rsidRPr="00EA534B">
        <w:rPr>
          <w:rFonts w:ascii="Arial" w:eastAsia="Calibri" w:hAnsi="Arial" w:cs="Arial"/>
          <w:b/>
          <w:i/>
          <w:u w:val="single"/>
          <w:lang w:eastAsia="x-none"/>
        </w:rPr>
        <w:t>Złóż ofertę</w:t>
      </w:r>
      <w:r w:rsidRPr="00EA534B">
        <w:rPr>
          <w:rFonts w:ascii="Arial" w:eastAsia="Calibri" w:hAnsi="Arial" w:cs="Arial"/>
          <w:bCs/>
          <w:iCs/>
          <w:u w:val="single"/>
          <w:lang w:eastAsia="x-none"/>
        </w:rPr>
        <w:t>”</w:t>
      </w:r>
      <w:r w:rsidRPr="00EA534B">
        <w:rPr>
          <w:rFonts w:ascii="Arial" w:eastAsia="Calibri" w:hAnsi="Arial" w:cs="Arial"/>
          <w:bCs/>
          <w:iCs/>
          <w:lang w:eastAsia="x-none"/>
        </w:rPr>
        <w:t>;</w:t>
      </w:r>
    </w:p>
    <w:p w:rsidR="001350D3" w:rsidRPr="00EA534B"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r w:rsidRPr="00EA534B">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1350D3" w:rsidRPr="00EA534B" w:rsidRDefault="001350D3" w:rsidP="000D1C15">
      <w:pPr>
        <w:pStyle w:val="Nagwek2"/>
      </w:pPr>
      <w:bookmarkStart w:id="58" w:name="_Hlk37866756"/>
      <w:r w:rsidRPr="00EA534B">
        <w:t>Do upływu terminu składania ofert, Wykonawca, za pośrednictwem Platformy, może wycofać złożoną ofertę, używając opcji ”</w:t>
      </w:r>
      <w:r w:rsidRPr="00EA534B">
        <w:rPr>
          <w:b/>
          <w:i/>
        </w:rPr>
        <w:t>Wycofaj ofertę</w:t>
      </w:r>
      <w:r w:rsidRPr="00EA534B">
        <w:t>” (karta Oferta/Załączniki). Po wycofaniu oferty Wykonawca może usunąć załączone pliki, zaznaczając pozycje do usunięcia i klikając w przycisk ”</w:t>
      </w:r>
      <w:r w:rsidRPr="00EA534B">
        <w:rPr>
          <w:b/>
          <w:i/>
        </w:rPr>
        <w:t>Usuń zaznaczone</w:t>
      </w:r>
      <w:r w:rsidRPr="00EA534B">
        <w:t>”.</w:t>
      </w:r>
    </w:p>
    <w:p w:rsidR="001350D3" w:rsidRPr="00EA534B" w:rsidRDefault="001350D3" w:rsidP="000D1C15">
      <w:pPr>
        <w:pStyle w:val="Nagwek2"/>
      </w:pPr>
      <w:r w:rsidRPr="00EA534B">
        <w:t xml:space="preserve">Szczegółowa instrukcja korzystania z Platformy znajduje się na stronie internetowej </w:t>
      </w:r>
      <w:hyperlink r:id="rId7" w:history="1">
        <w:r w:rsidRPr="00EA534B">
          <w:rPr>
            <w:rFonts w:eastAsia="Calibri"/>
            <w:color w:val="0070C0"/>
            <w:lang w:eastAsia="en-US"/>
          </w:rPr>
          <w:t>https://e-ProPublico.pl/</w:t>
        </w:r>
      </w:hyperlink>
      <w:r w:rsidRPr="00EA534B">
        <w:t>, przycisk ”</w:t>
      </w:r>
      <w:r w:rsidRPr="00EA534B">
        <w:rPr>
          <w:b/>
          <w:i/>
        </w:rPr>
        <w:t>Instrukcja Wykonawcy</w:t>
      </w:r>
      <w:r w:rsidRPr="00EA534B">
        <w:t>”.</w:t>
      </w:r>
    </w:p>
    <w:bookmarkEnd w:id="58"/>
    <w:p w:rsidR="001350D3" w:rsidRPr="00EA534B" w:rsidRDefault="001350D3" w:rsidP="000D1C15">
      <w:pPr>
        <w:pStyle w:val="Nagwek2"/>
      </w:pPr>
      <w:r w:rsidRPr="00EA534B">
        <w:t>Zamawiający nie przewiduje zwrotu kosztów udziału w postępowaniu. Wykonawca ponosi wszelkie koszty związane z przygotowaniem i złożeniem oferty.</w:t>
      </w:r>
    </w:p>
    <w:p w:rsidR="001350D3" w:rsidRPr="00EA534B" w:rsidRDefault="001350D3" w:rsidP="00450B5C">
      <w:pPr>
        <w:pStyle w:val="Nagwek1"/>
        <w:spacing w:line="360" w:lineRule="auto"/>
        <w:rPr>
          <w:rFonts w:ascii="Arial" w:hAnsi="Arial" w:cs="Arial"/>
        </w:rPr>
      </w:pPr>
      <w:bookmarkStart w:id="59" w:name="_Toc258314253"/>
      <w:r w:rsidRPr="00EA534B">
        <w:rPr>
          <w:rFonts w:ascii="Arial" w:hAnsi="Arial" w:cs="Arial"/>
        </w:rPr>
        <w:t>Miejsce oraz termin składania i otwarcia ofert</w:t>
      </w:r>
      <w:bookmarkEnd w:id="59"/>
    </w:p>
    <w:p w:rsidR="001350D3" w:rsidRPr="00EA534B" w:rsidRDefault="001350D3" w:rsidP="000D1C15">
      <w:pPr>
        <w:pStyle w:val="Nagwek2"/>
        <w:numPr>
          <w:ilvl w:val="0"/>
          <w:numId w:val="0"/>
        </w:numPr>
        <w:ind w:left="431"/>
      </w:pPr>
      <w:bookmarkStart w:id="60" w:name="_Hlk37940485"/>
      <w:bookmarkStart w:id="61" w:name="_Hlk37857777"/>
      <w:r w:rsidRPr="00EA534B">
        <w:t xml:space="preserve">Ofertę, wraz z załącznikami, należy złożyć za pośrednictwem Platformy w terminie do dnia </w:t>
      </w:r>
      <w:r w:rsidR="00C55B2A" w:rsidRPr="00EA534B">
        <w:rPr>
          <w:b/>
        </w:rPr>
        <w:t>2025-01-30</w:t>
      </w:r>
      <w:r w:rsidRPr="00EA534B">
        <w:t xml:space="preserve"> do godz. </w:t>
      </w:r>
      <w:bookmarkEnd w:id="60"/>
      <w:bookmarkEnd w:id="61"/>
      <w:r w:rsidR="00C55B2A" w:rsidRPr="00EA534B">
        <w:rPr>
          <w:b/>
        </w:rPr>
        <w:t>10:30</w:t>
      </w:r>
      <w:r w:rsidRPr="00EA534B">
        <w:t>.</w:t>
      </w:r>
    </w:p>
    <w:p w:rsidR="001350D3" w:rsidRPr="00EA534B" w:rsidRDefault="001350D3" w:rsidP="00450B5C">
      <w:pPr>
        <w:pStyle w:val="Nagwek1"/>
        <w:spacing w:line="360" w:lineRule="auto"/>
        <w:rPr>
          <w:rFonts w:ascii="Arial" w:hAnsi="Arial" w:cs="Arial"/>
          <w:lang w:val="pl-PL"/>
        </w:rPr>
      </w:pPr>
      <w:bookmarkStart w:id="62" w:name="_Toc258314254"/>
      <w:r w:rsidRPr="00EA534B">
        <w:rPr>
          <w:rFonts w:ascii="Arial" w:hAnsi="Arial" w:cs="Arial"/>
          <w:lang w:val="pl-PL"/>
        </w:rPr>
        <w:t>termin otwarcia ofert</w:t>
      </w:r>
    </w:p>
    <w:p w:rsidR="001350D3" w:rsidRPr="00EA534B" w:rsidRDefault="001350D3" w:rsidP="000D1C15">
      <w:pPr>
        <w:pStyle w:val="Nagwek2"/>
      </w:pPr>
      <w:r w:rsidRPr="00EA534B">
        <w:t xml:space="preserve">Otwarcie ofert nastąpi w dniu: </w:t>
      </w:r>
      <w:r w:rsidR="00C55B2A" w:rsidRPr="00EA534B">
        <w:rPr>
          <w:b/>
        </w:rPr>
        <w:t>2025-01-30</w:t>
      </w:r>
      <w:r w:rsidRPr="00EA534B">
        <w:t xml:space="preserve"> o godz. </w:t>
      </w:r>
      <w:r w:rsidR="00C55B2A" w:rsidRPr="00EA534B">
        <w:rPr>
          <w:b/>
        </w:rPr>
        <w:t>11:00</w:t>
      </w:r>
      <w:r w:rsidRPr="00EA534B">
        <w:t>, za pośrednictwem Platformy, na karcie ”Oferta/Załączniki”, poprzez ich odszyfrowanie, które jest jednoznaczne z ich upublicznieniem.</w:t>
      </w:r>
    </w:p>
    <w:p w:rsidR="001350D3" w:rsidRPr="00EA534B" w:rsidRDefault="001350D3" w:rsidP="000D1C15">
      <w:pPr>
        <w:pStyle w:val="Nagwek2"/>
      </w:pPr>
      <w:r w:rsidRPr="00EA534B">
        <w:lastRenderedPageBreak/>
        <w:t>Zamawiający, najpóźniej przed otwarciem ofert, udostępni na stronie prowadzonego postępowania informację o kwocie, jaką zamierza przeznaczyć na sfinansowanie zamówienia.</w:t>
      </w:r>
    </w:p>
    <w:p w:rsidR="001350D3" w:rsidRPr="00EA534B" w:rsidRDefault="001350D3" w:rsidP="000D1C15">
      <w:pPr>
        <w:pStyle w:val="Nagwek2"/>
      </w:pPr>
      <w:r w:rsidRPr="00EA534B">
        <w:t>Niezwłocznie po otwarciu ofert, Zamawiający zamieści na stronie internetowej prowadzonego postępowania informacje o:</w:t>
      </w:r>
    </w:p>
    <w:p w:rsidR="001350D3" w:rsidRPr="00EA534B" w:rsidRDefault="001350D3" w:rsidP="000D1C15">
      <w:pPr>
        <w:pStyle w:val="Nagwek2"/>
        <w:numPr>
          <w:ilvl w:val="0"/>
          <w:numId w:val="17"/>
        </w:numPr>
      </w:pPr>
      <w:r w:rsidRPr="00EA534B">
        <w:t>nazwach albo imionach i nazwiskach oraz siedzibach lub miejscach prowadzonej działalności gospodarczej bądź miejscach zamieszkania Wykonawców, których oferty zostały otwarte;</w:t>
      </w:r>
    </w:p>
    <w:p w:rsidR="001350D3" w:rsidRPr="00EA534B" w:rsidRDefault="001350D3" w:rsidP="000D1C15">
      <w:pPr>
        <w:pStyle w:val="Nagwek2"/>
        <w:numPr>
          <w:ilvl w:val="0"/>
          <w:numId w:val="17"/>
        </w:numPr>
      </w:pPr>
      <w:r w:rsidRPr="00EA534B">
        <w:t>cenach lub kosztach zawartych w ofertach.</w:t>
      </w:r>
    </w:p>
    <w:p w:rsidR="001350D3" w:rsidRPr="00EA534B" w:rsidRDefault="001350D3" w:rsidP="00450B5C">
      <w:pPr>
        <w:pStyle w:val="Nagwek1"/>
        <w:spacing w:line="360" w:lineRule="auto"/>
        <w:rPr>
          <w:rFonts w:ascii="Arial" w:hAnsi="Arial" w:cs="Arial"/>
        </w:rPr>
      </w:pPr>
      <w:r w:rsidRPr="00EA534B">
        <w:rPr>
          <w:rFonts w:ascii="Arial" w:hAnsi="Arial" w:cs="Arial"/>
        </w:rPr>
        <w:t>Opis sposobu obliczenia ceny</w:t>
      </w:r>
      <w:bookmarkEnd w:id="62"/>
    </w:p>
    <w:p w:rsidR="001350D3" w:rsidRPr="00EA534B" w:rsidRDefault="001350D3" w:rsidP="000D1C15">
      <w:pPr>
        <w:pStyle w:val="Nagwek2"/>
        <w:rPr>
          <w:color w:val="auto"/>
        </w:rPr>
      </w:pPr>
      <w:r w:rsidRPr="00EA534B">
        <w:t>W ofercie Wykonawca zobowiązany jest podać cenę za wykonanie całego przedmiotu zamówienia w złotych polskich (PLN), z dokładnością do 1 grosza, tj. do dwóch miejsc po przecinku.</w:t>
      </w:r>
    </w:p>
    <w:p w:rsidR="001350D3" w:rsidRPr="00EA534B" w:rsidRDefault="001350D3" w:rsidP="000D1C15">
      <w:pPr>
        <w:pStyle w:val="Nagwek2"/>
        <w:rPr>
          <w:color w:val="auto"/>
        </w:rPr>
      </w:pPr>
      <w:r w:rsidRPr="00EA534B">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EA534B" w:rsidRDefault="001350D3" w:rsidP="000D1C15">
      <w:pPr>
        <w:pStyle w:val="Nagwek2"/>
      </w:pPr>
      <w:r w:rsidRPr="00EA534B">
        <w:t>Rozliczenia między Zamawiającym a Wykonawcą prowadzone będą w złotych polskich z dokładnością do dwóch miejsc po przecinku.</w:t>
      </w:r>
    </w:p>
    <w:p w:rsidR="001350D3" w:rsidRPr="00EA534B" w:rsidRDefault="001350D3" w:rsidP="000D1C15">
      <w:pPr>
        <w:pStyle w:val="Nagwek2"/>
      </w:pPr>
      <w:r w:rsidRPr="00EA534B">
        <w:t>Wykonawca zobowiązany jest zastosować stawkę VAT zgodnie z obowiązującymi przepisami ustawy z 11 marca 2004 r. o podatku od towarów i usług</w:t>
      </w:r>
      <w:r w:rsidR="00465FAC" w:rsidRPr="00EA534B">
        <w:t xml:space="preserve"> </w:t>
      </w:r>
      <w:r w:rsidR="00465FAC" w:rsidRPr="00EA534B">
        <w:rPr>
          <w:color w:val="auto"/>
          <w:lang w:eastAsia="pl-PL"/>
        </w:rPr>
        <w:t>(</w:t>
      </w:r>
      <w:proofErr w:type="spellStart"/>
      <w:r w:rsidR="00465FAC" w:rsidRPr="00EA534B">
        <w:rPr>
          <w:color w:val="auto"/>
          <w:lang w:eastAsia="pl-PL"/>
        </w:rPr>
        <w:t>t.j</w:t>
      </w:r>
      <w:proofErr w:type="spellEnd"/>
      <w:r w:rsidR="00465FAC" w:rsidRPr="00EA534B">
        <w:rPr>
          <w:color w:val="auto"/>
          <w:lang w:eastAsia="pl-PL"/>
        </w:rPr>
        <w:t>. Dz.U. z 2023r. poz. 1570)</w:t>
      </w:r>
      <w:r w:rsidRPr="00EA534B">
        <w:t>.</w:t>
      </w:r>
    </w:p>
    <w:p w:rsidR="001350D3" w:rsidRPr="00EA534B" w:rsidRDefault="001350D3" w:rsidP="000D1C15">
      <w:pPr>
        <w:pStyle w:val="Nagwek2"/>
      </w:pPr>
      <w:r w:rsidRPr="00EA534B">
        <w:t>Jeżeli złożona zostanie oferta, której wybór prowadziłby do powstania u Zamawiającego obowiązku podatkowego zgodnie z ustawą z 11 marca 2004 r. o podatku od towarów i usług</w:t>
      </w:r>
      <w:r w:rsidR="00465FAC" w:rsidRPr="00EA534B">
        <w:t xml:space="preserve"> </w:t>
      </w:r>
      <w:r w:rsidR="00465FAC" w:rsidRPr="00EA534B">
        <w:rPr>
          <w:color w:val="auto"/>
          <w:lang w:eastAsia="pl-PL"/>
        </w:rPr>
        <w:t>(</w:t>
      </w:r>
      <w:proofErr w:type="spellStart"/>
      <w:r w:rsidR="00465FAC" w:rsidRPr="00EA534B">
        <w:rPr>
          <w:color w:val="auto"/>
          <w:lang w:eastAsia="pl-PL"/>
        </w:rPr>
        <w:t>t.j</w:t>
      </w:r>
      <w:proofErr w:type="spellEnd"/>
      <w:r w:rsidR="00465FAC" w:rsidRPr="00EA534B">
        <w:rPr>
          <w:color w:val="auto"/>
          <w:lang w:eastAsia="pl-PL"/>
        </w:rPr>
        <w:t>. Dz.U. z 2023r. poz. 1570)</w:t>
      </w:r>
      <w:r w:rsidRPr="00EA534B">
        <w:t xml:space="preserve">, dla celów </w:t>
      </w:r>
      <w:r w:rsidRPr="00EA534B">
        <w:lastRenderedPageBreak/>
        <w:t>zastosowania kryterium ceny Zamawiający doliczy do przedstawionej w tej ofercie ceny kwotę podatku od towarów i usług, którą miałby obowiązek rozliczyć.</w:t>
      </w:r>
    </w:p>
    <w:p w:rsidR="001350D3" w:rsidRPr="00EA534B" w:rsidRDefault="001350D3" w:rsidP="000D1C15">
      <w:pPr>
        <w:pStyle w:val="Nagwek2"/>
      </w:pPr>
      <w:bookmarkStart w:id="63" w:name="_Hlk61113033"/>
      <w:r w:rsidRPr="00EA534B">
        <w:t>Wykonawca</w:t>
      </w:r>
      <w:bookmarkEnd w:id="63"/>
      <w:r w:rsidRPr="00EA534B">
        <w:t xml:space="preserve"> składając ofertę zobowiązany jest:</w:t>
      </w:r>
    </w:p>
    <w:p w:rsidR="001350D3" w:rsidRPr="00EA534B" w:rsidRDefault="001350D3" w:rsidP="000D1C15">
      <w:pPr>
        <w:pStyle w:val="Nagwek2"/>
        <w:numPr>
          <w:ilvl w:val="0"/>
          <w:numId w:val="18"/>
        </w:numPr>
      </w:pPr>
      <w:r w:rsidRPr="00EA534B">
        <w:t>poinformować Zamawiającego, że wybór jego oferty będzie prowadził do powstania u Zamawiającego obowiązku podatkowego;</w:t>
      </w:r>
    </w:p>
    <w:p w:rsidR="001350D3" w:rsidRPr="00EA534B" w:rsidRDefault="001350D3" w:rsidP="000D1C15">
      <w:pPr>
        <w:pStyle w:val="Nagwek2"/>
        <w:numPr>
          <w:ilvl w:val="0"/>
          <w:numId w:val="18"/>
        </w:numPr>
      </w:pPr>
      <w:r w:rsidRPr="00EA534B">
        <w:t>wskazać nazwę (rodzaj) towaru lub usługi, których dostawa lub świadczenie będą prowadziły do powstania obowiązku podatkowego;</w:t>
      </w:r>
    </w:p>
    <w:p w:rsidR="001350D3" w:rsidRPr="00EA534B" w:rsidRDefault="001350D3" w:rsidP="000D1C15">
      <w:pPr>
        <w:pStyle w:val="Nagwek2"/>
        <w:numPr>
          <w:ilvl w:val="0"/>
          <w:numId w:val="18"/>
        </w:numPr>
      </w:pPr>
      <w:r w:rsidRPr="00EA534B">
        <w:t>wskazać wartości towaru lub usługi objętego obowiązkiem podatkowym Zamawiającego, bez kwoty podatku;</w:t>
      </w:r>
    </w:p>
    <w:p w:rsidR="001350D3" w:rsidRPr="00EA534B" w:rsidRDefault="001350D3" w:rsidP="000D1C15">
      <w:pPr>
        <w:pStyle w:val="Nagwek2"/>
        <w:numPr>
          <w:ilvl w:val="0"/>
          <w:numId w:val="18"/>
        </w:numPr>
      </w:pPr>
      <w:r w:rsidRPr="00EA534B">
        <w:t>wskazać stawkę podatku od towarów i usług, która zgodnie z wiedzą Wykonawcy, będzie miała zastosowanie.</w:t>
      </w:r>
    </w:p>
    <w:p w:rsidR="001350D3" w:rsidRPr="00EA534B" w:rsidRDefault="001350D3" w:rsidP="00450B5C">
      <w:pPr>
        <w:pStyle w:val="Nagwek1"/>
        <w:spacing w:line="360" w:lineRule="auto"/>
        <w:rPr>
          <w:rFonts w:ascii="Arial" w:hAnsi="Arial" w:cs="Arial"/>
        </w:rPr>
      </w:pPr>
      <w:bookmarkStart w:id="64" w:name="_Toc258314255"/>
      <w:r w:rsidRPr="00EA534B">
        <w:rPr>
          <w:rFonts w:ascii="Arial" w:hAnsi="Arial" w:cs="Arial"/>
        </w:rPr>
        <w:t>Opis kryteriów</w:t>
      </w:r>
      <w:r w:rsidRPr="00EA534B">
        <w:rPr>
          <w:rFonts w:ascii="Arial" w:hAnsi="Arial" w:cs="Arial"/>
          <w:lang w:val="pl-PL"/>
        </w:rPr>
        <w:t xml:space="preserve"> oceny ofert,</w:t>
      </w:r>
      <w:r w:rsidRPr="00EA534B">
        <w:rPr>
          <w:rFonts w:ascii="Arial" w:hAnsi="Arial" w:cs="Arial"/>
        </w:rPr>
        <w:t xml:space="preserve"> wraz z podaniem </w:t>
      </w:r>
      <w:r w:rsidRPr="00EA534B">
        <w:rPr>
          <w:rFonts w:ascii="Arial" w:hAnsi="Arial" w:cs="Arial"/>
          <w:lang w:val="pl-PL"/>
        </w:rPr>
        <w:t>wag</w:t>
      </w:r>
      <w:r w:rsidRPr="00EA534B">
        <w:rPr>
          <w:rFonts w:ascii="Arial" w:hAnsi="Arial" w:cs="Arial"/>
        </w:rPr>
        <w:t xml:space="preserve"> tych kryteriów i sposobu oceny ofert</w:t>
      </w:r>
      <w:bookmarkEnd w:id="64"/>
    </w:p>
    <w:p w:rsidR="001350D3" w:rsidRPr="00EA534B" w:rsidRDefault="001350D3" w:rsidP="000D1C15">
      <w:pPr>
        <w:pStyle w:val="Nagwek2"/>
      </w:pPr>
      <w:r w:rsidRPr="00EA534B">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EA534B"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EA534B" w:rsidRDefault="00FA7399" w:rsidP="00FA7399">
            <w:pPr>
              <w:spacing w:before="120" w:after="120" w:line="360" w:lineRule="auto"/>
              <w:jc w:val="center"/>
              <w:outlineLvl w:val="1"/>
              <w:rPr>
                <w:rFonts w:ascii="Arial" w:hAnsi="Arial" w:cs="Arial"/>
                <w:b/>
                <w:bCs/>
                <w:iCs/>
                <w:color w:val="000000"/>
              </w:rPr>
            </w:pPr>
            <w:r w:rsidRPr="00EA534B">
              <w:rPr>
                <w:rFonts w:ascii="Arial" w:hAnsi="Arial" w:cs="Arial"/>
                <w:b/>
                <w:bCs/>
                <w:iCs/>
                <w:color w:val="000000"/>
              </w:rPr>
              <w:t>C</w:t>
            </w:r>
            <w:r w:rsidR="00697769" w:rsidRPr="00EA534B">
              <w:rPr>
                <w:rFonts w:ascii="Arial" w:hAnsi="Arial" w:cs="Arial"/>
                <w:b/>
                <w:bCs/>
                <w:iCs/>
                <w:color w:val="000000"/>
              </w:rPr>
              <w:t>zęś</w:t>
            </w:r>
            <w:r w:rsidRPr="00EA534B">
              <w:rPr>
                <w:rFonts w:ascii="Arial" w:hAnsi="Arial" w:cs="Arial"/>
                <w:b/>
                <w:bCs/>
                <w:iCs/>
                <w:color w:val="00000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EA534B" w:rsidRDefault="00697769" w:rsidP="00450B5C">
            <w:pPr>
              <w:spacing w:before="120" w:after="120" w:line="360" w:lineRule="auto"/>
              <w:jc w:val="center"/>
              <w:outlineLvl w:val="1"/>
              <w:rPr>
                <w:rFonts w:ascii="Arial" w:hAnsi="Arial" w:cs="Arial"/>
                <w:b/>
                <w:bCs/>
                <w:iCs/>
                <w:color w:val="000000"/>
              </w:rPr>
            </w:pPr>
            <w:r w:rsidRPr="00EA534B">
              <w:rPr>
                <w:rFonts w:ascii="Arial" w:hAnsi="Arial" w:cs="Arial"/>
                <w:b/>
                <w:bCs/>
                <w:iCs/>
                <w:color w:val="000000"/>
              </w:rPr>
              <w:t>Nazwa kryterium - waga [%]</w:t>
            </w:r>
          </w:p>
        </w:tc>
      </w:tr>
      <w:tr w:rsidR="00C55B2A" w:rsidRPr="00EA534B" w:rsidTr="00A216C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1 - Dostawa mebli biurowych do pokoju nr 64 dla Wydziału Informatyki i Sztucznej Inteligencji</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2 - Dostawa mebli biurowych do pokoju 56 DS4 dla Wydziału Zarządzania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3 - Dostawa mebli biurowych do pokoju nr 80 DS4 dla Wydziału </w:t>
            </w:r>
            <w:r w:rsidRPr="00EA534B">
              <w:rPr>
                <w:rFonts w:ascii="Arial" w:hAnsi="Arial" w:cs="Arial"/>
                <w:bCs/>
                <w:iCs/>
                <w:color w:val="000000"/>
              </w:rPr>
              <w:lastRenderedPageBreak/>
              <w:t>Zarządzania</w:t>
            </w:r>
          </w:p>
          <w:p w:rsidR="00C55B2A" w:rsidRPr="00EA534B" w:rsidRDefault="00C55B2A" w:rsidP="00A216CC">
            <w:pPr>
              <w:spacing w:before="120" w:after="120" w:line="360" w:lineRule="auto"/>
              <w:jc w:val="both"/>
              <w:outlineLvl w:val="1"/>
              <w:rPr>
                <w:rFonts w:ascii="Arial" w:hAnsi="Arial" w:cs="Arial"/>
                <w:bCs/>
                <w:iCs/>
              </w:rPr>
            </w:pPr>
            <w:r w:rsidRPr="00EA534B">
              <w:rPr>
                <w:rFonts w:ascii="Arial" w:hAnsi="Arial" w:cs="Arial"/>
                <w:bCs/>
                <w:iCs/>
                <w:color w:val="000000"/>
              </w:rPr>
              <w:t>4 - Dostawa szafy aktowej metalowej do pokoju nr 511 dla Wydziału Zarządzania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C55B2A" w:rsidRPr="00EA534B" w:rsidRDefault="00C55B2A" w:rsidP="00A216CC">
            <w:pPr>
              <w:spacing w:before="120" w:after="120" w:line="360" w:lineRule="auto"/>
              <w:jc w:val="both"/>
              <w:outlineLvl w:val="1"/>
              <w:rPr>
                <w:rFonts w:ascii="Arial" w:hAnsi="Arial" w:cs="Arial"/>
                <w:bCs/>
                <w:iCs/>
              </w:rPr>
            </w:pPr>
            <w:r w:rsidRPr="00EA534B">
              <w:rPr>
                <w:rFonts w:ascii="Arial" w:hAnsi="Arial" w:cs="Arial"/>
                <w:bCs/>
                <w:iCs/>
              </w:rPr>
              <w:lastRenderedPageBreak/>
              <w:t>1 - Cena - 60</w:t>
            </w:r>
          </w:p>
          <w:p w:rsidR="00C55B2A" w:rsidRPr="00EA534B" w:rsidRDefault="00C55B2A" w:rsidP="00A216CC">
            <w:pPr>
              <w:spacing w:before="120" w:after="120" w:line="360" w:lineRule="auto"/>
              <w:jc w:val="both"/>
              <w:outlineLvl w:val="1"/>
              <w:rPr>
                <w:rFonts w:ascii="Arial" w:hAnsi="Arial" w:cs="Arial"/>
                <w:bCs/>
                <w:iCs/>
              </w:rPr>
            </w:pPr>
            <w:r w:rsidRPr="00EA534B">
              <w:rPr>
                <w:rFonts w:ascii="Arial" w:hAnsi="Arial" w:cs="Arial"/>
                <w:bCs/>
                <w:iCs/>
              </w:rPr>
              <w:t>2 - Termin realizacji - 20</w:t>
            </w:r>
          </w:p>
          <w:p w:rsidR="00C55B2A" w:rsidRPr="00EA534B" w:rsidRDefault="00C55B2A" w:rsidP="00A216CC">
            <w:pPr>
              <w:spacing w:before="120" w:after="120" w:line="360" w:lineRule="auto"/>
              <w:jc w:val="both"/>
              <w:outlineLvl w:val="1"/>
              <w:rPr>
                <w:rFonts w:ascii="Arial" w:hAnsi="Arial" w:cs="Arial"/>
                <w:bCs/>
                <w:iCs/>
              </w:rPr>
            </w:pPr>
            <w:r w:rsidRPr="00EA534B">
              <w:rPr>
                <w:rFonts w:ascii="Arial" w:hAnsi="Arial" w:cs="Arial"/>
                <w:bCs/>
                <w:iCs/>
              </w:rPr>
              <w:t>3 - Okres gwarancji - 20</w:t>
            </w:r>
          </w:p>
        </w:tc>
      </w:tr>
    </w:tbl>
    <w:p w:rsidR="001350D3" w:rsidRPr="00EA534B" w:rsidRDefault="001350D3" w:rsidP="000D1C15">
      <w:pPr>
        <w:pStyle w:val="Nagwek2"/>
      </w:pPr>
      <w:r w:rsidRPr="00EA534B">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EA534B"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EA534B" w:rsidRDefault="00FA7399" w:rsidP="00450B5C">
            <w:pPr>
              <w:spacing w:before="120" w:after="120" w:line="360" w:lineRule="auto"/>
              <w:jc w:val="center"/>
              <w:outlineLvl w:val="1"/>
              <w:rPr>
                <w:rFonts w:ascii="Arial" w:hAnsi="Arial" w:cs="Arial"/>
                <w:b/>
                <w:bCs/>
                <w:iCs/>
                <w:color w:val="000000"/>
              </w:rPr>
            </w:pPr>
            <w:r w:rsidRPr="00EA534B">
              <w:rPr>
                <w:rFonts w:ascii="Arial" w:hAnsi="Arial" w:cs="Arial"/>
                <w:b/>
                <w:bCs/>
                <w:iCs/>
                <w:color w:val="00000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EA534B" w:rsidRDefault="00697769" w:rsidP="00450B5C">
            <w:pPr>
              <w:spacing w:before="120" w:after="120" w:line="360" w:lineRule="auto"/>
              <w:jc w:val="center"/>
              <w:outlineLvl w:val="1"/>
              <w:rPr>
                <w:rFonts w:ascii="Arial" w:hAnsi="Arial" w:cs="Arial"/>
                <w:b/>
                <w:bCs/>
                <w:iCs/>
                <w:color w:val="000000"/>
              </w:rPr>
            </w:pPr>
            <w:r w:rsidRPr="00EA534B">
              <w:rPr>
                <w:rFonts w:ascii="Arial" w:hAnsi="Arial" w:cs="Arial"/>
                <w:b/>
                <w:bCs/>
                <w:iCs/>
                <w:color w:val="000000"/>
              </w:rPr>
              <w:t>Wzór</w:t>
            </w:r>
          </w:p>
        </w:tc>
      </w:tr>
      <w:tr w:rsidR="00C55B2A" w:rsidRPr="00EA534B" w:rsidTr="00A216C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1 - Dostawa mebli biurowych do pokoju nr 64 dla Wydziału Informatyki i Sztucznej Inteligencji</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2 - Dostawa mebli biurowych do pokoju 56 DS4 dla Wydziału Zarządzania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3 - Dostawa mebli biurowych do pokoju nr 80 DS4 dla Wydziału Zarządzania</w:t>
            </w:r>
          </w:p>
          <w:p w:rsidR="00C55B2A" w:rsidRPr="00EA534B" w:rsidRDefault="00C55B2A" w:rsidP="00A216CC">
            <w:pPr>
              <w:spacing w:before="120" w:after="120" w:line="360" w:lineRule="auto"/>
              <w:jc w:val="both"/>
              <w:outlineLvl w:val="1"/>
              <w:rPr>
                <w:rFonts w:ascii="Arial" w:hAnsi="Arial" w:cs="Arial"/>
                <w:bCs/>
                <w:iCs/>
              </w:rPr>
            </w:pPr>
            <w:r w:rsidRPr="00EA534B">
              <w:rPr>
                <w:rFonts w:ascii="Arial" w:hAnsi="Arial" w:cs="Arial"/>
                <w:bCs/>
                <w:iCs/>
                <w:color w:val="000000"/>
              </w:rPr>
              <w:t>4 - Dostawa szafy aktowej metalowej do pokoju nr 511 dla Wydziału Zarządzania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1 - Cena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Liczba punktów = ( </w:t>
            </w:r>
            <w:proofErr w:type="spellStart"/>
            <w:r w:rsidRPr="00EA534B">
              <w:rPr>
                <w:rFonts w:ascii="Arial" w:hAnsi="Arial" w:cs="Arial"/>
                <w:bCs/>
                <w:iCs/>
                <w:color w:val="000000"/>
              </w:rPr>
              <w:t>Cmin</w:t>
            </w:r>
            <w:proofErr w:type="spellEnd"/>
            <w:r w:rsidRPr="00EA534B">
              <w:rPr>
                <w:rFonts w:ascii="Arial" w:hAnsi="Arial" w:cs="Arial"/>
                <w:bCs/>
                <w:iCs/>
                <w:color w:val="000000"/>
              </w:rPr>
              <w:t>/</w:t>
            </w:r>
            <w:proofErr w:type="spellStart"/>
            <w:r w:rsidRPr="00EA534B">
              <w:rPr>
                <w:rFonts w:ascii="Arial" w:hAnsi="Arial" w:cs="Arial"/>
                <w:bCs/>
                <w:iCs/>
                <w:color w:val="000000"/>
              </w:rPr>
              <w:t>Cof</w:t>
            </w:r>
            <w:proofErr w:type="spellEnd"/>
            <w:r w:rsidRPr="00EA534B">
              <w:rPr>
                <w:rFonts w:ascii="Arial" w:hAnsi="Arial" w:cs="Arial"/>
                <w:bCs/>
                <w:iCs/>
                <w:color w:val="000000"/>
              </w:rPr>
              <w:t xml:space="preserve"> ) * 100 * waga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gdzie:</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 </w:t>
            </w:r>
            <w:proofErr w:type="spellStart"/>
            <w:r w:rsidRPr="00EA534B">
              <w:rPr>
                <w:rFonts w:ascii="Arial" w:hAnsi="Arial" w:cs="Arial"/>
                <w:bCs/>
                <w:iCs/>
                <w:color w:val="000000"/>
              </w:rPr>
              <w:t>Cmin</w:t>
            </w:r>
            <w:proofErr w:type="spellEnd"/>
            <w:r w:rsidRPr="00EA534B">
              <w:rPr>
                <w:rFonts w:ascii="Arial" w:hAnsi="Arial" w:cs="Arial"/>
                <w:bCs/>
                <w:iCs/>
                <w:color w:val="000000"/>
              </w:rPr>
              <w:t xml:space="preserve"> - najniższa cena spośród wszystkich ofert</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 </w:t>
            </w:r>
            <w:proofErr w:type="spellStart"/>
            <w:r w:rsidRPr="00EA534B">
              <w:rPr>
                <w:rFonts w:ascii="Arial" w:hAnsi="Arial" w:cs="Arial"/>
                <w:bCs/>
                <w:iCs/>
                <w:color w:val="000000"/>
              </w:rPr>
              <w:t>Cof</w:t>
            </w:r>
            <w:proofErr w:type="spellEnd"/>
            <w:r w:rsidRPr="00EA534B">
              <w:rPr>
                <w:rFonts w:ascii="Arial" w:hAnsi="Arial" w:cs="Arial"/>
                <w:bCs/>
                <w:iCs/>
                <w:color w:val="000000"/>
              </w:rPr>
              <w:t xml:space="preserve"> -  cena podana w ofercie</w:t>
            </w:r>
          </w:p>
          <w:p w:rsidR="00C55B2A" w:rsidRPr="00EA534B" w:rsidRDefault="00C55B2A" w:rsidP="00A216CC">
            <w:pPr>
              <w:spacing w:before="120" w:after="120" w:line="360" w:lineRule="auto"/>
              <w:jc w:val="both"/>
              <w:outlineLvl w:val="1"/>
              <w:rPr>
                <w:rFonts w:ascii="Arial" w:hAnsi="Arial" w:cs="Arial"/>
                <w:bCs/>
                <w:iCs/>
                <w:color w:val="000000"/>
              </w:rPr>
            </w:pP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2 - Termin realizacji</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Termin realizacji należy podać w Formularzu oferty zaznaczając jedną z niżej wymienionych  opcji. W przedmiotowym kryterium można uzyskać maksymalnie 20 pkt. </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Liczba punktów = G/20*100*waga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G liczba punktów wg indywidualnej oceny każdego członka Komisji w skali od 0 do </w:t>
            </w:r>
            <w:r w:rsidRPr="00EA534B">
              <w:rPr>
                <w:rFonts w:ascii="Arial" w:hAnsi="Arial" w:cs="Arial"/>
                <w:bCs/>
                <w:iCs/>
                <w:color w:val="000000"/>
              </w:rPr>
              <w:lastRenderedPageBreak/>
              <w:t>20,</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gdzie termin wykonania: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do 42 dni - 0 pkt,</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do 32 dni - 10 pkt,</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do 22 dni - 20 pkt.</w:t>
            </w:r>
          </w:p>
          <w:p w:rsidR="00C55B2A" w:rsidRPr="00EA534B" w:rsidRDefault="00C55B2A" w:rsidP="00A216CC">
            <w:pPr>
              <w:spacing w:before="120" w:after="120" w:line="360" w:lineRule="auto"/>
              <w:jc w:val="both"/>
              <w:outlineLvl w:val="1"/>
              <w:rPr>
                <w:rFonts w:ascii="Arial" w:hAnsi="Arial" w:cs="Arial"/>
                <w:bCs/>
                <w:iCs/>
                <w:color w:val="000000"/>
              </w:rPr>
            </w:pP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3 - Okres gwarancji</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Okres gwarancji należy podać w miesiącach w Formularzu oferty (liczba miesięcy &gt;0).</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Wykonawca zobowiązany jest zaoferować minimum 24 - miesięczny okres gwarancji. Jeśli Wykonawca zaoferuje okres gwarancji krótszy niż 24 miesiące oferta tego Wykonawcy zostanie odrzucona.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Oceniana będzie długość okresu gwarancji liczona w miesiącach ponad minimum określone w opisie przedmiotu zamówienia. Jeśli Wykonawca zaoferuje okres gwarancji jako wymagane minimum, oferta w tym kryterium otrzyma 0 pkt. </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W przedmiotowym kryterium można uzyskać maksymalnie 20 pkt. Oferta o najdłuższym okresie gwarancji otrzyma 20 pkt, pozostałe proporcjonalnie mniej. </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Wykonawca może zaoferować </w:t>
            </w:r>
            <w:r w:rsidRPr="00EA534B">
              <w:rPr>
                <w:rFonts w:ascii="Arial" w:hAnsi="Arial" w:cs="Arial"/>
                <w:bCs/>
                <w:iCs/>
                <w:color w:val="000000"/>
              </w:rPr>
              <w:lastRenderedPageBreak/>
              <w:t>maksymalnie 60 - miesięczny okres gwarancji. Okres gwarancji ponad 60 - miesięczny  będzie punktowany  tak jak dla Wykonawcy, który zaoferował 60 - miesięczny okres gwarancji.</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Ostatecznie oferta otrzyma w tym kryterium zaokrągloną do dwóch miejsc po przecinku ilość punktów wynikającą z działania: </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Liczba punktów = ( </w:t>
            </w:r>
            <w:proofErr w:type="spellStart"/>
            <w:r w:rsidRPr="00EA534B">
              <w:rPr>
                <w:rFonts w:ascii="Arial" w:hAnsi="Arial" w:cs="Arial"/>
                <w:bCs/>
                <w:iCs/>
                <w:color w:val="000000"/>
              </w:rPr>
              <w:t>Gof</w:t>
            </w:r>
            <w:proofErr w:type="spellEnd"/>
            <w:r w:rsidRPr="00EA534B">
              <w:rPr>
                <w:rFonts w:ascii="Arial" w:hAnsi="Arial" w:cs="Arial"/>
                <w:bCs/>
                <w:iCs/>
                <w:color w:val="000000"/>
              </w:rPr>
              <w:t>/</w:t>
            </w:r>
            <w:proofErr w:type="spellStart"/>
            <w:r w:rsidRPr="00EA534B">
              <w:rPr>
                <w:rFonts w:ascii="Arial" w:hAnsi="Arial" w:cs="Arial"/>
                <w:bCs/>
                <w:iCs/>
                <w:color w:val="000000"/>
              </w:rPr>
              <w:t>Gmax</w:t>
            </w:r>
            <w:proofErr w:type="spellEnd"/>
            <w:r w:rsidRPr="00EA534B">
              <w:rPr>
                <w:rFonts w:ascii="Arial" w:hAnsi="Arial" w:cs="Arial"/>
                <w:bCs/>
                <w:iCs/>
                <w:color w:val="000000"/>
              </w:rPr>
              <w:t xml:space="preserve"> ) * 100 * waga</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gdzie:</w:t>
            </w:r>
          </w:p>
          <w:p w:rsidR="00C55B2A" w:rsidRPr="00EA534B" w:rsidRDefault="00C55B2A" w:rsidP="00A216CC">
            <w:pPr>
              <w:spacing w:before="120" w:after="120" w:line="360" w:lineRule="auto"/>
              <w:jc w:val="both"/>
              <w:outlineLvl w:val="1"/>
              <w:rPr>
                <w:rFonts w:ascii="Arial" w:hAnsi="Arial" w:cs="Arial"/>
                <w:bCs/>
                <w:iCs/>
                <w:color w:val="000000"/>
              </w:rPr>
            </w:pPr>
            <w:r w:rsidRPr="00EA534B">
              <w:rPr>
                <w:rFonts w:ascii="Arial" w:hAnsi="Arial" w:cs="Arial"/>
                <w:bCs/>
                <w:iCs/>
                <w:color w:val="000000"/>
              </w:rPr>
              <w:t xml:space="preserve"> - </w:t>
            </w:r>
            <w:proofErr w:type="spellStart"/>
            <w:r w:rsidRPr="00EA534B">
              <w:rPr>
                <w:rFonts w:ascii="Arial" w:hAnsi="Arial" w:cs="Arial"/>
                <w:bCs/>
                <w:iCs/>
                <w:color w:val="000000"/>
              </w:rPr>
              <w:t>Gof</w:t>
            </w:r>
            <w:proofErr w:type="spellEnd"/>
            <w:r w:rsidRPr="00EA534B">
              <w:rPr>
                <w:rFonts w:ascii="Arial" w:hAnsi="Arial" w:cs="Arial"/>
                <w:bCs/>
                <w:iCs/>
                <w:color w:val="000000"/>
              </w:rPr>
              <w:t xml:space="preserve"> - liczba miesięcy okresu gwarancji w badanej ofercie minus wymagane minimum.</w:t>
            </w:r>
          </w:p>
          <w:p w:rsidR="00C55B2A" w:rsidRPr="00EA534B" w:rsidRDefault="00C55B2A" w:rsidP="00A216CC">
            <w:pPr>
              <w:spacing w:before="120" w:after="120" w:line="360" w:lineRule="auto"/>
              <w:jc w:val="both"/>
              <w:outlineLvl w:val="1"/>
              <w:rPr>
                <w:rFonts w:ascii="Arial" w:hAnsi="Arial" w:cs="Arial"/>
                <w:bCs/>
                <w:iCs/>
              </w:rPr>
            </w:pPr>
            <w:r w:rsidRPr="00EA534B">
              <w:rPr>
                <w:rFonts w:ascii="Arial" w:hAnsi="Arial" w:cs="Arial"/>
                <w:bCs/>
                <w:iCs/>
                <w:color w:val="000000"/>
              </w:rPr>
              <w:t xml:space="preserve"> - </w:t>
            </w:r>
            <w:proofErr w:type="spellStart"/>
            <w:r w:rsidRPr="00EA534B">
              <w:rPr>
                <w:rFonts w:ascii="Arial" w:hAnsi="Arial" w:cs="Arial"/>
                <w:bCs/>
                <w:iCs/>
                <w:color w:val="000000"/>
              </w:rPr>
              <w:t>Gmax</w:t>
            </w:r>
            <w:proofErr w:type="spellEnd"/>
            <w:r w:rsidRPr="00EA534B">
              <w:rPr>
                <w:rFonts w:ascii="Arial" w:hAnsi="Arial" w:cs="Arial"/>
                <w:bCs/>
                <w:iCs/>
                <w:color w:val="000000"/>
              </w:rPr>
              <w:t xml:space="preserve"> - najwyższa spośród wszystkich ofert liczba miesięcy okresu gwarancji minus wymagane minimum.</w:t>
            </w:r>
          </w:p>
        </w:tc>
      </w:tr>
    </w:tbl>
    <w:p w:rsidR="001350D3" w:rsidRPr="00EA534B" w:rsidRDefault="001350D3" w:rsidP="000D1C15">
      <w:pPr>
        <w:pStyle w:val="Nagwek2"/>
      </w:pPr>
      <w:r w:rsidRPr="00EA534B">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EA534B" w:rsidRDefault="001350D3" w:rsidP="000D1C15">
      <w:pPr>
        <w:pStyle w:val="Nagwek2"/>
      </w:pPr>
      <w:r w:rsidRPr="00EA534B">
        <w:t>Zamawiaj</w:t>
      </w:r>
      <w:r w:rsidRPr="00EA534B">
        <w:rPr>
          <w:rFonts w:eastAsia="TimesNewRoman"/>
        </w:rPr>
        <w:t>ą</w:t>
      </w:r>
      <w:r w:rsidRPr="00EA534B">
        <w:t>cy poprawi w ofercie:</w:t>
      </w:r>
    </w:p>
    <w:p w:rsidR="001350D3" w:rsidRPr="00EA534B" w:rsidRDefault="001350D3" w:rsidP="000D1C15">
      <w:pPr>
        <w:pStyle w:val="Nagwek2"/>
        <w:numPr>
          <w:ilvl w:val="0"/>
          <w:numId w:val="19"/>
        </w:numPr>
      </w:pPr>
      <w:r w:rsidRPr="00EA534B">
        <w:t>oczywiste omyłki pisarskie,</w:t>
      </w:r>
    </w:p>
    <w:p w:rsidR="001350D3" w:rsidRPr="00EA534B" w:rsidRDefault="001350D3" w:rsidP="000D1C15">
      <w:pPr>
        <w:pStyle w:val="Nagwek2"/>
        <w:numPr>
          <w:ilvl w:val="0"/>
          <w:numId w:val="19"/>
        </w:numPr>
      </w:pPr>
      <w:r w:rsidRPr="00EA534B">
        <w:t>oczywiste omyłki rachunkowe, z uwzgl</w:t>
      </w:r>
      <w:r w:rsidRPr="00EA534B">
        <w:rPr>
          <w:rFonts w:eastAsia="TimesNewRoman"/>
        </w:rPr>
        <w:t>ę</w:t>
      </w:r>
      <w:r w:rsidRPr="00EA534B">
        <w:t>dnieniem konsekwencji rachunkowych dokonanych poprawek,</w:t>
      </w:r>
    </w:p>
    <w:p w:rsidR="001350D3" w:rsidRPr="00EA534B" w:rsidRDefault="001350D3" w:rsidP="000D1C15">
      <w:pPr>
        <w:pStyle w:val="Nagwek2"/>
        <w:numPr>
          <w:ilvl w:val="0"/>
          <w:numId w:val="19"/>
        </w:numPr>
      </w:pPr>
      <w:r w:rsidRPr="00EA534B">
        <w:lastRenderedPageBreak/>
        <w:t xml:space="preserve">inne omyłki polegające na niezgodności oferty z dokumentami zamówienia, niepowodujące istotnych zmian w treści oferty </w:t>
      </w:r>
    </w:p>
    <w:p w:rsidR="001350D3" w:rsidRPr="00EA534B" w:rsidRDefault="001350D3" w:rsidP="000D1C15">
      <w:pPr>
        <w:pStyle w:val="Nagwek2"/>
        <w:numPr>
          <w:ilvl w:val="0"/>
          <w:numId w:val="0"/>
        </w:numPr>
        <w:ind w:left="680"/>
      </w:pPr>
      <w:r w:rsidRPr="00EA534B">
        <w:t>- niezwłocznie zawiadamiaj</w:t>
      </w:r>
      <w:r w:rsidRPr="00EA534B">
        <w:rPr>
          <w:rFonts w:eastAsia="TimesNewRoman"/>
        </w:rPr>
        <w:t>ą</w:t>
      </w:r>
      <w:r w:rsidRPr="00EA534B">
        <w:t>c o tym Wykonawc</w:t>
      </w:r>
      <w:r w:rsidRPr="00EA534B">
        <w:rPr>
          <w:rFonts w:eastAsia="TimesNewRoman"/>
        </w:rPr>
        <w:t>ę</w:t>
      </w:r>
      <w:r w:rsidRPr="00EA534B">
        <w:t>, którego oferta została poprawiona.</w:t>
      </w:r>
    </w:p>
    <w:p w:rsidR="001350D3" w:rsidRPr="00EA534B" w:rsidRDefault="001350D3" w:rsidP="000D1C15">
      <w:pPr>
        <w:pStyle w:val="Nagwek2"/>
      </w:pPr>
      <w:r w:rsidRPr="00EA534B">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EA534B">
        <w:t>Pzp</w:t>
      </w:r>
      <w:proofErr w:type="spellEnd"/>
      <w:r w:rsidRPr="00EA534B">
        <w:t>.</w:t>
      </w:r>
    </w:p>
    <w:p w:rsidR="001350D3" w:rsidRPr="00EA534B" w:rsidRDefault="001350D3" w:rsidP="000D1C15">
      <w:pPr>
        <w:pStyle w:val="Nagwek2"/>
      </w:pPr>
      <w:r w:rsidRPr="00EA534B">
        <w:t>Obowiązek wykazania, że oferta nie zawiera rażąco niskiej ceny spoczywa na Wykonawcy.</w:t>
      </w:r>
    </w:p>
    <w:p w:rsidR="001350D3" w:rsidRPr="00EA534B" w:rsidRDefault="001350D3" w:rsidP="000D1C15">
      <w:pPr>
        <w:pStyle w:val="Nagwek2"/>
      </w:pPr>
      <w:r w:rsidRPr="00EA534B">
        <w:t>Zamawiający odrzuci ofertę Wykonawcy, który nie złożył wyjaśnień lub jeżeli dokonana ocena wyjaśnień wraz z dostarczonymi dowodami potwierdzi, że oferta zawiera rażąco niską cenę w stosunku do przedmiotu zamówienia.</w:t>
      </w:r>
    </w:p>
    <w:p w:rsidR="001350D3" w:rsidRPr="00EA534B" w:rsidRDefault="001350D3" w:rsidP="000D1C15">
      <w:pPr>
        <w:pStyle w:val="Nagwek2"/>
      </w:pPr>
      <w:r w:rsidRPr="00EA534B">
        <w:t>Zamawiający odrzuci ofertę Wykonawcy, który nie udzielił wyjaśnień w wyznaczonym terminie, lub jeżeli złożone wyjaśnienia wraz z dowodami nie uzasadniają rażąco niskiej ceny tej oferty.</w:t>
      </w:r>
    </w:p>
    <w:p w:rsidR="001350D3" w:rsidRPr="00EA534B" w:rsidRDefault="001350D3" w:rsidP="00450B5C">
      <w:pPr>
        <w:pStyle w:val="Nagwek1"/>
        <w:spacing w:line="360" w:lineRule="auto"/>
        <w:rPr>
          <w:rFonts w:ascii="Arial" w:hAnsi="Arial" w:cs="Arial"/>
        </w:rPr>
      </w:pPr>
      <w:bookmarkStart w:id="65" w:name="_Toc258314256"/>
      <w:r w:rsidRPr="00EA534B">
        <w:rPr>
          <w:rFonts w:ascii="Arial" w:hAnsi="Arial" w:cs="Arial"/>
        </w:rPr>
        <w:t>UDZIELENIE ZAMÓWIENIA</w:t>
      </w:r>
      <w:bookmarkEnd w:id="65"/>
    </w:p>
    <w:p w:rsidR="001350D3" w:rsidRPr="00EA534B" w:rsidRDefault="001350D3" w:rsidP="000D1C15">
      <w:pPr>
        <w:pStyle w:val="Nagwek2"/>
      </w:pPr>
      <w:r w:rsidRPr="00EA534B">
        <w:t>Zamawiający udzieli zamówienia Wykonawcy, którego oferta odpowiada wszystkim wymaganiom określonym w niniejszej SWZ i została oceniona jako najkorzystniejsza w oparciu o podane w niej kryteria oceny ofert.</w:t>
      </w:r>
    </w:p>
    <w:p w:rsidR="001350D3" w:rsidRPr="00EA534B" w:rsidRDefault="001350D3" w:rsidP="000D1C15">
      <w:pPr>
        <w:pStyle w:val="Nagwek2"/>
        <w:rPr>
          <w:b/>
        </w:rPr>
      </w:pPr>
      <w:r w:rsidRPr="00EA534B">
        <w:tab/>
        <w:t xml:space="preserve">Niezwłocznie po wyborze najkorzystniejszej oferty Zamawiający poinformuje równocześnie Wykonawców, którzy złożyli oferty, przekazując im informacje, o których mowa w art. 253 ust. 1 ustawy </w:t>
      </w:r>
      <w:proofErr w:type="spellStart"/>
      <w:r w:rsidRPr="00EA534B">
        <w:t>Pzp</w:t>
      </w:r>
      <w:proofErr w:type="spellEnd"/>
      <w:r w:rsidRPr="00EA534B">
        <w:t xml:space="preserve"> oraz udostępni je na stronie </w:t>
      </w:r>
      <w:r w:rsidRPr="00EA534B">
        <w:lastRenderedPageBreak/>
        <w:t xml:space="preserve">internetowej prowadzonego postępowania </w:t>
      </w:r>
      <w:r w:rsidR="000D1C15" w:rsidRPr="00EA534B">
        <w:rPr>
          <w:color w:val="0000FF"/>
          <w:u w:val="single"/>
        </w:rPr>
        <w:t>https://e-propublico.pl/Zamawiajacy/AktualneOgloszenia?zamawiajacyId=bccb450d-5bfd-4cec-9c52-47ae97f8017d</w:t>
      </w:r>
      <w:r w:rsidRPr="00EA534B">
        <w:t>.</w:t>
      </w:r>
    </w:p>
    <w:p w:rsidR="001350D3" w:rsidRPr="00EA534B" w:rsidRDefault="001350D3" w:rsidP="000D1C15">
      <w:pPr>
        <w:pStyle w:val="Nagwek2"/>
        <w:rPr>
          <w:color w:val="auto"/>
        </w:rPr>
      </w:pPr>
      <w:r w:rsidRPr="00EA534B">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EA534B" w:rsidRDefault="001350D3" w:rsidP="00450B5C">
      <w:pPr>
        <w:pStyle w:val="Nagwek1"/>
        <w:spacing w:line="360" w:lineRule="auto"/>
        <w:rPr>
          <w:rFonts w:ascii="Arial" w:hAnsi="Arial" w:cs="Arial"/>
        </w:rPr>
      </w:pPr>
      <w:bookmarkStart w:id="66" w:name="_Toc258314257"/>
      <w:r w:rsidRPr="00EA534B">
        <w:rPr>
          <w:rFonts w:ascii="Arial" w:hAnsi="Arial" w:cs="Arial"/>
        </w:rPr>
        <w:t>Informacje o formalno</w:t>
      </w:r>
      <w:r w:rsidRPr="00EA534B">
        <w:rPr>
          <w:rFonts w:ascii="Arial" w:eastAsia="TimesNewRoman" w:hAnsi="Arial" w:cs="Arial"/>
        </w:rPr>
        <w:t>ś</w:t>
      </w:r>
      <w:r w:rsidRPr="00EA534B">
        <w:rPr>
          <w:rFonts w:ascii="Arial" w:hAnsi="Arial" w:cs="Arial"/>
        </w:rPr>
        <w:t>ciach, jakie</w:t>
      </w:r>
      <w:r w:rsidRPr="00EA534B">
        <w:rPr>
          <w:rFonts w:ascii="Arial" w:hAnsi="Arial" w:cs="Arial"/>
          <w:lang w:val="pl-PL"/>
        </w:rPr>
        <w:t xml:space="preserve"> muszą zostać dopełnione </w:t>
      </w:r>
      <w:r w:rsidRPr="00EA534B">
        <w:rPr>
          <w:rFonts w:ascii="Arial" w:hAnsi="Arial" w:cs="Arial"/>
        </w:rPr>
        <w:t>po wyborze oferty w celu zawarcia umowy w sprawie zamówienia publicznego</w:t>
      </w:r>
      <w:bookmarkEnd w:id="66"/>
    </w:p>
    <w:p w:rsidR="001350D3" w:rsidRPr="00EA534B" w:rsidRDefault="001350D3" w:rsidP="000D1C15">
      <w:pPr>
        <w:pStyle w:val="Nagwek2"/>
      </w:pPr>
      <w:r w:rsidRPr="00EA534B">
        <w:t xml:space="preserve">Zamawiający zawrze umowę w sprawie zamówienia publicznego, w terminie i na zasadach określonych w art. 308 ust. 2 i 3 ustawy </w:t>
      </w:r>
      <w:proofErr w:type="spellStart"/>
      <w:r w:rsidRPr="00EA534B">
        <w:t>Pzp</w:t>
      </w:r>
      <w:proofErr w:type="spellEnd"/>
      <w:r w:rsidRPr="00EA534B">
        <w:t>.</w:t>
      </w:r>
    </w:p>
    <w:p w:rsidR="001350D3" w:rsidRPr="00EA534B" w:rsidRDefault="001350D3" w:rsidP="000D1C15">
      <w:pPr>
        <w:pStyle w:val="Nagwek2"/>
      </w:pPr>
      <w:r w:rsidRPr="00EA534B">
        <w:t>Zamawiający poinformuje Wykonawcę, któremu zostanie udzielone zamówienie, o miejscu i terminie zawarcia umowy.</w:t>
      </w:r>
    </w:p>
    <w:p w:rsidR="001350D3" w:rsidRPr="00EA534B" w:rsidRDefault="001350D3" w:rsidP="000D1C15">
      <w:pPr>
        <w:pStyle w:val="Nagwek2"/>
      </w:pPr>
      <w:r w:rsidRPr="00EA534B">
        <w:t>Przed zawarciem umowy Wykonawca, na wezwanie Zamawiającego, zobowiązany jest do podania wszelkich informacji niezbędnych do wypełnienia treści umowy.</w:t>
      </w:r>
    </w:p>
    <w:p w:rsidR="001350D3" w:rsidRPr="00EA534B" w:rsidRDefault="001350D3" w:rsidP="000D1C15">
      <w:pPr>
        <w:pStyle w:val="Nagwek2"/>
      </w:pPr>
      <w:r w:rsidRPr="00EA534B">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EA534B" w:rsidRDefault="001350D3" w:rsidP="000D1C15">
      <w:pPr>
        <w:pStyle w:val="Nagwek2"/>
      </w:pPr>
      <w:r w:rsidRPr="00EA534B">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EA534B">
        <w:t>Pzp</w:t>
      </w:r>
      <w:proofErr w:type="spellEnd"/>
      <w:r w:rsidRPr="00EA534B">
        <w:t>.</w:t>
      </w:r>
    </w:p>
    <w:p w:rsidR="001350D3" w:rsidRPr="00EA534B" w:rsidRDefault="001350D3" w:rsidP="00450B5C">
      <w:pPr>
        <w:pStyle w:val="Nagwek1"/>
        <w:spacing w:line="360" w:lineRule="auto"/>
        <w:rPr>
          <w:rFonts w:ascii="Arial" w:hAnsi="Arial" w:cs="Arial"/>
        </w:rPr>
      </w:pPr>
      <w:bookmarkStart w:id="67" w:name="_Toc258314258"/>
      <w:r w:rsidRPr="00EA534B">
        <w:rPr>
          <w:rFonts w:ascii="Arial" w:hAnsi="Arial" w:cs="Arial"/>
        </w:rPr>
        <w:t>Wymagania dotycz</w:t>
      </w:r>
      <w:r w:rsidRPr="00EA534B">
        <w:rPr>
          <w:rFonts w:ascii="Arial" w:eastAsia="TimesNewRoman" w:hAnsi="Arial" w:cs="Arial"/>
        </w:rPr>
        <w:t>ą</w:t>
      </w:r>
      <w:r w:rsidRPr="00EA534B">
        <w:rPr>
          <w:rFonts w:ascii="Arial" w:hAnsi="Arial" w:cs="Arial"/>
        </w:rPr>
        <w:t>ce zabezpieczenia nale</w:t>
      </w:r>
      <w:r w:rsidRPr="00EA534B">
        <w:rPr>
          <w:rFonts w:ascii="Arial" w:eastAsia="TimesNewRoman" w:hAnsi="Arial" w:cs="Arial"/>
        </w:rPr>
        <w:t>ż</w:t>
      </w:r>
      <w:r w:rsidRPr="00EA534B">
        <w:rPr>
          <w:rFonts w:ascii="Arial" w:hAnsi="Arial" w:cs="Arial"/>
        </w:rPr>
        <w:t>ytego wykonania umowy</w:t>
      </w:r>
      <w:bookmarkEnd w:id="67"/>
    </w:p>
    <w:p w:rsidR="001350D3" w:rsidRPr="00EA534B" w:rsidRDefault="00C55B2A" w:rsidP="000D1C15">
      <w:pPr>
        <w:pStyle w:val="Nagwek2"/>
      </w:pPr>
      <w:r w:rsidRPr="00EA534B">
        <w:lastRenderedPageBreak/>
        <w:t>W danym postępowaniu wniesienie zabezpieczenie należytego wykonania umowy nie jest wymagane.</w:t>
      </w:r>
    </w:p>
    <w:p w:rsidR="001350D3" w:rsidRPr="00EA534B" w:rsidRDefault="001350D3" w:rsidP="00450B5C">
      <w:pPr>
        <w:pStyle w:val="Nagwek1"/>
        <w:spacing w:line="360" w:lineRule="auto"/>
        <w:rPr>
          <w:rFonts w:ascii="Arial" w:hAnsi="Arial" w:cs="Arial"/>
        </w:rPr>
      </w:pPr>
      <w:bookmarkStart w:id="68" w:name="_Toc258314259"/>
      <w:r w:rsidRPr="00EA534B">
        <w:rPr>
          <w:rFonts w:ascii="Arial" w:hAnsi="Arial" w:cs="Arial"/>
          <w:lang w:val="pl-PL"/>
        </w:rPr>
        <w:t xml:space="preserve">projektowane postanowienia </w:t>
      </w:r>
      <w:r w:rsidRPr="00EA534B">
        <w:rPr>
          <w:rFonts w:ascii="Arial" w:hAnsi="Arial" w:cs="Arial"/>
        </w:rPr>
        <w:t xml:space="preserve">umowy w sprawie zamówienia publicznego, </w:t>
      </w:r>
      <w:r w:rsidRPr="00EA534B">
        <w:rPr>
          <w:rFonts w:ascii="Arial" w:hAnsi="Arial" w:cs="Arial"/>
          <w:lang w:val="pl-PL"/>
        </w:rPr>
        <w:t xml:space="preserve">które zostaną wprowadzone do umowy w </w:t>
      </w:r>
      <w:r w:rsidRPr="00EA534B">
        <w:rPr>
          <w:rFonts w:ascii="Arial" w:hAnsi="Arial" w:cs="Arial"/>
        </w:rPr>
        <w:t>sprawie zamówienia publicznego</w:t>
      </w:r>
      <w:bookmarkEnd w:id="68"/>
    </w:p>
    <w:p w:rsidR="001350D3" w:rsidRPr="00EA534B" w:rsidRDefault="001350D3" w:rsidP="000D1C15">
      <w:pPr>
        <w:pStyle w:val="Nagwek2"/>
      </w:pPr>
      <w:r w:rsidRPr="00EA534B">
        <w:t xml:space="preserve">Wzór umowy stanowi załącznik do niniejszej SWZ. </w:t>
      </w:r>
    </w:p>
    <w:p w:rsidR="001350D3" w:rsidRPr="00EA534B" w:rsidRDefault="00C55B2A" w:rsidP="000D1C15">
      <w:pPr>
        <w:pStyle w:val="Nagwek2"/>
        <w:numPr>
          <w:ilvl w:val="0"/>
          <w:numId w:val="0"/>
        </w:numPr>
        <w:ind w:left="680"/>
      </w:pPr>
      <w:r w:rsidRPr="00EA534B">
        <w:t xml:space="preserve">Zakazuje się istotnych zmian postanowień zawartej umowy w stosunku do treści oferty, na podstawie której dokonano wyboru Wykonawcy. </w:t>
      </w:r>
    </w:p>
    <w:p w:rsidR="001350D3" w:rsidRPr="00EA534B" w:rsidRDefault="001350D3" w:rsidP="00450B5C">
      <w:pPr>
        <w:pStyle w:val="Nagwek1"/>
        <w:spacing w:line="360" w:lineRule="auto"/>
        <w:rPr>
          <w:rFonts w:ascii="Arial" w:hAnsi="Arial" w:cs="Arial"/>
        </w:rPr>
      </w:pPr>
      <w:bookmarkStart w:id="69" w:name="_Toc258314260"/>
      <w:r w:rsidRPr="00EA534B">
        <w:rPr>
          <w:rFonts w:ascii="Arial" w:hAnsi="Arial" w:cs="Arial"/>
        </w:rPr>
        <w:t xml:space="preserve">Pouczenie o </w:t>
      </w:r>
      <w:r w:rsidRPr="00EA534B">
        <w:rPr>
          <w:rFonts w:ascii="Arial" w:eastAsia="TimesNewRoman" w:hAnsi="Arial" w:cs="Arial"/>
        </w:rPr>
        <w:t>ś</w:t>
      </w:r>
      <w:r w:rsidRPr="00EA534B">
        <w:rPr>
          <w:rFonts w:ascii="Arial" w:hAnsi="Arial" w:cs="Arial"/>
        </w:rPr>
        <w:t>rodkach ochrony prawnej przysługuj</w:t>
      </w:r>
      <w:r w:rsidRPr="00EA534B">
        <w:rPr>
          <w:rFonts w:ascii="Arial" w:eastAsia="TimesNewRoman" w:hAnsi="Arial" w:cs="Arial"/>
        </w:rPr>
        <w:t>ą</w:t>
      </w:r>
      <w:r w:rsidRPr="00EA534B">
        <w:rPr>
          <w:rFonts w:ascii="Arial" w:hAnsi="Arial" w:cs="Arial"/>
        </w:rPr>
        <w:t>cych Wykonawcy</w:t>
      </w:r>
      <w:bookmarkEnd w:id="69"/>
    </w:p>
    <w:p w:rsidR="001350D3" w:rsidRPr="00EA534B" w:rsidRDefault="001350D3" w:rsidP="000D1C15">
      <w:pPr>
        <w:pStyle w:val="Nagwek2"/>
        <w:numPr>
          <w:ilvl w:val="0"/>
          <w:numId w:val="0"/>
        </w:numPr>
        <w:ind w:left="431"/>
      </w:pPr>
      <w:r w:rsidRPr="00EA534B">
        <w:t xml:space="preserve">Wykonawcom, a także innemu podmiotowi, jeżeli ma lub miał interes w uzyskaniu zamówienia oraz poniósł lub może ponieść szkodę w wyniku naruszenia przez zamawiającego przepisów ustawy </w:t>
      </w:r>
      <w:proofErr w:type="spellStart"/>
      <w:r w:rsidRPr="00EA534B">
        <w:t>Pzp</w:t>
      </w:r>
      <w:proofErr w:type="spellEnd"/>
      <w:r w:rsidRPr="00EA534B">
        <w:t xml:space="preserve">, przysługują środki ochrony prawnej na zasadach przewidzianych w art. 505 – 590 ustawy </w:t>
      </w:r>
      <w:proofErr w:type="spellStart"/>
      <w:r w:rsidRPr="00EA534B">
        <w:t>Pzp</w:t>
      </w:r>
      <w:proofErr w:type="spellEnd"/>
      <w:r w:rsidRPr="00EA534B">
        <w:t>.</w:t>
      </w:r>
    </w:p>
    <w:p w:rsidR="001350D3" w:rsidRPr="00EA534B" w:rsidRDefault="001350D3" w:rsidP="00450B5C">
      <w:pPr>
        <w:pStyle w:val="Nagwek1"/>
        <w:spacing w:line="360" w:lineRule="auto"/>
        <w:rPr>
          <w:rFonts w:ascii="Arial" w:hAnsi="Arial" w:cs="Arial"/>
        </w:rPr>
      </w:pPr>
      <w:r w:rsidRPr="00EA534B">
        <w:rPr>
          <w:rFonts w:ascii="Arial" w:hAnsi="Arial" w:cs="Arial"/>
        </w:rPr>
        <w:t>Aukcja elektroniczna</w:t>
      </w:r>
    </w:p>
    <w:p w:rsidR="001350D3" w:rsidRPr="00EA534B" w:rsidRDefault="001350D3" w:rsidP="000D1C15">
      <w:pPr>
        <w:pStyle w:val="Nagwek2"/>
      </w:pPr>
      <w:r w:rsidRPr="00EA534B">
        <w:t xml:space="preserve">Zamawiający nie przewiduje przeprowadzenia aukcji elektronicznej, o której mowa w art. 308 ust. 1 ustawy </w:t>
      </w:r>
      <w:proofErr w:type="spellStart"/>
      <w:r w:rsidRPr="00EA534B">
        <w:t>Pzp</w:t>
      </w:r>
      <w:proofErr w:type="spellEnd"/>
      <w:r w:rsidRPr="00EA534B">
        <w:t>.</w:t>
      </w:r>
    </w:p>
    <w:p w:rsidR="001350D3" w:rsidRPr="00EA534B" w:rsidRDefault="001350D3" w:rsidP="00450B5C">
      <w:pPr>
        <w:pStyle w:val="Nagwek1"/>
        <w:spacing w:line="360" w:lineRule="auto"/>
        <w:rPr>
          <w:rFonts w:ascii="Arial" w:hAnsi="Arial" w:cs="Arial"/>
        </w:rPr>
      </w:pPr>
      <w:r w:rsidRPr="00EA534B">
        <w:rPr>
          <w:rFonts w:ascii="Arial" w:hAnsi="Arial" w:cs="Arial"/>
          <w:lang w:val="pl-PL"/>
        </w:rPr>
        <w:t>Ochrona danych osobowych</w:t>
      </w:r>
    </w:p>
    <w:p w:rsidR="000D1C15" w:rsidRPr="00EA534B" w:rsidRDefault="000D1C15" w:rsidP="000D1C15">
      <w:pPr>
        <w:spacing w:before="100" w:beforeAutospacing="1" w:after="100" w:afterAutospacing="1" w:line="360" w:lineRule="auto"/>
        <w:rPr>
          <w:rFonts w:ascii="Arial" w:hAnsi="Arial" w:cs="Arial"/>
        </w:rPr>
      </w:pPr>
      <w:r w:rsidRPr="00EA534B">
        <w:rPr>
          <w:rFonts w:ascii="Arial" w:hAnsi="Arial" w:cs="Arial"/>
          <w:b/>
          <w:bCs/>
        </w:rPr>
        <w:t>27. 1 Informacje dotyczące administratora danych</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rPr>
        <w:t>Administratorem Państwa danych osobowych przetwarzanych w związku z prowadzeniem postępowania o udzielenie zamówienia publicznego będzie Politechnika Częstochowska z siedzibą  42-201 Częstochowa, ul. J.H. Dąbrowskiego 69.</w:t>
      </w:r>
    </w:p>
    <w:p w:rsidR="000D1C15" w:rsidRPr="00EA534B" w:rsidRDefault="000D1C15" w:rsidP="000D1C15">
      <w:pPr>
        <w:spacing w:line="360" w:lineRule="auto"/>
        <w:jc w:val="both"/>
        <w:rPr>
          <w:rFonts w:ascii="Arial" w:hAnsi="Arial" w:cs="Arial"/>
        </w:rPr>
      </w:pPr>
      <w:r w:rsidRPr="00EA534B">
        <w:rPr>
          <w:rFonts w:ascii="Arial" w:hAnsi="Arial" w:cs="Arial"/>
        </w:rPr>
        <w:t>Możecie się Państwo kontaktować z nami w następujący sposób:</w:t>
      </w:r>
    </w:p>
    <w:p w:rsidR="000D1C15" w:rsidRPr="00EA534B" w:rsidRDefault="000D1C15" w:rsidP="000D1C15">
      <w:pPr>
        <w:numPr>
          <w:ilvl w:val="0"/>
          <w:numId w:val="28"/>
        </w:numPr>
        <w:spacing w:after="160" w:line="360" w:lineRule="auto"/>
        <w:jc w:val="both"/>
        <w:rPr>
          <w:rFonts w:ascii="Arial" w:hAnsi="Arial" w:cs="Arial"/>
        </w:rPr>
      </w:pPr>
      <w:r w:rsidRPr="00EA534B">
        <w:rPr>
          <w:rFonts w:ascii="Arial" w:hAnsi="Arial" w:cs="Arial"/>
        </w:rPr>
        <w:lastRenderedPageBreak/>
        <w:t>listownie na adres siedziby Politechniki Częstochowskiej;</w:t>
      </w:r>
    </w:p>
    <w:p w:rsidR="000D1C15" w:rsidRPr="00EA534B" w:rsidRDefault="000D1C15" w:rsidP="000D1C15">
      <w:pPr>
        <w:numPr>
          <w:ilvl w:val="0"/>
          <w:numId w:val="28"/>
        </w:numPr>
        <w:spacing w:after="160" w:line="360" w:lineRule="auto"/>
        <w:jc w:val="both"/>
        <w:rPr>
          <w:rFonts w:ascii="Arial" w:hAnsi="Arial" w:cs="Arial"/>
        </w:rPr>
      </w:pPr>
      <w:r w:rsidRPr="00EA534B">
        <w:rPr>
          <w:rFonts w:ascii="Arial" w:hAnsi="Arial" w:cs="Arial"/>
        </w:rPr>
        <w:t>przez elektroniczną skrzynkę podawczą dostępną na stronie internetowej: https://www.bip.pcz.pl;</w:t>
      </w:r>
    </w:p>
    <w:p w:rsidR="000D1C15" w:rsidRPr="00EA534B" w:rsidRDefault="000D1C15" w:rsidP="000D1C15">
      <w:pPr>
        <w:numPr>
          <w:ilvl w:val="0"/>
          <w:numId w:val="28"/>
        </w:numPr>
        <w:spacing w:before="100" w:beforeAutospacing="1" w:after="100" w:afterAutospacing="1" w:line="360" w:lineRule="auto"/>
        <w:jc w:val="both"/>
        <w:rPr>
          <w:rFonts w:ascii="Arial" w:hAnsi="Arial" w:cs="Arial"/>
        </w:rPr>
      </w:pPr>
      <w:r w:rsidRPr="00EA534B">
        <w:rPr>
          <w:rFonts w:ascii="Arial" w:hAnsi="Arial" w:cs="Arial"/>
        </w:rPr>
        <w:t>poprzez e-mail:       </w:t>
      </w:r>
      <w:hyperlink r:id="rId8" w:history="1">
        <w:r w:rsidRPr="00EA534B">
          <w:rPr>
            <w:rFonts w:ascii="Arial" w:hAnsi="Arial" w:cs="Arial"/>
            <w:color w:val="0563C1"/>
            <w:u w:val="single"/>
          </w:rPr>
          <w:t>kancelaria@pcz.pl</w:t>
        </w:r>
      </w:hyperlink>
    </w:p>
    <w:p w:rsidR="000D1C15" w:rsidRPr="00EA534B" w:rsidRDefault="000D1C15" w:rsidP="000D1C15">
      <w:pPr>
        <w:numPr>
          <w:ilvl w:val="0"/>
          <w:numId w:val="28"/>
        </w:numPr>
        <w:spacing w:before="100" w:beforeAutospacing="1" w:after="100" w:afterAutospacing="1" w:line="360" w:lineRule="auto"/>
        <w:jc w:val="both"/>
        <w:rPr>
          <w:rFonts w:ascii="Arial" w:hAnsi="Arial" w:cs="Arial"/>
        </w:rPr>
      </w:pPr>
      <w:r w:rsidRPr="00EA534B">
        <w:rPr>
          <w:rFonts w:ascii="Arial" w:hAnsi="Arial" w:cs="Arial"/>
        </w:rPr>
        <w:t>telefonicznie:    centrala (34) 3250100</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b/>
          <w:bCs/>
        </w:rPr>
        <w:t>27.2. Inspektor ochrony danych</w:t>
      </w:r>
    </w:p>
    <w:p w:rsidR="000D1C15" w:rsidRPr="00EA534B" w:rsidRDefault="000D1C15" w:rsidP="000D1C15">
      <w:pPr>
        <w:spacing w:line="360" w:lineRule="auto"/>
        <w:jc w:val="both"/>
        <w:rPr>
          <w:rFonts w:ascii="Arial" w:hAnsi="Arial" w:cs="Arial"/>
        </w:rPr>
      </w:pPr>
      <w:r w:rsidRPr="00EA534B">
        <w:rPr>
          <w:rFonts w:ascii="Arial" w:hAnsi="Arial" w:cs="Arial"/>
        </w:rPr>
        <w:t>Wyznaczyliśmy inspektora ochrony danych, z którym możecie się Państwo kontaktować we wszystkich sprawach dotyczących przetwarzania danych osobowych oraz korzystania z praw związanych z przetwarzaniem danych. Z inspektorem  ochrony danych możecie się Państwo kontaktować w następujący sposób:</w:t>
      </w:r>
    </w:p>
    <w:p w:rsidR="000D1C15" w:rsidRPr="00EA534B" w:rsidRDefault="000D1C15" w:rsidP="000D1C15">
      <w:pPr>
        <w:numPr>
          <w:ilvl w:val="0"/>
          <w:numId w:val="29"/>
        </w:numPr>
        <w:spacing w:after="160" w:line="360" w:lineRule="auto"/>
        <w:jc w:val="both"/>
        <w:rPr>
          <w:rFonts w:ascii="Arial" w:hAnsi="Arial" w:cs="Arial"/>
        </w:rPr>
      </w:pPr>
      <w:r w:rsidRPr="00EA534B">
        <w:rPr>
          <w:rFonts w:ascii="Arial" w:hAnsi="Arial" w:cs="Arial"/>
        </w:rPr>
        <w:t>przy użyciu danych kontaktowych administratora wskazanych w pkt.1;</w:t>
      </w:r>
    </w:p>
    <w:p w:rsidR="000D1C15" w:rsidRPr="00EA534B" w:rsidRDefault="000D1C15" w:rsidP="000D1C15">
      <w:pPr>
        <w:numPr>
          <w:ilvl w:val="0"/>
          <w:numId w:val="29"/>
        </w:numPr>
        <w:spacing w:after="160" w:line="360" w:lineRule="auto"/>
        <w:jc w:val="both"/>
        <w:rPr>
          <w:rFonts w:ascii="Arial" w:hAnsi="Arial" w:cs="Arial"/>
        </w:rPr>
      </w:pPr>
      <w:r w:rsidRPr="00EA534B">
        <w:rPr>
          <w:rFonts w:ascii="Arial" w:hAnsi="Arial" w:cs="Arial"/>
        </w:rPr>
        <w:t>poprzez e-mail:       iodo@pcz.pl;</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b/>
          <w:bCs/>
        </w:rPr>
        <w:t xml:space="preserve">27.3. Cel  i podstawa prawna przetwarzania Państwa danych </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rPr>
        <w:t>Państwa dane będą przetwarzane w celu związanym z postępowaniem o udzielenie zamówienia publicznego. Podstawą prawną ich przetwarzania jest Państwa zgoda wyrażona poprzez akt uczestnictwa w postępowaniu oraz następujące przepisy prawa,  w tym w szczególności:</w:t>
      </w:r>
    </w:p>
    <w:p w:rsidR="000D1C15" w:rsidRPr="00EA534B" w:rsidRDefault="000D1C15" w:rsidP="000D1C15">
      <w:pPr>
        <w:numPr>
          <w:ilvl w:val="0"/>
          <w:numId w:val="30"/>
        </w:numPr>
        <w:spacing w:before="100" w:beforeAutospacing="1" w:after="100" w:afterAutospacing="1" w:line="360" w:lineRule="auto"/>
        <w:jc w:val="both"/>
        <w:rPr>
          <w:rFonts w:ascii="Arial" w:hAnsi="Arial" w:cs="Arial"/>
        </w:rPr>
      </w:pPr>
      <w:r w:rsidRPr="00EA534B">
        <w:rPr>
          <w:rFonts w:ascii="Arial" w:hAnsi="Arial" w:cs="Arial"/>
        </w:rPr>
        <w:t xml:space="preserve">ustawę z dnia 11 września 2019 roku Prawo zamówień  publicznych (Dz.U. z 2019 r. poz. 2019 z </w:t>
      </w:r>
      <w:proofErr w:type="spellStart"/>
      <w:r w:rsidRPr="00EA534B">
        <w:rPr>
          <w:rFonts w:ascii="Arial" w:hAnsi="Arial" w:cs="Arial"/>
        </w:rPr>
        <w:t>późn</w:t>
      </w:r>
      <w:proofErr w:type="spellEnd"/>
      <w:r w:rsidRPr="00EA534B">
        <w:rPr>
          <w:rFonts w:ascii="Arial" w:hAnsi="Arial" w:cs="Arial"/>
        </w:rPr>
        <w:t>.  zm.),</w:t>
      </w:r>
    </w:p>
    <w:p w:rsidR="000D1C15" w:rsidRPr="00EA534B" w:rsidRDefault="000D1C15" w:rsidP="000D1C15">
      <w:pPr>
        <w:numPr>
          <w:ilvl w:val="0"/>
          <w:numId w:val="30"/>
        </w:numPr>
        <w:spacing w:before="100" w:beforeAutospacing="1" w:after="100" w:afterAutospacing="1" w:line="360" w:lineRule="auto"/>
        <w:jc w:val="both"/>
        <w:rPr>
          <w:rFonts w:ascii="Arial" w:hAnsi="Arial" w:cs="Arial"/>
        </w:rPr>
      </w:pPr>
      <w:r w:rsidRPr="00EA534B">
        <w:rPr>
          <w:rFonts w:ascii="Arial" w:hAnsi="Arial" w:cs="Arial"/>
        </w:rPr>
        <w:t>rozporządzenie Ministra Rozwoju, Pracy i Technologii  w sprawie protokołów postępowania oraz dokumentacji postępowania o udzielenie zamówienia publicznego</w:t>
      </w:r>
      <w:r w:rsidRPr="00EA534B">
        <w:rPr>
          <w:rFonts w:ascii="Arial" w:hAnsi="Arial" w:cs="Arial"/>
        </w:rPr>
        <w:br/>
        <w:t>z dnia 18 grudnia 2020 r. (Dz.U. z 2020 r. poz. 2434 );</w:t>
      </w:r>
    </w:p>
    <w:p w:rsidR="000D1C15" w:rsidRPr="00EA534B" w:rsidRDefault="000D1C15" w:rsidP="000D1C15">
      <w:pPr>
        <w:numPr>
          <w:ilvl w:val="0"/>
          <w:numId w:val="30"/>
        </w:numPr>
        <w:spacing w:before="100" w:beforeAutospacing="1" w:after="100" w:afterAutospacing="1" w:line="360" w:lineRule="auto"/>
        <w:jc w:val="both"/>
        <w:rPr>
          <w:rFonts w:ascii="Arial" w:hAnsi="Arial" w:cs="Arial"/>
        </w:rPr>
      </w:pPr>
      <w:r w:rsidRPr="00EA534B">
        <w:rPr>
          <w:rFonts w:ascii="Arial" w:hAnsi="Arial" w:cs="Arial"/>
        </w:rPr>
        <w:t>ustawę o narodowym zasobie archiwalnym i archiwach (tj. Dz.U. z 2020 r. poz. 164 ).</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b/>
          <w:bCs/>
        </w:rPr>
        <w:lastRenderedPageBreak/>
        <w:t>27.4. Okres przechowywania danych</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rPr>
        <w:t>Państwa dane pozyskane w związku z postępowaniem o udzielenie zamówienia publicznego przetwarzane będą przez okres wynikający z ustawy Prawo zamówień publicznych oraz zgodnie z zasadami archiwizacji obowiązującymi w Politechnice Częstochowskiej.</w:t>
      </w:r>
    </w:p>
    <w:p w:rsidR="000D1C15" w:rsidRPr="00EA534B" w:rsidRDefault="000D1C15" w:rsidP="000D1C15">
      <w:pPr>
        <w:spacing w:before="100" w:beforeAutospacing="1" w:after="100" w:afterAutospacing="1" w:line="360" w:lineRule="auto"/>
        <w:jc w:val="both"/>
        <w:rPr>
          <w:rFonts w:ascii="Arial" w:hAnsi="Arial" w:cs="Arial"/>
          <w:b/>
          <w:bCs/>
        </w:rPr>
      </w:pPr>
      <w:r w:rsidRPr="00EA534B">
        <w:rPr>
          <w:rFonts w:ascii="Arial" w:hAnsi="Arial" w:cs="Arial"/>
          <w:b/>
          <w:bCs/>
        </w:rPr>
        <w:t>27.5. Odbiorcy danych</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rPr>
        <w:t>Państwa dane pozyskane w związku z postępowaniem o udzielenie zamówienia publicznego przekazywane będą wszystkim zainteresowanym podmiotom i osobom, gdyż co do zasady postępowanie o udzielenie zamówienia publicznego jest jawne. </w:t>
      </w:r>
    </w:p>
    <w:p w:rsidR="000D1C15" w:rsidRPr="00EA534B" w:rsidRDefault="000D1C15" w:rsidP="000D1C15">
      <w:pPr>
        <w:numPr>
          <w:ilvl w:val="0"/>
          <w:numId w:val="31"/>
        </w:numPr>
        <w:spacing w:before="100" w:beforeAutospacing="1" w:after="100" w:afterAutospacing="1" w:line="360" w:lineRule="auto"/>
        <w:jc w:val="both"/>
        <w:rPr>
          <w:rFonts w:ascii="Arial" w:hAnsi="Arial" w:cs="Arial"/>
        </w:rPr>
      </w:pPr>
      <w:r w:rsidRPr="00EA534B">
        <w:rPr>
          <w:rFonts w:ascii="Arial" w:hAnsi="Arial" w:cs="Arial"/>
        </w:rPr>
        <w:t>Ograniczenie dostępu do Państwa danych może wystąpić jedynie w  przypadkach wskazanych w ustawie, zgodnie z art. 18 ustawy Prawo zamówień  publicznych.</w:t>
      </w:r>
    </w:p>
    <w:p w:rsidR="000D1C15" w:rsidRPr="00EA534B" w:rsidRDefault="000D1C15" w:rsidP="000D1C15">
      <w:pPr>
        <w:numPr>
          <w:ilvl w:val="0"/>
          <w:numId w:val="31"/>
        </w:numPr>
        <w:spacing w:before="100" w:beforeAutospacing="1" w:after="100" w:afterAutospacing="1" w:line="360" w:lineRule="auto"/>
        <w:jc w:val="both"/>
        <w:rPr>
          <w:rFonts w:ascii="Arial" w:hAnsi="Arial" w:cs="Arial"/>
        </w:rPr>
      </w:pPr>
      <w:r w:rsidRPr="00EA534B">
        <w:rPr>
          <w:rFonts w:ascii="Arial" w:hAnsi="Arial" w:cs="Arial"/>
        </w:rPr>
        <w:t xml:space="preserve">Odbiorcami danych osobowych zawartych w dokumentach związanych z postępowaniem o zamówienie publiczne mogą być również podmioty, z którymi Politechnika Częstochowska zawarła umowy w zakresie wsparcia informatycznego lub innych usług niezbędnych do realizacji zadań uczelni. </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b/>
          <w:bCs/>
        </w:rPr>
        <w:t>27.6. Przekazywanie danych poza Europejski Obszar Gospodarczy</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rPr>
        <w:t>W związku z jawnością postępowania o udzielenie zamówienia publicznego Państwa dane  mogą być przekazywane do państw z poza EOG z zastrzeżeniem, o którym mowa w punkcie 5 a).</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b/>
          <w:bCs/>
        </w:rPr>
        <w:t>27.7. Przysługujące Państwu uprawnienia związane z przetwarzaniem danych osobowych</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rPr>
        <w:t>W odniesieniu do danych pozyskanych w związku z prowadzonym postępowaniem o udzielenie zamówienia publicznego przysługują Państwu następujące uprawnienia:</w:t>
      </w:r>
    </w:p>
    <w:p w:rsidR="000D1C15" w:rsidRPr="00EA534B" w:rsidRDefault="000D1C15" w:rsidP="000D1C15">
      <w:pPr>
        <w:numPr>
          <w:ilvl w:val="0"/>
          <w:numId w:val="32"/>
        </w:numPr>
        <w:spacing w:before="100" w:beforeAutospacing="1" w:after="100" w:afterAutospacing="1" w:line="360" w:lineRule="auto"/>
        <w:jc w:val="both"/>
        <w:rPr>
          <w:rFonts w:ascii="Arial" w:hAnsi="Arial" w:cs="Arial"/>
        </w:rPr>
      </w:pPr>
      <w:r w:rsidRPr="00EA534B">
        <w:rPr>
          <w:rFonts w:ascii="Arial" w:hAnsi="Arial" w:cs="Arial"/>
        </w:rPr>
        <w:lastRenderedPageBreak/>
        <w:t>prawo dostępu do swoich danych oraz otrzymania ich kopii;</w:t>
      </w:r>
    </w:p>
    <w:p w:rsidR="000D1C15" w:rsidRPr="00EA534B" w:rsidRDefault="000D1C15" w:rsidP="000D1C15">
      <w:pPr>
        <w:numPr>
          <w:ilvl w:val="0"/>
          <w:numId w:val="32"/>
        </w:numPr>
        <w:spacing w:before="100" w:beforeAutospacing="1" w:after="100" w:afterAutospacing="1" w:line="360" w:lineRule="auto"/>
        <w:jc w:val="both"/>
        <w:rPr>
          <w:rFonts w:ascii="Arial" w:hAnsi="Arial" w:cs="Arial"/>
        </w:rPr>
      </w:pPr>
      <w:r w:rsidRPr="00EA534B">
        <w:rPr>
          <w:rFonts w:ascii="Arial" w:hAnsi="Arial" w:cs="Arial"/>
        </w:rPr>
        <w:t>prawo do sprostowania (poprawiania) swoich danych;</w:t>
      </w:r>
    </w:p>
    <w:p w:rsidR="000D1C15" w:rsidRPr="00EA534B" w:rsidRDefault="000D1C15" w:rsidP="000D1C15">
      <w:pPr>
        <w:numPr>
          <w:ilvl w:val="0"/>
          <w:numId w:val="32"/>
        </w:numPr>
        <w:spacing w:before="100" w:beforeAutospacing="1" w:after="100" w:afterAutospacing="1" w:line="360" w:lineRule="auto"/>
        <w:jc w:val="both"/>
        <w:rPr>
          <w:rFonts w:ascii="Arial" w:hAnsi="Arial" w:cs="Arial"/>
        </w:rPr>
      </w:pPr>
      <w:r w:rsidRPr="00EA534B">
        <w:rPr>
          <w:rFonts w:ascii="Arial" w:hAnsi="Arial" w:cs="Arial"/>
        </w:rPr>
        <w:t>prawo do usunięcia danych osobowych, w sytuacji, gdy przetwarzanie danych nie następuje w celu wywiązania się z obowiązku wynikającego z przepisu prawa lub w ramach sprawowania władzy publicznej; </w:t>
      </w:r>
    </w:p>
    <w:p w:rsidR="000D1C15" w:rsidRPr="00EA534B" w:rsidRDefault="000D1C15" w:rsidP="000D1C15">
      <w:pPr>
        <w:numPr>
          <w:ilvl w:val="0"/>
          <w:numId w:val="32"/>
        </w:numPr>
        <w:spacing w:before="100" w:beforeAutospacing="1" w:after="100" w:afterAutospacing="1" w:line="360" w:lineRule="auto"/>
        <w:jc w:val="both"/>
        <w:rPr>
          <w:rFonts w:ascii="Arial" w:hAnsi="Arial" w:cs="Arial"/>
        </w:rPr>
      </w:pPr>
      <w:r w:rsidRPr="00EA534B">
        <w:rPr>
          <w:rFonts w:ascii="Arial" w:hAnsi="Arial" w:cs="Arial"/>
        </w:rPr>
        <w:t>prawo do ograniczenia przetwarzania danych, przy czym przepisy odrębne mogą wyłączyć możliwość skorzystania z tego prawa,</w:t>
      </w:r>
    </w:p>
    <w:p w:rsidR="000D1C15" w:rsidRPr="00EA534B" w:rsidRDefault="000D1C15" w:rsidP="000D1C15">
      <w:pPr>
        <w:numPr>
          <w:ilvl w:val="0"/>
          <w:numId w:val="32"/>
        </w:numPr>
        <w:spacing w:before="100" w:beforeAutospacing="1" w:after="100" w:afterAutospacing="1" w:line="360" w:lineRule="auto"/>
        <w:jc w:val="both"/>
        <w:rPr>
          <w:rFonts w:ascii="Arial" w:hAnsi="Arial" w:cs="Arial"/>
        </w:rPr>
      </w:pPr>
      <w:r w:rsidRPr="00EA534B">
        <w:rPr>
          <w:rFonts w:ascii="Arial" w:hAnsi="Arial" w:cs="Arial"/>
        </w:rPr>
        <w:t xml:space="preserve">prawo do wniesienia skargi do Prezesa Urzędu Ochrony Danych Osobowych. </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b/>
          <w:bCs/>
        </w:rPr>
        <w:t>27.8. Obowiązek podania danych</w:t>
      </w:r>
    </w:p>
    <w:p w:rsidR="000D1C15" w:rsidRPr="00EA534B" w:rsidRDefault="000D1C15" w:rsidP="000D1C15">
      <w:pPr>
        <w:spacing w:before="100" w:beforeAutospacing="1" w:after="100" w:afterAutospacing="1" w:line="360" w:lineRule="auto"/>
        <w:jc w:val="both"/>
        <w:rPr>
          <w:rFonts w:ascii="Arial" w:hAnsi="Arial" w:cs="Arial"/>
        </w:rPr>
      </w:pPr>
      <w:r w:rsidRPr="00EA534B">
        <w:rPr>
          <w:rFonts w:ascii="Arial" w:hAnsi="Arial" w:cs="Arial"/>
        </w:rPr>
        <w:t>Podanie danych osobowych w związku udziałem w postępowaniu o zamówienia publiczne nie jest obowiązkowe, ale  stanowi warunek niezbędny do wzięcia w nim udziału. Odmowa podania danych będzie oznaczać rezygnację z udziału w postepowaniu jeżeli prawo żądania danych wynika z przepisów ustawy Prawo zamówień publicznych oraz wydanych do niej przepisów wykonawczych.</w:t>
      </w:r>
    </w:p>
    <w:p w:rsidR="000D1C15" w:rsidRPr="00EA534B" w:rsidRDefault="000D1C15" w:rsidP="000D1C15">
      <w:pPr>
        <w:spacing w:before="100" w:beforeAutospacing="1" w:after="100" w:afterAutospacing="1" w:line="360" w:lineRule="auto"/>
        <w:jc w:val="both"/>
        <w:rPr>
          <w:rFonts w:ascii="Arial" w:hAnsi="Arial" w:cs="Arial"/>
          <w:b/>
        </w:rPr>
      </w:pPr>
      <w:r w:rsidRPr="00EA534B">
        <w:rPr>
          <w:rFonts w:ascii="Arial" w:hAnsi="Arial" w:cs="Arial"/>
          <w:b/>
        </w:rPr>
        <w:t>27.9. Zautomatyzowane podejmowanie decyzji</w:t>
      </w:r>
    </w:p>
    <w:p w:rsidR="001350D3" w:rsidRPr="00EA534B" w:rsidRDefault="000D1C15" w:rsidP="000D1C15">
      <w:pPr>
        <w:pStyle w:val="Nagwek2"/>
        <w:numPr>
          <w:ilvl w:val="0"/>
          <w:numId w:val="0"/>
        </w:numPr>
        <w:ind w:left="680" w:hanging="680"/>
      </w:pPr>
      <w:r w:rsidRPr="00EA534B">
        <w:rPr>
          <w:bCs w:val="0"/>
          <w:iCs w:val="0"/>
          <w:color w:val="auto"/>
          <w:lang w:eastAsia="pl-PL"/>
        </w:rPr>
        <w:t>Państwa dane osobowe nie będą podlegać zautomatyzowanemu procesowi podejmowania decyzji, w tym profilowaniu</w:t>
      </w:r>
      <w:r w:rsidR="001350D3" w:rsidRPr="00EA534B">
        <w:t>.</w:t>
      </w:r>
    </w:p>
    <w:p w:rsidR="001350D3" w:rsidRPr="00EA534B" w:rsidRDefault="001350D3" w:rsidP="000D1C15">
      <w:pPr>
        <w:pStyle w:val="Nagwek2"/>
        <w:numPr>
          <w:ilvl w:val="0"/>
          <w:numId w:val="0"/>
        </w:numPr>
        <w:ind w:left="1040"/>
      </w:pPr>
    </w:p>
    <w:p w:rsidR="001350D3" w:rsidRPr="00EA534B" w:rsidRDefault="001350D3" w:rsidP="00450B5C">
      <w:pPr>
        <w:spacing w:before="60" w:after="120" w:line="360" w:lineRule="auto"/>
        <w:jc w:val="both"/>
        <w:rPr>
          <w:rFonts w:ascii="Arial" w:hAnsi="Arial" w:cs="Arial"/>
        </w:rPr>
      </w:pPr>
      <w:r w:rsidRPr="00EA534B">
        <w:rPr>
          <w:rFonts w:ascii="Arial" w:hAnsi="Arial" w:cs="Arial"/>
          <w:b/>
        </w:rPr>
        <w:t>Załączniki do SWZ</w:t>
      </w:r>
      <w:r w:rsidRPr="00EA534B">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EA534B" w:rsidTr="001350D3">
        <w:tc>
          <w:tcPr>
            <w:tcW w:w="828" w:type="dxa"/>
            <w:tcBorders>
              <w:top w:val="single" w:sz="4" w:space="0" w:color="auto"/>
              <w:left w:val="single" w:sz="4" w:space="0" w:color="auto"/>
              <w:bottom w:val="single" w:sz="4" w:space="0" w:color="auto"/>
              <w:right w:val="single" w:sz="4" w:space="0" w:color="auto"/>
            </w:tcBorders>
            <w:hideMark/>
          </w:tcPr>
          <w:p w:rsidR="001350D3" w:rsidRPr="00EA534B" w:rsidRDefault="001350D3" w:rsidP="00450B5C">
            <w:pPr>
              <w:spacing w:before="60" w:after="120" w:line="360" w:lineRule="auto"/>
              <w:jc w:val="both"/>
              <w:rPr>
                <w:rFonts w:ascii="Arial" w:hAnsi="Arial" w:cs="Arial"/>
                <w:b/>
              </w:rPr>
            </w:pPr>
            <w:r w:rsidRPr="00EA534B">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EA534B" w:rsidRDefault="001350D3" w:rsidP="00450B5C">
            <w:pPr>
              <w:spacing w:before="60" w:after="120" w:line="360" w:lineRule="auto"/>
              <w:jc w:val="both"/>
              <w:rPr>
                <w:rFonts w:ascii="Arial" w:hAnsi="Arial" w:cs="Arial"/>
                <w:b/>
              </w:rPr>
            </w:pPr>
            <w:r w:rsidRPr="00EA534B">
              <w:rPr>
                <w:rFonts w:ascii="Arial" w:hAnsi="Arial" w:cs="Arial"/>
                <w:b/>
              </w:rPr>
              <w:t>Nazwa załącznika</w:t>
            </w:r>
          </w:p>
        </w:tc>
      </w:tr>
      <w:tr w:rsidR="00C55B2A" w:rsidRPr="00EA534B" w:rsidTr="00A216CC">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spacing w:before="60" w:after="120" w:line="360" w:lineRule="auto"/>
              <w:jc w:val="both"/>
              <w:rPr>
                <w:rFonts w:ascii="Arial" w:hAnsi="Arial" w:cs="Arial"/>
                <w:b/>
              </w:rPr>
            </w:pPr>
            <w:r w:rsidRPr="00EA534B">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rsidR="00C55B2A" w:rsidRPr="00EA534B" w:rsidRDefault="00C55B2A" w:rsidP="000D1C15">
            <w:pPr>
              <w:spacing w:before="60" w:after="120" w:line="360" w:lineRule="auto"/>
              <w:jc w:val="both"/>
              <w:rPr>
                <w:rFonts w:ascii="Arial" w:hAnsi="Arial" w:cs="Arial"/>
                <w:b/>
              </w:rPr>
            </w:pPr>
            <w:r w:rsidRPr="00EA534B">
              <w:rPr>
                <w:rFonts w:ascii="Arial" w:hAnsi="Arial" w:cs="Arial"/>
              </w:rPr>
              <w:t xml:space="preserve">Oświadczenie o niepodleganiu wykluczeniu </w:t>
            </w:r>
          </w:p>
        </w:tc>
      </w:tr>
    </w:tbl>
    <w:p w:rsidR="001350D3" w:rsidRPr="00EA534B" w:rsidRDefault="001350D3" w:rsidP="00152DD9">
      <w:pPr>
        <w:spacing w:line="360" w:lineRule="auto"/>
        <w:jc w:val="both"/>
        <w:rPr>
          <w:rFonts w:ascii="Arial" w:hAnsi="Arial" w:cs="Arial"/>
          <w:b/>
          <w:sz w:val="12"/>
          <w:szCs w:val="12"/>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EA534B" w:rsidTr="00C55B2A">
        <w:tc>
          <w:tcPr>
            <w:tcW w:w="828" w:type="dxa"/>
            <w:tcBorders>
              <w:top w:val="single" w:sz="4" w:space="0" w:color="auto"/>
              <w:left w:val="single" w:sz="4" w:space="0" w:color="auto"/>
              <w:bottom w:val="single" w:sz="4" w:space="0" w:color="auto"/>
              <w:right w:val="single" w:sz="4" w:space="0" w:color="auto"/>
            </w:tcBorders>
            <w:hideMark/>
          </w:tcPr>
          <w:p w:rsidR="001350D3" w:rsidRPr="00EA534B" w:rsidRDefault="001350D3" w:rsidP="00450B5C">
            <w:pPr>
              <w:spacing w:before="60" w:after="120" w:line="360" w:lineRule="auto"/>
              <w:jc w:val="both"/>
              <w:rPr>
                <w:rFonts w:ascii="Arial" w:hAnsi="Arial" w:cs="Arial"/>
                <w:b/>
              </w:rPr>
            </w:pPr>
            <w:r w:rsidRPr="00EA534B">
              <w:rPr>
                <w:rFonts w:ascii="Arial" w:hAnsi="Arial" w:cs="Arial"/>
                <w:b/>
              </w:rPr>
              <w:t xml:space="preserve">Nr </w:t>
            </w:r>
          </w:p>
        </w:tc>
        <w:tc>
          <w:tcPr>
            <w:tcW w:w="8637" w:type="dxa"/>
            <w:tcBorders>
              <w:top w:val="single" w:sz="4" w:space="0" w:color="auto"/>
              <w:left w:val="single" w:sz="4" w:space="0" w:color="auto"/>
              <w:bottom w:val="single" w:sz="4" w:space="0" w:color="auto"/>
              <w:right w:val="single" w:sz="4" w:space="0" w:color="auto"/>
            </w:tcBorders>
            <w:hideMark/>
          </w:tcPr>
          <w:p w:rsidR="001350D3" w:rsidRPr="00EA534B" w:rsidRDefault="001350D3" w:rsidP="00450B5C">
            <w:pPr>
              <w:spacing w:before="60" w:after="120" w:line="360" w:lineRule="auto"/>
              <w:jc w:val="both"/>
              <w:rPr>
                <w:rFonts w:ascii="Arial" w:hAnsi="Arial" w:cs="Arial"/>
                <w:b/>
              </w:rPr>
            </w:pPr>
            <w:r w:rsidRPr="00EA534B">
              <w:rPr>
                <w:rFonts w:ascii="Arial" w:hAnsi="Arial" w:cs="Arial"/>
                <w:b/>
              </w:rPr>
              <w:t>Nazwa dokumentu / wzoru</w:t>
            </w:r>
          </w:p>
        </w:tc>
      </w:tr>
      <w:tr w:rsidR="00C55B2A" w:rsidRPr="00EA534B"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t>1</w:t>
            </w:r>
          </w:p>
        </w:tc>
        <w:tc>
          <w:tcPr>
            <w:tcW w:w="8637"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spacing w:before="60" w:after="120" w:line="360" w:lineRule="auto"/>
              <w:jc w:val="both"/>
              <w:rPr>
                <w:rFonts w:ascii="Arial" w:hAnsi="Arial" w:cs="Arial"/>
                <w:b/>
              </w:rPr>
            </w:pPr>
            <w:r w:rsidRPr="00EA534B">
              <w:rPr>
                <w:rFonts w:ascii="Arial" w:hAnsi="Arial" w:cs="Arial"/>
              </w:rPr>
              <w:t>Projekt umowy</w:t>
            </w:r>
          </w:p>
        </w:tc>
      </w:tr>
      <w:tr w:rsidR="00C55B2A" w:rsidRPr="00EA534B"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lastRenderedPageBreak/>
              <w:t>2</w:t>
            </w:r>
          </w:p>
        </w:tc>
        <w:tc>
          <w:tcPr>
            <w:tcW w:w="8637"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spacing w:before="60" w:after="120" w:line="360" w:lineRule="auto"/>
              <w:jc w:val="both"/>
              <w:rPr>
                <w:rFonts w:ascii="Arial" w:hAnsi="Arial" w:cs="Arial"/>
                <w:b/>
              </w:rPr>
            </w:pPr>
            <w:r w:rsidRPr="00EA534B">
              <w:rPr>
                <w:rFonts w:ascii="Arial" w:hAnsi="Arial" w:cs="Arial"/>
              </w:rPr>
              <w:t>Wzór protokołu odbioru</w:t>
            </w:r>
          </w:p>
        </w:tc>
      </w:tr>
      <w:tr w:rsidR="00C55B2A" w:rsidRPr="00EA534B"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t>3</w:t>
            </w:r>
          </w:p>
        </w:tc>
        <w:tc>
          <w:tcPr>
            <w:tcW w:w="8637"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spacing w:before="60" w:after="120" w:line="360" w:lineRule="auto"/>
              <w:jc w:val="both"/>
              <w:rPr>
                <w:rFonts w:ascii="Arial" w:hAnsi="Arial" w:cs="Arial"/>
                <w:b/>
              </w:rPr>
            </w:pPr>
            <w:r w:rsidRPr="00EA534B">
              <w:rPr>
                <w:rFonts w:ascii="Arial" w:hAnsi="Arial" w:cs="Arial"/>
              </w:rPr>
              <w:t>Wzór formularza oferty.doc</w:t>
            </w:r>
          </w:p>
        </w:tc>
      </w:tr>
      <w:tr w:rsidR="00C55B2A" w:rsidRPr="00EA534B"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t>4</w:t>
            </w:r>
          </w:p>
        </w:tc>
        <w:tc>
          <w:tcPr>
            <w:tcW w:w="8637" w:type="dxa"/>
            <w:tcBorders>
              <w:top w:val="single" w:sz="4" w:space="0" w:color="auto"/>
              <w:left w:val="single" w:sz="4" w:space="0" w:color="auto"/>
              <w:bottom w:val="single" w:sz="4" w:space="0" w:color="auto"/>
              <w:right w:val="single" w:sz="4" w:space="0" w:color="auto"/>
            </w:tcBorders>
            <w:hideMark/>
          </w:tcPr>
          <w:p w:rsidR="00C55B2A" w:rsidRPr="00EA534B" w:rsidRDefault="00C55B2A" w:rsidP="00A216CC">
            <w:pPr>
              <w:spacing w:before="60" w:after="120" w:line="360" w:lineRule="auto"/>
              <w:jc w:val="both"/>
              <w:rPr>
                <w:rFonts w:ascii="Arial" w:hAnsi="Arial" w:cs="Arial"/>
                <w:b/>
              </w:rPr>
            </w:pPr>
            <w:r w:rsidRPr="00EA534B">
              <w:rPr>
                <w:rFonts w:ascii="Arial" w:hAnsi="Arial" w:cs="Arial"/>
              </w:rPr>
              <w:t>Opi</w:t>
            </w:r>
            <w:r w:rsidR="000D1C15" w:rsidRPr="00EA534B">
              <w:rPr>
                <w:rFonts w:ascii="Arial" w:hAnsi="Arial" w:cs="Arial"/>
              </w:rPr>
              <w:t>s przedmiotu zamówienia - zad. 1</w:t>
            </w:r>
            <w:r w:rsidRPr="00EA534B">
              <w:rPr>
                <w:rFonts w:ascii="Arial" w:hAnsi="Arial" w:cs="Arial"/>
              </w:rPr>
              <w:t>.docx</w:t>
            </w:r>
          </w:p>
        </w:tc>
      </w:tr>
      <w:tr w:rsidR="00C55B2A" w:rsidRPr="00EA534B"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t>5</w:t>
            </w:r>
          </w:p>
        </w:tc>
        <w:tc>
          <w:tcPr>
            <w:tcW w:w="8637" w:type="dxa"/>
            <w:tcBorders>
              <w:top w:val="single" w:sz="4" w:space="0" w:color="auto"/>
              <w:left w:val="single" w:sz="4" w:space="0" w:color="auto"/>
              <w:bottom w:val="single" w:sz="4" w:space="0" w:color="auto"/>
              <w:right w:val="single" w:sz="4" w:space="0" w:color="auto"/>
            </w:tcBorders>
            <w:hideMark/>
          </w:tcPr>
          <w:p w:rsidR="00C55B2A" w:rsidRPr="00EA534B" w:rsidRDefault="00C55B2A" w:rsidP="000D1C15">
            <w:pPr>
              <w:spacing w:before="60" w:after="120" w:line="360" w:lineRule="auto"/>
              <w:jc w:val="both"/>
              <w:rPr>
                <w:rFonts w:ascii="Arial" w:hAnsi="Arial" w:cs="Arial"/>
                <w:b/>
              </w:rPr>
            </w:pPr>
            <w:r w:rsidRPr="00EA534B">
              <w:rPr>
                <w:rFonts w:ascii="Arial" w:hAnsi="Arial" w:cs="Arial"/>
              </w:rPr>
              <w:t xml:space="preserve">Opis przedmiotu zamówienia - zad. </w:t>
            </w:r>
            <w:r w:rsidR="000D1C15" w:rsidRPr="00EA534B">
              <w:rPr>
                <w:rFonts w:ascii="Arial" w:hAnsi="Arial" w:cs="Arial"/>
              </w:rPr>
              <w:t>2</w:t>
            </w:r>
            <w:r w:rsidRPr="00EA534B">
              <w:rPr>
                <w:rFonts w:ascii="Arial" w:hAnsi="Arial" w:cs="Arial"/>
              </w:rPr>
              <w:t>.docx</w:t>
            </w:r>
          </w:p>
        </w:tc>
      </w:tr>
      <w:tr w:rsidR="00C55B2A" w:rsidRPr="00EA534B"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t>6</w:t>
            </w:r>
          </w:p>
        </w:tc>
        <w:tc>
          <w:tcPr>
            <w:tcW w:w="8637" w:type="dxa"/>
            <w:tcBorders>
              <w:top w:val="single" w:sz="4" w:space="0" w:color="auto"/>
              <w:left w:val="single" w:sz="4" w:space="0" w:color="auto"/>
              <w:bottom w:val="single" w:sz="4" w:space="0" w:color="auto"/>
              <w:right w:val="single" w:sz="4" w:space="0" w:color="auto"/>
            </w:tcBorders>
            <w:hideMark/>
          </w:tcPr>
          <w:p w:rsidR="00C55B2A" w:rsidRPr="00EA534B" w:rsidRDefault="00C55B2A" w:rsidP="000D1C15">
            <w:pPr>
              <w:spacing w:before="60" w:after="120" w:line="360" w:lineRule="auto"/>
              <w:jc w:val="both"/>
              <w:rPr>
                <w:rFonts w:ascii="Arial" w:hAnsi="Arial" w:cs="Arial"/>
                <w:b/>
              </w:rPr>
            </w:pPr>
            <w:r w:rsidRPr="00EA534B">
              <w:rPr>
                <w:rFonts w:ascii="Arial" w:hAnsi="Arial" w:cs="Arial"/>
              </w:rPr>
              <w:t xml:space="preserve">Opis przedmiotu zamówienia - zad. </w:t>
            </w:r>
            <w:r w:rsidR="000D1C15" w:rsidRPr="00EA534B">
              <w:rPr>
                <w:rFonts w:ascii="Arial" w:hAnsi="Arial" w:cs="Arial"/>
              </w:rPr>
              <w:t>3</w:t>
            </w:r>
            <w:r w:rsidRPr="00EA534B">
              <w:rPr>
                <w:rFonts w:ascii="Arial" w:hAnsi="Arial" w:cs="Arial"/>
              </w:rPr>
              <w:t>.docx</w:t>
            </w:r>
          </w:p>
        </w:tc>
      </w:tr>
      <w:tr w:rsidR="00C55B2A" w:rsidRPr="00EA534B"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t>7</w:t>
            </w:r>
          </w:p>
        </w:tc>
        <w:tc>
          <w:tcPr>
            <w:tcW w:w="8637" w:type="dxa"/>
            <w:tcBorders>
              <w:top w:val="single" w:sz="4" w:space="0" w:color="auto"/>
              <w:left w:val="single" w:sz="4" w:space="0" w:color="auto"/>
              <w:bottom w:val="single" w:sz="4" w:space="0" w:color="auto"/>
              <w:right w:val="single" w:sz="4" w:space="0" w:color="auto"/>
            </w:tcBorders>
            <w:hideMark/>
          </w:tcPr>
          <w:p w:rsidR="00C55B2A" w:rsidRPr="00EA534B" w:rsidRDefault="00C55B2A" w:rsidP="000D1C15">
            <w:pPr>
              <w:spacing w:before="60" w:after="120" w:line="360" w:lineRule="auto"/>
              <w:jc w:val="both"/>
              <w:rPr>
                <w:rFonts w:ascii="Arial" w:hAnsi="Arial" w:cs="Arial"/>
                <w:b/>
              </w:rPr>
            </w:pPr>
            <w:r w:rsidRPr="00EA534B">
              <w:rPr>
                <w:rFonts w:ascii="Arial" w:hAnsi="Arial" w:cs="Arial"/>
              </w:rPr>
              <w:t xml:space="preserve">Opis przedmiotu zamówienia - zad. </w:t>
            </w:r>
            <w:r w:rsidR="000D1C15" w:rsidRPr="00EA534B">
              <w:rPr>
                <w:rFonts w:ascii="Arial" w:hAnsi="Arial" w:cs="Arial"/>
              </w:rPr>
              <w:t>4</w:t>
            </w:r>
            <w:r w:rsidRPr="00EA534B">
              <w:rPr>
                <w:rFonts w:ascii="Arial" w:hAnsi="Arial" w:cs="Arial"/>
              </w:rPr>
              <w:t>.docx</w:t>
            </w:r>
          </w:p>
        </w:tc>
      </w:tr>
      <w:tr w:rsidR="00C55B2A" w:rsidRPr="00450B5C" w:rsidTr="00C55B2A">
        <w:tc>
          <w:tcPr>
            <w:tcW w:w="828" w:type="dxa"/>
            <w:tcBorders>
              <w:top w:val="single" w:sz="4" w:space="0" w:color="auto"/>
              <w:left w:val="single" w:sz="4" w:space="0" w:color="auto"/>
              <w:bottom w:val="single" w:sz="4" w:space="0" w:color="auto"/>
              <w:right w:val="single" w:sz="4" w:space="0" w:color="auto"/>
            </w:tcBorders>
            <w:hideMark/>
          </w:tcPr>
          <w:p w:rsidR="00C55B2A" w:rsidRPr="00EA534B" w:rsidRDefault="000D1C15" w:rsidP="00A216CC">
            <w:pPr>
              <w:spacing w:before="60" w:after="120" w:line="360" w:lineRule="auto"/>
              <w:jc w:val="both"/>
              <w:rPr>
                <w:rFonts w:ascii="Arial" w:hAnsi="Arial" w:cs="Arial"/>
                <w:b/>
              </w:rPr>
            </w:pPr>
            <w:r w:rsidRPr="00EA534B">
              <w:rPr>
                <w:rFonts w:ascii="Arial" w:hAnsi="Arial" w:cs="Arial"/>
              </w:rPr>
              <w:t>8</w:t>
            </w:r>
          </w:p>
        </w:tc>
        <w:tc>
          <w:tcPr>
            <w:tcW w:w="8637" w:type="dxa"/>
            <w:tcBorders>
              <w:top w:val="single" w:sz="4" w:space="0" w:color="auto"/>
              <w:left w:val="single" w:sz="4" w:space="0" w:color="auto"/>
              <w:bottom w:val="single" w:sz="4" w:space="0" w:color="auto"/>
              <w:right w:val="single" w:sz="4" w:space="0" w:color="auto"/>
            </w:tcBorders>
            <w:hideMark/>
          </w:tcPr>
          <w:p w:rsidR="00C55B2A" w:rsidRPr="00450B5C" w:rsidRDefault="000D1C15" w:rsidP="00A216CC">
            <w:pPr>
              <w:spacing w:before="60" w:after="120" w:line="360" w:lineRule="auto"/>
              <w:jc w:val="both"/>
              <w:rPr>
                <w:rFonts w:ascii="Arial" w:hAnsi="Arial" w:cs="Arial"/>
                <w:b/>
              </w:rPr>
            </w:pPr>
            <w:r w:rsidRPr="00EA534B">
              <w:rPr>
                <w:rFonts w:ascii="Arial" w:hAnsi="Arial" w:cs="Arial"/>
              </w:rPr>
              <w:t>Załącznik do OPZ na zad. 1</w:t>
            </w:r>
            <w:r w:rsidR="00C55B2A" w:rsidRPr="00EA534B">
              <w:rPr>
                <w:rFonts w:ascii="Arial" w:hAnsi="Arial" w:cs="Arial"/>
              </w:rPr>
              <w:t xml:space="preserve"> - Wizualizacja pokoju 64.docx</w:t>
            </w:r>
            <w:bookmarkStart w:id="70" w:name="_GoBack"/>
            <w:bookmarkEnd w:id="70"/>
          </w:p>
        </w:tc>
      </w:tr>
    </w:tbl>
    <w:p w:rsidR="001350D3" w:rsidRPr="00450B5C" w:rsidRDefault="001350D3" w:rsidP="00152DD9">
      <w:pPr>
        <w:pStyle w:val="Nagwek1"/>
        <w:numPr>
          <w:ilvl w:val="0"/>
          <w:numId w:val="0"/>
        </w:numPr>
        <w:tabs>
          <w:tab w:val="left" w:pos="708"/>
        </w:tabs>
        <w:spacing w:line="360" w:lineRule="auto"/>
        <w:rPr>
          <w:rFonts w:ascii="Arial" w:hAnsi="Arial" w:cs="Arial"/>
        </w:rPr>
      </w:pPr>
    </w:p>
    <w:sectPr w:rsidR="001350D3" w:rsidRPr="00450B5C">
      <w:headerReference w:type="default" r:id="rId9"/>
      <w:footerReference w:type="default" r:id="rId10"/>
      <w:headerReference w:type="first" r:id="rId11"/>
      <w:footerReference w:type="firs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C8E" w:rsidRDefault="00A81C8E">
      <w:r>
        <w:separator/>
      </w:r>
    </w:p>
  </w:endnote>
  <w:endnote w:type="continuationSeparator" w:id="0">
    <w:p w:rsidR="00A81C8E" w:rsidRDefault="00A81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616" w:rsidRPr="00C52616" w:rsidRDefault="00EA534B" w:rsidP="00C52616">
    <w:pPr>
      <w:spacing w:line="276" w:lineRule="auto"/>
      <w:rPr>
        <w:rFonts w:ascii="Roboto" w:hAnsi="Roboto"/>
        <w:b/>
        <w:bCs/>
        <w:sz w:val="22"/>
        <w:szCs w:val="18"/>
      </w:rPr>
    </w:pPr>
    <w:r>
      <w:rPr>
        <w:rFonts w:ascii="Roboto" w:hAnsi="Roboto"/>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30pt;margin-top:11.05pt;width:7.8pt;height:31.85pt;z-index:251673600">
          <v:imagedata r:id="rId1" o:title="PCz_logo_pol_poziom_mono" croptop="20613f" cropbottom="17221f" cropleft="25891f" cropright="37015f"/>
        </v:shape>
      </w:pict>
    </w:r>
    <w:r>
      <w:rPr>
        <w:rFonts w:ascii="Roboto" w:hAnsi="Roboto"/>
        <w:b/>
        <w:bCs/>
        <w:noProof/>
        <w:szCs w:val="18"/>
      </w:rPr>
      <w:pict>
        <v:shape id="_x0000_s2062" type="#_x0000_t75" style="position:absolute;margin-left:-9.05pt;margin-top:10.15pt;width:15.6pt;height:28.8pt;z-index:251674624">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_x0000_s2059" type="#_x0000_t32" style="position:absolute;margin-left:-.15pt;margin-top:6.55pt;width:425.25pt;height:.05pt;z-index:251671552;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C52616" w:rsidRPr="00C52616" w:rsidTr="005D21FD">
      <w:tc>
        <w:tcPr>
          <w:tcW w:w="0" w:type="auto"/>
          <w:shd w:val="clear" w:color="auto" w:fill="auto"/>
          <w:vAlign w:val="center"/>
        </w:tcPr>
        <w:p w:rsidR="00C52616" w:rsidRPr="00C52616" w:rsidRDefault="00C52616" w:rsidP="00C52616">
          <w:pPr>
            <w:jc w:val="center"/>
            <w:rPr>
              <w:rFonts w:ascii="Roboto Bk" w:hAnsi="Roboto Bk"/>
              <w:b/>
              <w:bCs/>
              <w:color w:val="00B6ED"/>
              <w:sz w:val="18"/>
              <w:szCs w:val="18"/>
            </w:rPr>
          </w:pPr>
        </w:p>
      </w:tc>
      <w:tc>
        <w:tcPr>
          <w:tcW w:w="0" w:type="auto"/>
          <w:shd w:val="clear" w:color="auto" w:fill="auto"/>
          <w:vAlign w:val="center"/>
        </w:tcPr>
        <w:p w:rsidR="00C52616" w:rsidRPr="00C52616" w:rsidRDefault="00C52616" w:rsidP="00C52616">
          <w:pPr>
            <w:jc w:val="center"/>
            <w:rPr>
              <w:rFonts w:ascii="Roboto Bk" w:hAnsi="Roboto Bk"/>
              <w:b/>
              <w:bCs/>
              <w:sz w:val="18"/>
              <w:szCs w:val="18"/>
            </w:rPr>
          </w:pPr>
          <w:r w:rsidRPr="00C52616">
            <w:rPr>
              <w:rFonts w:ascii="Roboto Bk" w:hAnsi="Roboto Bk"/>
              <w:noProof/>
              <w:sz w:val="28"/>
              <w:szCs w:val="28"/>
            </w:rPr>
            <w:t xml:space="preserve">  RK</w:t>
          </w:r>
        </w:p>
      </w:tc>
      <w:tc>
        <w:tcPr>
          <w:tcW w:w="0" w:type="auto"/>
          <w:shd w:val="clear" w:color="auto" w:fill="auto"/>
          <w:vAlign w:val="center"/>
        </w:tcPr>
        <w:p w:rsidR="00C52616" w:rsidRPr="00C52616" w:rsidRDefault="00C52616" w:rsidP="00C52616">
          <w:pPr>
            <w:jc w:val="center"/>
            <w:rPr>
              <w:rFonts w:ascii="Roboto Bk" w:hAnsi="Roboto Bk"/>
              <w:b/>
              <w:bCs/>
              <w:color w:val="2F5496"/>
              <w:sz w:val="18"/>
              <w:szCs w:val="18"/>
            </w:rPr>
          </w:pPr>
        </w:p>
      </w:tc>
      <w:tc>
        <w:tcPr>
          <w:tcW w:w="0" w:type="auto"/>
        </w:tcPr>
        <w:p w:rsidR="00C52616" w:rsidRPr="00C52616" w:rsidRDefault="00C52616" w:rsidP="00C52616">
          <w:pPr>
            <w:jc w:val="center"/>
            <w:rPr>
              <w:rFonts w:ascii="Arial" w:hAnsi="Arial"/>
              <w:noProof/>
              <w:sz w:val="22"/>
              <w:szCs w:val="22"/>
            </w:rPr>
          </w:pPr>
        </w:p>
      </w:tc>
    </w:tr>
  </w:tbl>
  <w:p w:rsidR="00C52616" w:rsidRPr="00C52616" w:rsidRDefault="00C52616" w:rsidP="00C52616">
    <w:pPr>
      <w:spacing w:line="276" w:lineRule="auto"/>
      <w:rPr>
        <w:rFonts w:ascii="Roboto" w:hAnsi="Roboto"/>
        <w:b/>
        <w:bCs/>
      </w:rPr>
    </w:pPr>
    <w:r w:rsidRPr="00C52616">
      <w:rPr>
        <w:rFonts w:ascii="Roboto" w:hAnsi="Roboto"/>
        <w:b/>
        <w:bCs/>
        <w:szCs w:val="18"/>
      </w:rPr>
      <w:t>Kanclerz Politechniki Częstochowskiej</w:t>
    </w:r>
  </w:p>
  <w:p w:rsidR="00C52616" w:rsidRPr="00C52616" w:rsidRDefault="00EA534B" w:rsidP="00C52616">
    <w:pPr>
      <w:spacing w:line="276" w:lineRule="auto"/>
      <w:rPr>
        <w:rFonts w:ascii="Roboto" w:hAnsi="Roboto"/>
      </w:rPr>
    </w:pPr>
    <w:r>
      <w:rPr>
        <w:rFonts w:ascii="Roboto" w:hAnsi="Roboto"/>
        <w:noProof/>
      </w:rPr>
      <w:pict>
        <v:shape id="_x0000_s2060" type="#_x0000_t75" style="position:absolute;margin-left:425.1pt;margin-top:13.65pt;width:7.8pt;height:31.85pt;z-index:251672576">
          <v:imagedata r:id="rId1" o:title="PCz_logo_pol_poziom_mono" croptop="20613f" cropbottom="17221f" cropleft="25891f" cropright="37015f"/>
        </v:shape>
      </w:pict>
    </w:r>
    <w:r w:rsidR="00C52616" w:rsidRPr="00C52616">
      <w:rPr>
        <w:rFonts w:ascii="Roboto" w:hAnsi="Roboto"/>
      </w:rPr>
      <w:t>ul. Gen. J.H. Dąbrowskiego 69, 42-201 Częstochowa</w:t>
    </w:r>
  </w:p>
  <w:p w:rsidR="00C52616" w:rsidRPr="00C52616" w:rsidRDefault="00C52616" w:rsidP="00C52616">
    <w:pPr>
      <w:spacing w:line="276" w:lineRule="auto"/>
      <w:rPr>
        <w:rFonts w:ascii="Arial" w:hAnsi="Arial"/>
        <w:noProof/>
      </w:rPr>
    </w:pPr>
    <w:r w:rsidRPr="00C52616">
      <w:rPr>
        <w:rFonts w:ascii="Roboto" w:hAnsi="Roboto"/>
      </w:rPr>
      <w:t>tel. +48 34 325 02 56, e-mail: kanclerz@pcz.pl</w:t>
    </w:r>
  </w:p>
  <w:p w:rsidR="00C52616" w:rsidRPr="00C52616" w:rsidRDefault="00C52616" w:rsidP="00C52616">
    <w:pPr>
      <w:rPr>
        <w:rFonts w:ascii="Roboto" w:hAnsi="Roboto"/>
        <w:b/>
      </w:rPr>
    </w:pPr>
    <w:r w:rsidRPr="00C52616">
      <w:rPr>
        <w:rFonts w:ascii="Roboto" w:hAnsi="Roboto"/>
        <w:b/>
      </w:rPr>
      <w:t>www.pcz.pl</w:t>
    </w:r>
  </w:p>
  <w:p w:rsidR="00D35830" w:rsidRDefault="00D35830">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A534B">
      <w:rPr>
        <w:rStyle w:val="Numerstrony"/>
        <w:noProof/>
        <w:sz w:val="18"/>
        <w:szCs w:val="18"/>
      </w:rPr>
      <w:t>28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A534B">
      <w:rPr>
        <w:rStyle w:val="Numerstrony"/>
        <w:noProof/>
        <w:sz w:val="18"/>
        <w:szCs w:val="18"/>
      </w:rPr>
      <w:t>30</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616" w:rsidRPr="00C52616" w:rsidRDefault="00EA534B" w:rsidP="00C52616">
    <w:pPr>
      <w:spacing w:line="276" w:lineRule="auto"/>
      <w:rPr>
        <w:rFonts w:ascii="Roboto" w:hAnsi="Roboto"/>
        <w:b/>
        <w:bCs/>
        <w:sz w:val="22"/>
        <w:szCs w:val="18"/>
      </w:rPr>
    </w:pPr>
    <w:r>
      <w:rPr>
        <w:rFonts w:ascii="Roboto" w:hAnsi="Roboto"/>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30pt;margin-top:11.05pt;width:7.8pt;height:31.85pt;z-index:251668480">
          <v:imagedata r:id="rId1" o:title="PCz_logo_pol_poziom_mono" croptop="20613f" cropbottom="17221f" cropleft="25891f" cropright="37015f"/>
        </v:shape>
      </w:pict>
    </w:r>
    <w:r>
      <w:rPr>
        <w:rFonts w:ascii="Roboto" w:hAnsi="Roboto"/>
        <w:b/>
        <w:bCs/>
        <w:noProof/>
        <w:szCs w:val="18"/>
      </w:rPr>
      <w:pict>
        <v:shape id="_x0000_s2058" type="#_x0000_t75" style="position:absolute;margin-left:-9.05pt;margin-top:10.15pt;width:15.6pt;height:28.8pt;z-index:251669504">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3" o:spid="_x0000_s2055" type="#_x0000_t32" style="position:absolute;margin-left:-.15pt;margin-top:6.55pt;width:425.25pt;height:.05pt;z-index:251666432;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C52616" w:rsidRPr="00C52616" w:rsidTr="005D21FD">
      <w:tc>
        <w:tcPr>
          <w:tcW w:w="0" w:type="auto"/>
          <w:shd w:val="clear" w:color="auto" w:fill="auto"/>
          <w:vAlign w:val="center"/>
        </w:tcPr>
        <w:p w:rsidR="00C52616" w:rsidRPr="00C52616" w:rsidRDefault="00C52616" w:rsidP="00C52616">
          <w:pPr>
            <w:jc w:val="center"/>
            <w:rPr>
              <w:rFonts w:ascii="Roboto Bk" w:hAnsi="Roboto Bk"/>
              <w:b/>
              <w:bCs/>
              <w:color w:val="00B6ED"/>
              <w:sz w:val="18"/>
              <w:szCs w:val="18"/>
            </w:rPr>
          </w:pPr>
        </w:p>
      </w:tc>
      <w:tc>
        <w:tcPr>
          <w:tcW w:w="0" w:type="auto"/>
          <w:shd w:val="clear" w:color="auto" w:fill="auto"/>
          <w:vAlign w:val="center"/>
        </w:tcPr>
        <w:p w:rsidR="00C52616" w:rsidRPr="00C52616" w:rsidRDefault="00C52616" w:rsidP="00C52616">
          <w:pPr>
            <w:jc w:val="center"/>
            <w:rPr>
              <w:rFonts w:ascii="Roboto Bk" w:hAnsi="Roboto Bk"/>
              <w:b/>
              <w:bCs/>
              <w:sz w:val="18"/>
              <w:szCs w:val="18"/>
            </w:rPr>
          </w:pPr>
          <w:r w:rsidRPr="00C52616">
            <w:rPr>
              <w:rFonts w:ascii="Roboto Bk" w:hAnsi="Roboto Bk"/>
              <w:noProof/>
              <w:sz w:val="28"/>
              <w:szCs w:val="28"/>
            </w:rPr>
            <w:t xml:space="preserve">  RK</w:t>
          </w:r>
        </w:p>
      </w:tc>
      <w:tc>
        <w:tcPr>
          <w:tcW w:w="0" w:type="auto"/>
          <w:shd w:val="clear" w:color="auto" w:fill="auto"/>
          <w:vAlign w:val="center"/>
        </w:tcPr>
        <w:p w:rsidR="00C52616" w:rsidRPr="00C52616" w:rsidRDefault="00C52616" w:rsidP="00C52616">
          <w:pPr>
            <w:jc w:val="center"/>
            <w:rPr>
              <w:rFonts w:ascii="Roboto Bk" w:hAnsi="Roboto Bk"/>
              <w:b/>
              <w:bCs/>
              <w:color w:val="2F5496"/>
              <w:sz w:val="18"/>
              <w:szCs w:val="18"/>
            </w:rPr>
          </w:pPr>
        </w:p>
      </w:tc>
      <w:tc>
        <w:tcPr>
          <w:tcW w:w="0" w:type="auto"/>
        </w:tcPr>
        <w:p w:rsidR="00C52616" w:rsidRPr="00C52616" w:rsidRDefault="00C52616" w:rsidP="00C52616">
          <w:pPr>
            <w:jc w:val="center"/>
            <w:rPr>
              <w:rFonts w:ascii="Arial" w:hAnsi="Arial"/>
              <w:noProof/>
              <w:sz w:val="22"/>
              <w:szCs w:val="22"/>
            </w:rPr>
          </w:pPr>
        </w:p>
      </w:tc>
    </w:tr>
  </w:tbl>
  <w:p w:rsidR="00C52616" w:rsidRPr="00C52616" w:rsidRDefault="00C52616" w:rsidP="00C52616">
    <w:pPr>
      <w:spacing w:line="276" w:lineRule="auto"/>
      <w:rPr>
        <w:rFonts w:ascii="Roboto" w:hAnsi="Roboto"/>
        <w:b/>
        <w:bCs/>
      </w:rPr>
    </w:pPr>
    <w:r w:rsidRPr="00C52616">
      <w:rPr>
        <w:rFonts w:ascii="Roboto" w:hAnsi="Roboto"/>
        <w:b/>
        <w:bCs/>
        <w:szCs w:val="18"/>
      </w:rPr>
      <w:t>Kanclerz Politechniki Częstochowskiej</w:t>
    </w:r>
  </w:p>
  <w:p w:rsidR="00C52616" w:rsidRPr="00C52616" w:rsidRDefault="00EA534B" w:rsidP="00C52616">
    <w:pPr>
      <w:spacing w:line="276" w:lineRule="auto"/>
      <w:rPr>
        <w:rFonts w:ascii="Roboto" w:hAnsi="Roboto"/>
      </w:rPr>
    </w:pPr>
    <w:r>
      <w:rPr>
        <w:rFonts w:ascii="Roboto" w:hAnsi="Roboto"/>
        <w:noProof/>
      </w:rPr>
      <w:pict>
        <v:shape id="_x0000_s2056" type="#_x0000_t75" style="position:absolute;margin-left:425.1pt;margin-top:13.65pt;width:7.8pt;height:31.85pt;z-index:251667456">
          <v:imagedata r:id="rId1" o:title="PCz_logo_pol_poziom_mono" croptop="20613f" cropbottom="17221f" cropleft="25891f" cropright="37015f"/>
        </v:shape>
      </w:pict>
    </w:r>
    <w:r w:rsidR="00C52616" w:rsidRPr="00C52616">
      <w:rPr>
        <w:rFonts w:ascii="Roboto" w:hAnsi="Roboto"/>
      </w:rPr>
      <w:t>ul. Gen. J.H. Dąbrowskiego 69, 42-201 Częstochowa</w:t>
    </w:r>
  </w:p>
  <w:p w:rsidR="00C52616" w:rsidRPr="00C52616" w:rsidRDefault="00C52616" w:rsidP="00C52616">
    <w:pPr>
      <w:spacing w:line="276" w:lineRule="auto"/>
      <w:rPr>
        <w:rFonts w:ascii="Arial" w:hAnsi="Arial"/>
        <w:noProof/>
      </w:rPr>
    </w:pPr>
    <w:r w:rsidRPr="00C52616">
      <w:rPr>
        <w:rFonts w:ascii="Roboto" w:hAnsi="Roboto"/>
      </w:rPr>
      <w:t>tel. +48 34 325 02 56, e-mail: kanclerz@pcz.pl</w:t>
    </w:r>
  </w:p>
  <w:p w:rsidR="00C52616" w:rsidRPr="00C52616" w:rsidRDefault="00C52616" w:rsidP="00C52616">
    <w:pPr>
      <w:rPr>
        <w:rFonts w:ascii="Roboto" w:hAnsi="Roboto"/>
        <w:b/>
      </w:rPr>
    </w:pPr>
    <w:r w:rsidRPr="00C52616">
      <w:rPr>
        <w:rFonts w:ascii="Roboto" w:hAnsi="Roboto"/>
        <w:b/>
      </w:rPr>
      <w:t>www.pcz.pl</w:t>
    </w:r>
  </w:p>
  <w:p w:rsidR="00C55B2A" w:rsidRDefault="00C55B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C8E" w:rsidRDefault="00A81C8E">
      <w:r>
        <w:separator/>
      </w:r>
    </w:p>
  </w:footnote>
  <w:footnote w:type="continuationSeparator" w:id="0">
    <w:p w:rsidR="00A81C8E" w:rsidRDefault="00A81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616" w:rsidRPr="00C52616" w:rsidRDefault="00EA534B" w:rsidP="00C52616">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14.85pt;margin-top:-12.85pt;width:194.4pt;height:75.35pt;z-index:251664384">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_x0000_s2053" type="#_x0000_t32" style="position:absolute;margin-left:-.15pt;margin-top:57.65pt;width:425.25pt;height:.05pt;z-index:251663360;visibility:visible" strokeweight="1.5pt"/>
      </w:pict>
    </w:r>
  </w:p>
  <w:p w:rsidR="00C52616" w:rsidRPr="00C52616" w:rsidRDefault="00C52616" w:rsidP="00C52616">
    <w:pPr>
      <w:spacing w:after="160" w:line="259" w:lineRule="auto"/>
      <w:rPr>
        <w:rFonts w:ascii="Arial" w:hAnsi="Arial"/>
        <w:sz w:val="22"/>
        <w:szCs w:val="22"/>
      </w:rPr>
    </w:pPr>
  </w:p>
  <w:p w:rsidR="00D35830" w:rsidRPr="00C52616" w:rsidRDefault="00D35830" w:rsidP="00C526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616" w:rsidRPr="00C52616" w:rsidRDefault="00EA534B" w:rsidP="00C52616">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4.85pt;margin-top:-12.85pt;width:194.4pt;height:75.35pt;z-index:251661312">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2" o:spid="_x0000_s2051" type="#_x0000_t32" style="position:absolute;margin-left:-.15pt;margin-top:57.65pt;width:425.25pt;height:.05pt;z-index:251660288;visibility:visible" strokeweight="1.5pt"/>
      </w:pict>
    </w:r>
  </w:p>
  <w:p w:rsidR="00C52616" w:rsidRPr="00C52616" w:rsidRDefault="00C52616" w:rsidP="00C52616">
    <w:pPr>
      <w:spacing w:after="160" w:line="259" w:lineRule="auto"/>
      <w:rPr>
        <w:rFonts w:ascii="Arial" w:hAnsi="Arial"/>
        <w:sz w:val="22"/>
        <w:szCs w:val="22"/>
      </w:rPr>
    </w:pPr>
  </w:p>
  <w:p w:rsidR="00C55B2A" w:rsidRDefault="00C55B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E7408"/>
    <w:multiLevelType w:val="multilevel"/>
    <w:tmpl w:val="3EF6DB66"/>
    <w:lvl w:ilvl="0">
      <w:start w:val="1"/>
      <w:numFmt w:val="lowerLetter"/>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tabs>
          <w:tab w:val="num" w:pos="2661"/>
        </w:tabs>
        <w:ind w:left="2661" w:hanging="360"/>
      </w:pPr>
    </w:lvl>
    <w:lvl w:ilvl="4">
      <w:start w:val="1"/>
      <w:numFmt w:val="decimal"/>
      <w:lvlText w:val="%5."/>
      <w:lvlJc w:val="left"/>
      <w:pPr>
        <w:tabs>
          <w:tab w:val="num" w:pos="3381"/>
        </w:tabs>
        <w:ind w:left="3381" w:hanging="360"/>
      </w:pPr>
    </w:lvl>
    <w:lvl w:ilvl="5">
      <w:start w:val="1"/>
      <w:numFmt w:val="decimal"/>
      <w:lvlText w:val="%6."/>
      <w:lvlJc w:val="left"/>
      <w:pPr>
        <w:tabs>
          <w:tab w:val="num" w:pos="4101"/>
        </w:tabs>
        <w:ind w:left="4101" w:hanging="360"/>
      </w:pPr>
    </w:lvl>
    <w:lvl w:ilvl="6">
      <w:start w:val="1"/>
      <w:numFmt w:val="decimal"/>
      <w:lvlText w:val="%7."/>
      <w:lvlJc w:val="left"/>
      <w:pPr>
        <w:tabs>
          <w:tab w:val="num" w:pos="4821"/>
        </w:tabs>
        <w:ind w:left="4821" w:hanging="360"/>
      </w:pPr>
    </w:lvl>
    <w:lvl w:ilvl="7">
      <w:start w:val="1"/>
      <w:numFmt w:val="decimal"/>
      <w:lvlText w:val="%8."/>
      <w:lvlJc w:val="left"/>
      <w:pPr>
        <w:tabs>
          <w:tab w:val="num" w:pos="5541"/>
        </w:tabs>
        <w:ind w:left="5541" w:hanging="360"/>
      </w:pPr>
    </w:lvl>
    <w:lvl w:ilvl="8">
      <w:start w:val="1"/>
      <w:numFmt w:val="decimal"/>
      <w:lvlText w:val="%9."/>
      <w:lvlJc w:val="left"/>
      <w:pPr>
        <w:tabs>
          <w:tab w:val="num" w:pos="6261"/>
        </w:tabs>
        <w:ind w:left="6261" w:hanging="360"/>
      </w:pPr>
    </w:lvl>
  </w:abstractNum>
  <w:abstractNum w:abstractNumId="1"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75F4AD1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0253F64"/>
    <w:multiLevelType w:val="multilevel"/>
    <w:tmpl w:val="1B224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A7028F5"/>
    <w:multiLevelType w:val="multilevel"/>
    <w:tmpl w:val="FF423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46E21E55"/>
    <w:multiLevelType w:val="multilevel"/>
    <w:tmpl w:val="A760A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55502C05"/>
    <w:multiLevelType w:val="multilevel"/>
    <w:tmpl w:val="12220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22"/>
  </w:num>
  <w:num w:numId="27">
    <w:abstractNumId w:val="3"/>
  </w:num>
  <w:num w:numId="28">
    <w:abstractNumId w:val="18"/>
  </w:num>
  <w:num w:numId="29">
    <w:abstractNumId w:val="21"/>
  </w:num>
  <w:num w:numId="30">
    <w:abstractNumId w:val="11"/>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63"/>
    <o:shapelayout v:ext="edit">
      <o:idmap v:ext="edit" data="2"/>
      <o:rules v:ext="edit">
        <o:r id="V:Rule5" type="connector" idref="#Łącznik prosty ze strzałką 2"/>
        <o:r id="V:Rule6" type="connector" idref="#Łącznik prosty ze strzałką 3"/>
        <o:r id="V:Rule7" type="connector" idref="#_x0000_s2053"/>
        <o:r id="V:Rule8" type="connector" idref="#_x0000_s2059"/>
      </o:rules>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1C8E"/>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0699"/>
    <w:rsid w:val="000D1C15"/>
    <w:rsid w:val="000D3BC4"/>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E237F"/>
    <w:rsid w:val="002E5E36"/>
    <w:rsid w:val="002E666C"/>
    <w:rsid w:val="002E7C8B"/>
    <w:rsid w:val="002F07D4"/>
    <w:rsid w:val="002F5C3E"/>
    <w:rsid w:val="00300620"/>
    <w:rsid w:val="00304AD6"/>
    <w:rsid w:val="0031141E"/>
    <w:rsid w:val="003200AE"/>
    <w:rsid w:val="003209A8"/>
    <w:rsid w:val="00322993"/>
    <w:rsid w:val="00325E66"/>
    <w:rsid w:val="00327813"/>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87E17"/>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1C8E"/>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40A90"/>
    <w:rsid w:val="00C44678"/>
    <w:rsid w:val="00C52616"/>
    <w:rsid w:val="00C530BF"/>
    <w:rsid w:val="00C54057"/>
    <w:rsid w:val="00C55B2A"/>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34B"/>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1"/>
    </o:shapelayout>
  </w:shapeDefaults>
  <w:decimalSymbol w:val=","/>
  <w:listSeparator w:val=";"/>
  <w15:chartTrackingRefBased/>
  <w15:docId w15:val="{FA605619-BFE1-46C2-9458-C594ADD6E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0D1C15"/>
    <w:pPr>
      <w:numPr>
        <w:ilvl w:val="1"/>
        <w:numId w:val="1"/>
      </w:numPr>
      <w:spacing w:before="120" w:after="60" w:line="360" w:lineRule="auto"/>
      <w:jc w:val="both"/>
      <w:outlineLvl w:val="1"/>
    </w:pPr>
    <w:rPr>
      <w:rFonts w:ascii="Arial" w:hAnsi="Arial" w:cs="Arial"/>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0D1C15"/>
    <w:rPr>
      <w:rFonts w:ascii="Arial" w:hAnsi="Arial" w:cs="Arial"/>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ncelaria@pcz.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30</Pages>
  <Words>5240</Words>
  <Characters>33461</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38624</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Maria Taranek-Totoś</dc:creator>
  <cp:keywords/>
  <cp:lastModifiedBy>Maria Taranek-Totoś</cp:lastModifiedBy>
  <cp:revision>2</cp:revision>
  <cp:lastPrinted>1899-12-31T23:00:00Z</cp:lastPrinted>
  <dcterms:created xsi:type="dcterms:W3CDTF">2025-01-21T09:48:00Z</dcterms:created>
  <dcterms:modified xsi:type="dcterms:W3CDTF">2025-01-21T09:48:00Z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