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2322FF">
        <w:rPr>
          <w:b/>
          <w:bCs/>
          <w:sz w:val="24"/>
          <w:szCs w:val="24"/>
        </w:rPr>
        <w:t>3748/25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2322FF">
        <w:rPr>
          <w:sz w:val="24"/>
          <w:szCs w:val="24"/>
        </w:rPr>
        <w:t>06.02</w:t>
      </w:r>
      <w:r w:rsidR="00EC7326">
        <w:rPr>
          <w:sz w:val="24"/>
          <w:szCs w:val="24"/>
        </w:rPr>
        <w:t>.2025</w:t>
      </w:r>
      <w:r w:rsidRPr="00E2393B">
        <w:rPr>
          <w:sz w:val="24"/>
          <w:szCs w:val="24"/>
        </w:rPr>
        <w:t>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246648" w:rsidRPr="00246648" w:rsidRDefault="00E2393B" w:rsidP="00246648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2322FF">
        <w:rPr>
          <w:b/>
          <w:sz w:val="24"/>
          <w:szCs w:val="24"/>
        </w:rPr>
        <w:t>06.02</w:t>
      </w:r>
      <w:r w:rsidR="00EC7326">
        <w:rPr>
          <w:b/>
          <w:sz w:val="24"/>
          <w:szCs w:val="24"/>
        </w:rPr>
        <w:t>.2025</w:t>
      </w:r>
      <w:r w:rsidRPr="00E2393B">
        <w:rPr>
          <w:b/>
          <w:sz w:val="24"/>
          <w:szCs w:val="24"/>
        </w:rPr>
        <w:t xml:space="preserve"> r. o godzinie 1</w:t>
      </w:r>
      <w:r w:rsidR="00255A6A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>:</w:t>
      </w:r>
      <w:r w:rsidR="00255A6A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 xml:space="preserve">0 dokonano otwarcia ofert w postępowaniu prowadzonym w trybie </w:t>
      </w:r>
      <w:r w:rsidR="002322FF">
        <w:rPr>
          <w:b/>
          <w:sz w:val="24"/>
          <w:szCs w:val="24"/>
        </w:rPr>
        <w:t>podstawowym</w:t>
      </w:r>
      <w:r w:rsidRPr="00E2393B">
        <w:rPr>
          <w:b/>
          <w:sz w:val="24"/>
          <w:szCs w:val="24"/>
        </w:rPr>
        <w:t xml:space="preserve"> na: </w:t>
      </w:r>
      <w:r w:rsidR="002322FF" w:rsidRPr="002322FF">
        <w:rPr>
          <w:b/>
          <w:bCs/>
          <w:i/>
          <w:iCs/>
          <w:sz w:val="24"/>
          <w:szCs w:val="24"/>
          <w:lang w:eastAsia="x-none"/>
        </w:rPr>
        <w:t>Przeprowadzanie badań lekarskich pracowników Uniwersytetu im. Adama Mickiewicza w Poznaniu z zakresu profilaktycznej opieki zdrowotnej nad pracownikami oraz wydawanie orzeczeń lekarskich do celów przewidzianych w Kodeksie Pracy</w:t>
      </w:r>
    </w:p>
    <w:p w:rsidR="00240B03" w:rsidRPr="00E2393B" w:rsidRDefault="00240B03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EF5DEC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EF5DEC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="00255A6A">
        <w:rPr>
          <w:b/>
          <w:sz w:val="24"/>
          <w:szCs w:val="24"/>
        </w:rPr>
        <w:t xml:space="preserve">Do wyznaczonego terminu złożono </w:t>
      </w:r>
      <w:r w:rsidR="00EB4FD3">
        <w:rPr>
          <w:b/>
          <w:sz w:val="24"/>
          <w:szCs w:val="24"/>
        </w:rPr>
        <w:t>1</w:t>
      </w:r>
      <w:r w:rsidRPr="00E2393B">
        <w:rPr>
          <w:b/>
          <w:sz w:val="24"/>
          <w:szCs w:val="24"/>
        </w:rPr>
        <w:t xml:space="preserve"> ofert</w:t>
      </w:r>
      <w:r w:rsidR="002322FF">
        <w:rPr>
          <w:b/>
          <w:sz w:val="24"/>
          <w:szCs w:val="24"/>
        </w:rPr>
        <w:t>ę</w:t>
      </w:r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8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415"/>
        <w:gridCol w:w="2126"/>
      </w:tblGrid>
      <w:tr w:rsidR="00246648" w:rsidRPr="007C0AB7" w:rsidTr="00246648">
        <w:tc>
          <w:tcPr>
            <w:tcW w:w="1276" w:type="dxa"/>
            <w:shd w:val="clear" w:color="auto" w:fill="F2F2F2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Oferta nr</w:t>
            </w:r>
          </w:p>
        </w:tc>
        <w:tc>
          <w:tcPr>
            <w:tcW w:w="5415" w:type="dxa"/>
            <w:shd w:val="clear" w:color="auto" w:fill="F2F2F2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246648" w:rsidRPr="007C0AB7" w:rsidRDefault="00246648" w:rsidP="003E432A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Cena oferty</w:t>
            </w:r>
          </w:p>
        </w:tc>
      </w:tr>
      <w:tr w:rsidR="00246648" w:rsidRPr="007C0AB7" w:rsidTr="00246648">
        <w:trPr>
          <w:trHeight w:val="886"/>
        </w:trPr>
        <w:tc>
          <w:tcPr>
            <w:tcW w:w="1276" w:type="dxa"/>
            <w:shd w:val="clear" w:color="auto" w:fill="auto"/>
            <w:vAlign w:val="center"/>
          </w:tcPr>
          <w:p w:rsidR="00246648" w:rsidRPr="007C0AB7" w:rsidRDefault="00246648" w:rsidP="00F1435C">
            <w:pPr>
              <w:jc w:val="center"/>
              <w:rPr>
                <w:sz w:val="24"/>
                <w:szCs w:val="24"/>
              </w:rPr>
            </w:pPr>
            <w:r w:rsidRPr="007C0AB7">
              <w:rPr>
                <w:sz w:val="24"/>
                <w:szCs w:val="24"/>
              </w:rPr>
              <w:t>1</w:t>
            </w:r>
          </w:p>
        </w:tc>
        <w:tc>
          <w:tcPr>
            <w:tcW w:w="5415" w:type="dxa"/>
            <w:shd w:val="clear" w:color="auto" w:fill="auto"/>
            <w:vAlign w:val="center"/>
          </w:tcPr>
          <w:p w:rsidR="00EB4FD3" w:rsidRPr="00EB4FD3" w:rsidRDefault="00EB4FD3" w:rsidP="00EB4FD3">
            <w:pPr>
              <w:jc w:val="both"/>
              <w:rPr>
                <w:sz w:val="24"/>
                <w:szCs w:val="24"/>
              </w:rPr>
            </w:pPr>
            <w:r w:rsidRPr="00EB4FD3">
              <w:rPr>
                <w:sz w:val="24"/>
                <w:szCs w:val="24"/>
              </w:rPr>
              <w:t>POLMED SA</w:t>
            </w:r>
          </w:p>
          <w:p w:rsidR="00EC7326" w:rsidRPr="007C0AB7" w:rsidRDefault="00EB4FD3" w:rsidP="00EB4FD3">
            <w:pPr>
              <w:jc w:val="both"/>
              <w:rPr>
                <w:sz w:val="24"/>
                <w:szCs w:val="24"/>
              </w:rPr>
            </w:pPr>
            <w:r w:rsidRPr="00EB4FD3">
              <w:rPr>
                <w:sz w:val="24"/>
                <w:szCs w:val="24"/>
              </w:rPr>
              <w:t>Osiedle Kopernika 21, 83-200 Starogard Gdański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6648" w:rsidRPr="007C0AB7" w:rsidRDefault="00EB4FD3" w:rsidP="006C2B48">
            <w:pPr>
              <w:jc w:val="center"/>
              <w:rPr>
                <w:sz w:val="24"/>
                <w:szCs w:val="24"/>
              </w:rPr>
            </w:pPr>
            <w:r w:rsidRPr="00EB4FD3">
              <w:rPr>
                <w:sz w:val="24"/>
                <w:szCs w:val="24"/>
              </w:rPr>
              <w:t>509.720,00</w:t>
            </w: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</w:t>
      </w:r>
      <w:bookmarkStart w:id="0" w:name="_GoBack"/>
      <w:bookmarkEnd w:id="0"/>
      <w:r w:rsidRPr="002158FA">
        <w:rPr>
          <w:sz w:val="24"/>
        </w:rPr>
        <w:t>rt. 222 ust. 4 ustawy Prawo Zamówień Publicznych, informuje że kwota jaką zamierza przeznaczyć na sfinansowanie zamówienia wynosi:</w:t>
      </w:r>
    </w:p>
    <w:p w:rsidR="002158FA" w:rsidRDefault="002322FF" w:rsidP="002158FA">
      <w:pPr>
        <w:jc w:val="both"/>
        <w:outlineLvl w:val="1"/>
        <w:rPr>
          <w:sz w:val="24"/>
        </w:rPr>
      </w:pPr>
      <w:r>
        <w:rPr>
          <w:sz w:val="24"/>
        </w:rPr>
        <w:t>400.000</w:t>
      </w:r>
      <w:r w:rsidR="00727545">
        <w:rPr>
          <w:sz w:val="24"/>
        </w:rPr>
        <w:t>,00</w:t>
      </w:r>
      <w:r w:rsidR="002158FA" w:rsidRPr="002158FA">
        <w:rPr>
          <w:sz w:val="24"/>
        </w:rPr>
        <w:t xml:space="preserve"> 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p w:rsidR="00246648" w:rsidRDefault="00246648" w:rsidP="00246648">
      <w:pPr>
        <w:tabs>
          <w:tab w:val="left" w:pos="390"/>
        </w:tabs>
      </w:pPr>
      <w:r>
        <w:tab/>
      </w:r>
    </w:p>
    <w:tbl>
      <w:tblPr>
        <w:tblW w:w="9113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891"/>
        <w:gridCol w:w="6096"/>
        <w:gridCol w:w="2126"/>
      </w:tblGrid>
      <w:tr w:rsidR="002322FF" w:rsidRPr="002322FF" w:rsidTr="002322FF">
        <w:trPr>
          <w:trHeight w:val="6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322FF" w:rsidRPr="002322FF" w:rsidRDefault="002322FF" w:rsidP="002322FF">
            <w:pPr>
              <w:jc w:val="center"/>
              <w:rPr>
                <w:b/>
                <w:sz w:val="24"/>
                <w:szCs w:val="24"/>
              </w:rPr>
            </w:pPr>
            <w:r w:rsidRPr="002322FF">
              <w:rPr>
                <w:b/>
                <w:sz w:val="24"/>
                <w:szCs w:val="24"/>
              </w:rPr>
              <w:t>Nr: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2322FF" w:rsidRPr="002322FF" w:rsidRDefault="002322FF" w:rsidP="002322FF">
            <w:pPr>
              <w:jc w:val="center"/>
              <w:rPr>
                <w:b/>
                <w:sz w:val="24"/>
                <w:szCs w:val="24"/>
              </w:rPr>
            </w:pPr>
            <w:r w:rsidRPr="002322FF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2322FF" w:rsidRPr="002322FF" w:rsidRDefault="002322FF" w:rsidP="002322FF">
            <w:pPr>
              <w:jc w:val="center"/>
              <w:rPr>
                <w:sz w:val="24"/>
                <w:szCs w:val="24"/>
              </w:rPr>
            </w:pPr>
            <w:r w:rsidRPr="002322FF">
              <w:rPr>
                <w:b/>
                <w:sz w:val="24"/>
                <w:szCs w:val="24"/>
              </w:rPr>
              <w:t>Waga:</w:t>
            </w:r>
          </w:p>
        </w:tc>
      </w:tr>
      <w:tr w:rsidR="002322FF" w:rsidRPr="002322FF" w:rsidTr="002322FF">
        <w:trPr>
          <w:trHeight w:val="424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22FF" w:rsidRPr="002322FF" w:rsidRDefault="002322FF" w:rsidP="002322FF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22FF" w:rsidRPr="002322FF" w:rsidRDefault="002322FF" w:rsidP="002322FF">
            <w:pPr>
              <w:rPr>
                <w:rFonts w:eastAsia="Arial"/>
                <w:sz w:val="24"/>
                <w:szCs w:val="24"/>
              </w:rPr>
            </w:pPr>
            <w:r w:rsidRPr="002322FF">
              <w:rPr>
                <w:sz w:val="24"/>
                <w:szCs w:val="24"/>
              </w:rPr>
              <w:t>Cena brutto oferty (C)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2FF" w:rsidRPr="002322FF" w:rsidRDefault="002322FF" w:rsidP="002322FF">
            <w:pPr>
              <w:jc w:val="center"/>
              <w:rPr>
                <w:sz w:val="24"/>
                <w:szCs w:val="24"/>
              </w:rPr>
            </w:pPr>
            <w:r w:rsidRPr="002322FF">
              <w:rPr>
                <w:sz w:val="24"/>
                <w:szCs w:val="24"/>
              </w:rPr>
              <w:t>60%</w:t>
            </w:r>
          </w:p>
        </w:tc>
      </w:tr>
      <w:tr w:rsidR="002322FF" w:rsidRPr="002322FF" w:rsidTr="002322FF">
        <w:trPr>
          <w:trHeight w:val="416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22FF" w:rsidRPr="002322FF" w:rsidRDefault="002322FF" w:rsidP="002322FF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22FF" w:rsidRPr="002322FF" w:rsidRDefault="002322FF" w:rsidP="002322FF">
            <w:pPr>
              <w:rPr>
                <w:sz w:val="24"/>
                <w:szCs w:val="24"/>
              </w:rPr>
            </w:pPr>
            <w:r w:rsidRPr="002322FF">
              <w:rPr>
                <w:sz w:val="24"/>
                <w:szCs w:val="24"/>
              </w:rPr>
              <w:t>Wykonywanie w jednej placówce medycznej badań lekarza medycyny pracy,</w:t>
            </w:r>
            <w:r w:rsidRPr="002322FF">
              <w:rPr>
                <w:bCs/>
                <w:sz w:val="24"/>
                <w:szCs w:val="24"/>
              </w:rPr>
              <w:t xml:space="preserve"> badań laboratoryjnych podstawowych i specjalistycznych, specjalistycznych badań konsultacyjnych oraz badań diagnostycznych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2FF" w:rsidRPr="002322FF" w:rsidRDefault="002322FF" w:rsidP="002322FF">
            <w:pPr>
              <w:jc w:val="center"/>
              <w:rPr>
                <w:sz w:val="24"/>
                <w:szCs w:val="24"/>
              </w:rPr>
            </w:pPr>
            <w:r w:rsidRPr="002322FF">
              <w:rPr>
                <w:sz w:val="24"/>
                <w:szCs w:val="24"/>
              </w:rPr>
              <w:t>35%</w:t>
            </w:r>
          </w:p>
        </w:tc>
      </w:tr>
      <w:tr w:rsidR="002322FF" w:rsidRPr="002322FF" w:rsidTr="002322FF">
        <w:trPr>
          <w:trHeight w:val="416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22FF" w:rsidRPr="002322FF" w:rsidRDefault="002322FF" w:rsidP="002322FF">
            <w:pPr>
              <w:numPr>
                <w:ilvl w:val="0"/>
                <w:numId w:val="1"/>
              </w:numPr>
              <w:suppressAutoHyphens/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22FF" w:rsidRPr="002322FF" w:rsidRDefault="002322FF" w:rsidP="002322FF">
            <w:pPr>
              <w:rPr>
                <w:sz w:val="24"/>
                <w:szCs w:val="24"/>
              </w:rPr>
            </w:pPr>
            <w:r w:rsidRPr="002322FF">
              <w:rPr>
                <w:sz w:val="24"/>
                <w:szCs w:val="24"/>
              </w:rPr>
              <w:t>Czas dotarcia do placówki medycznej, w której wykonywane będą badania profilaktyczne, z przystanku tramwajowego/autobusowego, wyznaczony na podstawie trasy pieszej (mapa Google) do 10 minut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2FF" w:rsidRPr="002322FF" w:rsidRDefault="002322FF" w:rsidP="002322FF">
            <w:pPr>
              <w:jc w:val="center"/>
              <w:rPr>
                <w:sz w:val="24"/>
                <w:szCs w:val="24"/>
              </w:rPr>
            </w:pPr>
            <w:r w:rsidRPr="002322FF">
              <w:rPr>
                <w:sz w:val="24"/>
                <w:szCs w:val="24"/>
              </w:rPr>
              <w:t>5%</w:t>
            </w:r>
          </w:p>
        </w:tc>
      </w:tr>
    </w:tbl>
    <w:p w:rsidR="00EF6839" w:rsidRDefault="00EF6839" w:rsidP="00246648">
      <w:pPr>
        <w:tabs>
          <w:tab w:val="left" w:pos="390"/>
        </w:tabs>
      </w:pPr>
    </w:p>
    <w:p w:rsidR="00EF6839" w:rsidRDefault="00EF6839" w:rsidP="00EF6839"/>
    <w:p w:rsidR="00EF6839" w:rsidRDefault="00EF6839" w:rsidP="00EF6839"/>
    <w:p w:rsidR="00C236D3" w:rsidRPr="00EF6839" w:rsidRDefault="00C236D3" w:rsidP="00EF6839"/>
    <w:sectPr w:rsidR="00C236D3" w:rsidRPr="00EF6839" w:rsidSect="00E23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B4FD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B4FD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225819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9098E"/>
    <w:rsid w:val="00192D3A"/>
    <w:rsid w:val="001C69FF"/>
    <w:rsid w:val="00206368"/>
    <w:rsid w:val="002158FA"/>
    <w:rsid w:val="002322FF"/>
    <w:rsid w:val="0023318D"/>
    <w:rsid w:val="00240B03"/>
    <w:rsid w:val="00246648"/>
    <w:rsid w:val="00255A6A"/>
    <w:rsid w:val="002B469A"/>
    <w:rsid w:val="00316FB8"/>
    <w:rsid w:val="00355C9D"/>
    <w:rsid w:val="003B6B36"/>
    <w:rsid w:val="003D72FD"/>
    <w:rsid w:val="003E432A"/>
    <w:rsid w:val="003F57CD"/>
    <w:rsid w:val="00423179"/>
    <w:rsid w:val="00490DC0"/>
    <w:rsid w:val="00493F8C"/>
    <w:rsid w:val="004C7E9B"/>
    <w:rsid w:val="004F0014"/>
    <w:rsid w:val="00551CD2"/>
    <w:rsid w:val="00577BC6"/>
    <w:rsid w:val="00601802"/>
    <w:rsid w:val="0069085C"/>
    <w:rsid w:val="006C2B48"/>
    <w:rsid w:val="00727545"/>
    <w:rsid w:val="007C0AB7"/>
    <w:rsid w:val="00843263"/>
    <w:rsid w:val="00861E75"/>
    <w:rsid w:val="008A26A5"/>
    <w:rsid w:val="008F318B"/>
    <w:rsid w:val="00960CEB"/>
    <w:rsid w:val="00983F88"/>
    <w:rsid w:val="00992167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E2393B"/>
    <w:rsid w:val="00EA3476"/>
    <w:rsid w:val="00EB4FD3"/>
    <w:rsid w:val="00EC7326"/>
    <w:rsid w:val="00EF5DEC"/>
    <w:rsid w:val="00EF6839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E8529D9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4664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99216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92167"/>
  </w:style>
  <w:style w:type="character" w:customStyle="1" w:styleId="TekstkomentarzaZnak">
    <w:name w:val="Tekst komentarza Znak"/>
    <w:basedOn w:val="Domylnaczcionkaakapitu"/>
    <w:link w:val="Tekstkomentarza"/>
    <w:rsid w:val="00992167"/>
  </w:style>
  <w:style w:type="paragraph" w:styleId="Tematkomentarza">
    <w:name w:val="annotation subject"/>
    <w:basedOn w:val="Tekstkomentarza"/>
    <w:next w:val="Tekstkomentarza"/>
    <w:link w:val="TematkomentarzaZnak"/>
    <w:rsid w:val="009921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92167"/>
    <w:rPr>
      <w:b/>
      <w:bCs/>
    </w:rPr>
  </w:style>
  <w:style w:type="character" w:customStyle="1" w:styleId="Nagwek5Znak">
    <w:name w:val="Nagłówek 5 Znak"/>
    <w:basedOn w:val="Domylnaczcionkaakapitu"/>
    <w:link w:val="Nagwek5"/>
    <w:semiHidden/>
    <w:rsid w:val="00246648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dcterms:created xsi:type="dcterms:W3CDTF">2025-02-06T08:06:00Z</dcterms:created>
  <dcterms:modified xsi:type="dcterms:W3CDTF">2025-02-06T10:15:00Z</dcterms:modified>
</cp:coreProperties>
</file>