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CF336B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CF336B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Materac przeciwodleżynowy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F8279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5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>ów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20"/>
        <w:gridCol w:w="9510"/>
        <w:gridCol w:w="2050"/>
        <w:gridCol w:w="2684"/>
      </w:tblGrid>
      <w:tr w:rsidR="00E50CD1" w:rsidRPr="00B2615A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powietrzny, przeciwodleżynowy, zmiennociśnieniowy, niskociśnieniowy.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Rozmiar materaca 90cm x 200cm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Wysokość materaca 17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Waga m</w:t>
            </w:r>
            <w:r w:rsidR="006E1C6F">
              <w:rPr>
                <w:rFonts w:ascii="Arial Narrow" w:hAnsi="Arial Narrow"/>
                <w:sz w:val="20"/>
                <w:szCs w:val="20"/>
              </w:rPr>
              <w:t>ateraca 12 kg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Wymiary pompy zewnętrznej 29x20x12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Masa pompy 2,2 kg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126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3 strefowy:</w:t>
            </w:r>
          </w:p>
          <w:p w:rsidR="00F11E94" w:rsidRPr="00F11E94" w:rsidRDefault="00F11E94" w:rsidP="00F11E94">
            <w:pPr>
              <w:pStyle w:val="Akapitzlist"/>
              <w:numPr>
                <w:ilvl w:val="0"/>
                <w:numId w:val="9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 w:cs="Arial"/>
                <w:sz w:val="20"/>
                <w:szCs w:val="20"/>
              </w:rPr>
              <w:t>1 strefa: głowy – 3 komory pracujące w trybie stałego niskiego ciśnienia,</w:t>
            </w:r>
          </w:p>
          <w:p w:rsidR="00F11E94" w:rsidRPr="00F11E94" w:rsidRDefault="00F11E94" w:rsidP="00F11E94">
            <w:pPr>
              <w:pStyle w:val="Akapitzlist"/>
              <w:numPr>
                <w:ilvl w:val="0"/>
                <w:numId w:val="9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 w:cs="Arial"/>
                <w:sz w:val="20"/>
                <w:szCs w:val="20"/>
              </w:rPr>
              <w:t>2 strefa: klatki piersiowej, krzyżowa, ud – 12 komór pracujących w trybie zmiennego niskiego ciśnienia lub stałego niskiego ciśnienia (z możliwością wyboru),</w:t>
            </w:r>
          </w:p>
          <w:p w:rsidR="00F11E94" w:rsidRPr="00F11E94" w:rsidRDefault="00F11E94" w:rsidP="00F11E94">
            <w:pPr>
              <w:pStyle w:val="Akapitzlist"/>
              <w:numPr>
                <w:ilvl w:val="0"/>
                <w:numId w:val="9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 w:cs="Arial"/>
                <w:sz w:val="20"/>
                <w:szCs w:val="20"/>
              </w:rPr>
              <w:t>3 strefa: pięt – 9 komór pracujących w trybie stałego niskiego ciśnienia.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5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składa się z 24 komór.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Strefa pięt – pod komorami powietrznymi pianka, nachylona pod kątem 5˚.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57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Konstrukcja materaca zawiera zintegrowaną warstwę podkładu z pianki. Brak konieczności podkładania pod materac powietrzny materaca piankowego.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0253D3">
        <w:trPr>
          <w:cantSplit/>
          <w:trHeight w:val="3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Możliwość rozłączenia warstwy komór powietrznych od podkładu z pianki i stosowania jej w funkcji nakładki powietrznej.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55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w pokrowcu wodoszczelnym ze zgrzewanymi krawędziami, antystatycznym, niealergizującym, bakteriostatycznym i grzybostatycznym, wykonanym z tkaniny rozciągliwej w dwóch kierunkach.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4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przystosowany do mycia i dezynfekcji. Zamek pokrowca 360° (łatwość zdjęcia i czyszczenia) zakryty, chroniony przed łatwym zanieczyszczeniem.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Moduł sterujący pompy wyposażony w przyciski membranowe ułatwiające jego dezynfekcję.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Funkcja natychmiastowego utwardzenia powierzchni materaca w celu ułatwienia codziennych procedur pielęgniarskich.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wyposażony w zawór natychmiastowego opróżniania - CPR oznaczony wyraźnym napisem i wyróżniający się kolorem.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Możliwość manualnego dostosowania poziomu ciśnienia w komorach, dla indywidualnego komfortu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zaprojektowany do pracy w dwóch trybach terapeutycznych (z możliwością wyboru): ciągłego i zmiennego niskiego ciśnienia.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Wybór optymalnego czasu długości cyklu trybu zmiennego niskiego ciśnienia. Możliwość zaprogramowania cyklu o długości 10, 15, 20 lub 25 minut.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Manualna oraz automatyczna blokada funkcji, aktywowana po 5min. nieużywania panelu sterowania,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Dźwiękowy i wizualny alarm zbyt niskiego ciśnienia i awarii oraz braku zasilania, z możliwością wyciszenia.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Bezpieczne obciążenie robocze 250 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Limit wagowy gwarantujący skuteczność terapii w pozycji leżącej - 140kg.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C4415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wyposażony w system kontroli ciśnienia gwarantujący rozkład optymalnego niskiego ciśnienia w komorach.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F11E94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</w:t>
            </w:r>
            <w:r w:rsidR="00785D5B">
              <w:rPr>
                <w:rFonts w:ascii="Arial Narrow" w:hAnsi="Arial Narrow" w:cs="Arial"/>
                <w:spacing w:val="-1"/>
                <w:sz w:val="20"/>
                <w:szCs w:val="20"/>
              </w:rPr>
              <w:t>ycznie nowe, rok produkcji 2024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Instrukcjaobsługiprzedmiotuofertywjęzykupolskim (1szt. papierowa dostarczona wraz dostawą).</w:t>
            </w:r>
            <w:bookmarkStart w:id="1" w:name="_GoBack"/>
            <w:bookmarkEnd w:id="1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D23C37">
        <w:trPr>
          <w:cantSplit/>
          <w:trHeight w:val="5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F11E94" w:rsidRDefault="00F11E94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2410">
              <w:rPr>
                <w:rFonts w:ascii="Arial Narrow" w:hAnsi="Arial Narrow" w:cs="Arial"/>
                <w:sz w:val="20"/>
                <w:szCs w:val="20"/>
              </w:rPr>
              <w:t xml:space="preserve">- dokonania na własny koszt dostawy </w:t>
            </w:r>
            <w:r w:rsidR="00601C46">
              <w:rPr>
                <w:rFonts w:ascii="Arial Narrow" w:hAnsi="Arial Narrow" w:cs="Arial"/>
                <w:sz w:val="20"/>
                <w:szCs w:val="20"/>
              </w:rPr>
              <w:t>na teren siedziby Zamawiającego,</w:t>
            </w:r>
          </w:p>
          <w:p w:rsidR="00601C46" w:rsidRPr="00B2615A" w:rsidRDefault="00601C46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01C46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F11E94" w:rsidRPr="00B2615A" w:rsidTr="00D23C37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D23C37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B2615A">
        <w:trPr>
          <w:cantSplit/>
          <w:trHeight w:hRule="exact" w:val="70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B2615A">
        <w:trPr>
          <w:cantSplit/>
          <w:trHeight w:hRule="exact" w:val="9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D23C37">
        <w:trPr>
          <w:cantSplit/>
          <w:trHeight w:hRule="exact"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694" w:rsidRDefault="000B3694" w:rsidP="004845EA">
      <w:r>
        <w:separator/>
      </w:r>
    </w:p>
  </w:endnote>
  <w:endnote w:type="continuationSeparator" w:id="1">
    <w:p w:rsidR="000B3694" w:rsidRDefault="000B3694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D873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D873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0634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694" w:rsidRDefault="000B3694" w:rsidP="004845EA">
      <w:r>
        <w:separator/>
      </w:r>
    </w:p>
  </w:footnote>
  <w:footnote w:type="continuationSeparator" w:id="1">
    <w:p w:rsidR="000B3694" w:rsidRDefault="000B3694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A06345" w:rsidP="00A06345">
    <w:pPr>
      <w:pStyle w:val="Nagwek"/>
      <w:tabs>
        <w:tab w:val="clear" w:pos="4536"/>
        <w:tab w:val="clear" w:pos="9072"/>
        <w:tab w:val="left" w:pos="12060"/>
        <w:tab w:val="left" w:pos="13046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Sprawa nr 15/2025</w:t>
    </w:r>
    <w:r w:rsidR="00C14F51"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>Załącznik nr 6E do SWZ</w:t>
    </w:r>
  </w:p>
  <w:p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F7B1E8A"/>
    <w:multiLevelType w:val="hybridMultilevel"/>
    <w:tmpl w:val="77684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76306E"/>
    <w:multiLevelType w:val="hybridMultilevel"/>
    <w:tmpl w:val="584CE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253D3"/>
    <w:rsid w:val="000322B8"/>
    <w:rsid w:val="0005668E"/>
    <w:rsid w:val="0005755D"/>
    <w:rsid w:val="00073CEE"/>
    <w:rsid w:val="00077D92"/>
    <w:rsid w:val="000B3694"/>
    <w:rsid w:val="000B491A"/>
    <w:rsid w:val="000C7F7D"/>
    <w:rsid w:val="000F09AA"/>
    <w:rsid w:val="00114B09"/>
    <w:rsid w:val="00116786"/>
    <w:rsid w:val="00133964"/>
    <w:rsid w:val="00157765"/>
    <w:rsid w:val="001A3016"/>
    <w:rsid w:val="001B6A27"/>
    <w:rsid w:val="001D3DA9"/>
    <w:rsid w:val="001D5CE1"/>
    <w:rsid w:val="00222F93"/>
    <w:rsid w:val="00237EBA"/>
    <w:rsid w:val="0025042F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ED6"/>
    <w:rsid w:val="003D2C4E"/>
    <w:rsid w:val="00411422"/>
    <w:rsid w:val="004140EF"/>
    <w:rsid w:val="004369F7"/>
    <w:rsid w:val="004572D7"/>
    <w:rsid w:val="004845EA"/>
    <w:rsid w:val="004B0CC1"/>
    <w:rsid w:val="004B4B63"/>
    <w:rsid w:val="004B5737"/>
    <w:rsid w:val="004F60B4"/>
    <w:rsid w:val="004F7BB1"/>
    <w:rsid w:val="00530E8B"/>
    <w:rsid w:val="00545413"/>
    <w:rsid w:val="00552152"/>
    <w:rsid w:val="0055517C"/>
    <w:rsid w:val="005B28BD"/>
    <w:rsid w:val="005C5C64"/>
    <w:rsid w:val="005D7755"/>
    <w:rsid w:val="00601C46"/>
    <w:rsid w:val="006030CC"/>
    <w:rsid w:val="006077B6"/>
    <w:rsid w:val="00632DB1"/>
    <w:rsid w:val="006848E7"/>
    <w:rsid w:val="006922CA"/>
    <w:rsid w:val="006E034F"/>
    <w:rsid w:val="006E12D2"/>
    <w:rsid w:val="006E1C6F"/>
    <w:rsid w:val="006F4886"/>
    <w:rsid w:val="007032BA"/>
    <w:rsid w:val="00762EAA"/>
    <w:rsid w:val="00785D5B"/>
    <w:rsid w:val="00791DD0"/>
    <w:rsid w:val="007A253C"/>
    <w:rsid w:val="007A6BB7"/>
    <w:rsid w:val="007B78B4"/>
    <w:rsid w:val="007E1FB8"/>
    <w:rsid w:val="008046A2"/>
    <w:rsid w:val="00836C82"/>
    <w:rsid w:val="00854B8D"/>
    <w:rsid w:val="008642E3"/>
    <w:rsid w:val="00864487"/>
    <w:rsid w:val="00880CE2"/>
    <w:rsid w:val="008845A7"/>
    <w:rsid w:val="00893E37"/>
    <w:rsid w:val="008E2A03"/>
    <w:rsid w:val="009077B6"/>
    <w:rsid w:val="00920358"/>
    <w:rsid w:val="009348A9"/>
    <w:rsid w:val="009375BB"/>
    <w:rsid w:val="009573C1"/>
    <w:rsid w:val="00965CB6"/>
    <w:rsid w:val="00996C96"/>
    <w:rsid w:val="009B3952"/>
    <w:rsid w:val="009B4A03"/>
    <w:rsid w:val="009C28EE"/>
    <w:rsid w:val="009C57FF"/>
    <w:rsid w:val="009D3056"/>
    <w:rsid w:val="009D3148"/>
    <w:rsid w:val="009F34F9"/>
    <w:rsid w:val="00A06345"/>
    <w:rsid w:val="00A979A7"/>
    <w:rsid w:val="00AA1593"/>
    <w:rsid w:val="00AB3DFA"/>
    <w:rsid w:val="00AD0C91"/>
    <w:rsid w:val="00AD777D"/>
    <w:rsid w:val="00AF2877"/>
    <w:rsid w:val="00B15658"/>
    <w:rsid w:val="00B2615A"/>
    <w:rsid w:val="00B317F4"/>
    <w:rsid w:val="00B71D3A"/>
    <w:rsid w:val="00B77009"/>
    <w:rsid w:val="00BA680F"/>
    <w:rsid w:val="00BC2D44"/>
    <w:rsid w:val="00C14F51"/>
    <w:rsid w:val="00C375C6"/>
    <w:rsid w:val="00C44153"/>
    <w:rsid w:val="00C672D0"/>
    <w:rsid w:val="00C7558F"/>
    <w:rsid w:val="00C923AC"/>
    <w:rsid w:val="00CB1025"/>
    <w:rsid w:val="00CB683F"/>
    <w:rsid w:val="00CF336B"/>
    <w:rsid w:val="00D23C37"/>
    <w:rsid w:val="00D4776A"/>
    <w:rsid w:val="00D87389"/>
    <w:rsid w:val="00DA0D28"/>
    <w:rsid w:val="00DB3882"/>
    <w:rsid w:val="00DF2AF1"/>
    <w:rsid w:val="00DF488C"/>
    <w:rsid w:val="00DF6DBA"/>
    <w:rsid w:val="00DF71DF"/>
    <w:rsid w:val="00E05144"/>
    <w:rsid w:val="00E123E4"/>
    <w:rsid w:val="00E50CD1"/>
    <w:rsid w:val="00E53A8E"/>
    <w:rsid w:val="00E56F64"/>
    <w:rsid w:val="00E66915"/>
    <w:rsid w:val="00E92C2F"/>
    <w:rsid w:val="00E94A1F"/>
    <w:rsid w:val="00E96A35"/>
    <w:rsid w:val="00EB51A3"/>
    <w:rsid w:val="00EC36D0"/>
    <w:rsid w:val="00F11E94"/>
    <w:rsid w:val="00F2610F"/>
    <w:rsid w:val="00F50B2F"/>
    <w:rsid w:val="00F55634"/>
    <w:rsid w:val="00F82791"/>
    <w:rsid w:val="00F85592"/>
    <w:rsid w:val="00F87776"/>
    <w:rsid w:val="00F9150E"/>
    <w:rsid w:val="00FC6728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671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40</cp:revision>
  <cp:lastPrinted>2024-02-28T06:20:00Z</cp:lastPrinted>
  <dcterms:created xsi:type="dcterms:W3CDTF">2024-06-20T09:58:00Z</dcterms:created>
  <dcterms:modified xsi:type="dcterms:W3CDTF">2025-02-17T09:16:00Z</dcterms:modified>
</cp:coreProperties>
</file>