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5C12F8" w:rsidRDefault="00013C04" w:rsidP="00D34297">
      <w:pPr>
        <w:spacing w:after="480"/>
        <w:jc w:val="right"/>
        <w:rPr>
          <w:rFonts w:ascii="Arial Narrow" w:hAnsi="Arial Narrow" w:cs="Arial"/>
          <w:sz w:val="22"/>
          <w:szCs w:val="24"/>
        </w:rPr>
      </w:pPr>
      <w:r w:rsidRPr="005C12F8">
        <w:rPr>
          <w:rFonts w:ascii="Arial Narrow" w:hAnsi="Arial Narrow" w:cs="Arial"/>
          <w:sz w:val="22"/>
          <w:szCs w:val="24"/>
        </w:rPr>
        <w:t>Bydgoszcz</w:t>
      </w:r>
      <w:r w:rsidR="00D34297" w:rsidRPr="005C12F8">
        <w:rPr>
          <w:rFonts w:ascii="Arial Narrow" w:hAnsi="Arial Narrow" w:cs="Arial"/>
          <w:sz w:val="22"/>
          <w:szCs w:val="24"/>
        </w:rPr>
        <w:t xml:space="preserve"> dnia: </w:t>
      </w:r>
      <w:r w:rsidRPr="005C12F8">
        <w:rPr>
          <w:rFonts w:ascii="Arial Narrow" w:hAnsi="Arial Narrow" w:cs="Arial"/>
          <w:sz w:val="22"/>
          <w:szCs w:val="24"/>
        </w:rPr>
        <w:t>2025-02-24</w:t>
      </w:r>
    </w:p>
    <w:p w:rsidR="00D34297" w:rsidRPr="005C12F8" w:rsidRDefault="00013C04" w:rsidP="00D34297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5C12F8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D34297" w:rsidRPr="005C12F8" w:rsidRDefault="00013C04" w:rsidP="00D34297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5C12F8">
        <w:rPr>
          <w:rFonts w:ascii="Arial Narrow" w:hAnsi="Arial Narrow" w:cs="Arial"/>
          <w:sz w:val="22"/>
          <w:szCs w:val="24"/>
        </w:rPr>
        <w:t>Powstańców Warszawy</w:t>
      </w:r>
      <w:r w:rsidR="00D34297" w:rsidRPr="005C12F8">
        <w:rPr>
          <w:rFonts w:ascii="Arial Narrow" w:hAnsi="Arial Narrow" w:cs="Arial"/>
          <w:sz w:val="22"/>
          <w:szCs w:val="24"/>
        </w:rPr>
        <w:t xml:space="preserve"> </w:t>
      </w:r>
      <w:r w:rsidRPr="005C12F8">
        <w:rPr>
          <w:rFonts w:ascii="Arial Narrow" w:hAnsi="Arial Narrow" w:cs="Arial"/>
          <w:sz w:val="22"/>
          <w:szCs w:val="24"/>
        </w:rPr>
        <w:t>5</w:t>
      </w:r>
    </w:p>
    <w:p w:rsidR="00D34297" w:rsidRPr="005C12F8" w:rsidRDefault="00013C04" w:rsidP="00D34297">
      <w:pPr>
        <w:rPr>
          <w:rFonts w:ascii="Arial Narrow" w:hAnsi="Arial Narrow" w:cs="Arial"/>
          <w:sz w:val="22"/>
          <w:szCs w:val="24"/>
        </w:rPr>
      </w:pPr>
      <w:r w:rsidRPr="005C12F8">
        <w:rPr>
          <w:rFonts w:ascii="Arial Narrow" w:hAnsi="Arial Narrow" w:cs="Arial"/>
          <w:sz w:val="22"/>
          <w:szCs w:val="24"/>
        </w:rPr>
        <w:t>85-681</w:t>
      </w:r>
      <w:r w:rsidR="00D34297" w:rsidRPr="005C12F8">
        <w:rPr>
          <w:rFonts w:ascii="Arial Narrow" w:hAnsi="Arial Narrow" w:cs="Arial"/>
          <w:sz w:val="22"/>
          <w:szCs w:val="24"/>
        </w:rPr>
        <w:t xml:space="preserve"> </w:t>
      </w:r>
      <w:r w:rsidRPr="005C12F8">
        <w:rPr>
          <w:rFonts w:ascii="Arial Narrow" w:hAnsi="Arial Narrow" w:cs="Arial"/>
          <w:sz w:val="22"/>
          <w:szCs w:val="24"/>
        </w:rPr>
        <w:t>Bydgoszcz</w:t>
      </w:r>
    </w:p>
    <w:p w:rsidR="00D34297" w:rsidRPr="005C12F8" w:rsidRDefault="00D34297" w:rsidP="00D34297">
      <w:pPr>
        <w:jc w:val="both"/>
        <w:rPr>
          <w:rFonts w:ascii="Arial Narrow" w:hAnsi="Arial Narrow" w:cs="Arial"/>
          <w:bCs/>
          <w:sz w:val="16"/>
          <w:szCs w:val="18"/>
        </w:rPr>
      </w:pPr>
      <w:r w:rsidRPr="005C12F8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D34297" w:rsidRPr="005C12F8" w:rsidRDefault="00D34297" w:rsidP="00D34297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5C12F8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5C12F8" w:rsidRPr="005C12F8" w:rsidRDefault="005C12F8" w:rsidP="00D34297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5C12F8">
        <w:rPr>
          <w:rFonts w:ascii="Arial Narrow" w:hAnsi="Arial Narrow" w:cs="Arial"/>
          <w:bCs/>
          <w:sz w:val="22"/>
          <w:szCs w:val="18"/>
        </w:rPr>
        <w:t xml:space="preserve">Pismo nr: </w:t>
      </w:r>
      <w:r w:rsidRPr="005C12F8">
        <w:rPr>
          <w:rFonts w:ascii="Arial Narrow" w:hAnsi="Arial Narrow" w:cs="Arial"/>
          <w:b/>
          <w:bCs/>
          <w:sz w:val="22"/>
          <w:szCs w:val="18"/>
        </w:rPr>
        <w:t>1634/25</w:t>
      </w:r>
    </w:p>
    <w:p w:rsidR="00D34297" w:rsidRPr="005C12F8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4"/>
        </w:rPr>
      </w:pPr>
      <w:r w:rsidRPr="005C12F8">
        <w:rPr>
          <w:rFonts w:ascii="Arial Narrow" w:hAnsi="Arial Narrow" w:cs="Arial"/>
          <w:b/>
          <w:sz w:val="22"/>
          <w:szCs w:val="24"/>
        </w:rPr>
        <w:t>WYKONAWCY</w:t>
      </w:r>
    </w:p>
    <w:p w:rsidR="00D34297" w:rsidRPr="005C12F8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4"/>
        </w:rPr>
      </w:pPr>
      <w:r w:rsidRPr="005C12F8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5C12F8" w:rsidTr="00D34297">
        <w:tc>
          <w:tcPr>
            <w:tcW w:w="9180" w:type="dxa"/>
            <w:shd w:val="clear" w:color="auto" w:fill="F2F2F2"/>
            <w:hideMark/>
          </w:tcPr>
          <w:p w:rsidR="00D34297" w:rsidRPr="005C12F8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5C12F8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ZAWIADOMIENIE</w:t>
            </w:r>
          </w:p>
          <w:p w:rsidR="00D34297" w:rsidRPr="005C12F8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5C12F8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unieważnieniu postępowania</w:t>
            </w:r>
          </w:p>
        </w:tc>
      </w:tr>
    </w:tbl>
    <w:p w:rsidR="00D34297" w:rsidRPr="005C12F8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</w:p>
    <w:p w:rsidR="00D34297" w:rsidRPr="005C12F8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5C12F8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5C12F8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5C12F8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5C12F8" w:rsidTr="00310284">
        <w:tc>
          <w:tcPr>
            <w:tcW w:w="2269" w:type="dxa"/>
            <w:shd w:val="clear" w:color="auto" w:fill="auto"/>
          </w:tcPr>
          <w:p w:rsidR="00D34297" w:rsidRPr="005C12F8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C12F8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5C12F8" w:rsidRDefault="00013C04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5C12F8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sprzętu jednorazowego użytku dla Oddziału Klinicznego Okulistyki na okres 24 miesięcy</w:t>
            </w:r>
          </w:p>
        </w:tc>
      </w:tr>
      <w:tr w:rsidR="00013C04" w:rsidRPr="005C12F8" w:rsidTr="00BB735E">
        <w:tc>
          <w:tcPr>
            <w:tcW w:w="2269" w:type="dxa"/>
            <w:shd w:val="clear" w:color="auto" w:fill="auto"/>
          </w:tcPr>
          <w:p w:rsidR="00013C04" w:rsidRPr="005C12F8" w:rsidRDefault="00013C04" w:rsidP="00BB735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C12F8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13C04" w:rsidRPr="005C12F8" w:rsidRDefault="00013C04" w:rsidP="00BB735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5C12F8">
              <w:rPr>
                <w:rFonts w:ascii="Arial Narrow" w:hAnsi="Arial Narrow" w:cs="Arial"/>
                <w:b/>
                <w:bCs/>
                <w:sz w:val="22"/>
                <w:szCs w:val="24"/>
              </w:rPr>
              <w:t>158/2024</w:t>
            </w:r>
          </w:p>
        </w:tc>
      </w:tr>
    </w:tbl>
    <w:p w:rsidR="00010B31" w:rsidRPr="005C12F8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4"/>
        </w:rPr>
      </w:pPr>
    </w:p>
    <w:p w:rsidR="00010B31" w:rsidRPr="005C12F8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4"/>
        </w:rPr>
      </w:pPr>
      <w:r w:rsidRPr="005C12F8">
        <w:rPr>
          <w:rFonts w:ascii="Arial Narrow" w:hAnsi="Arial Narrow" w:cs="Arial"/>
          <w:sz w:val="22"/>
          <w:szCs w:val="24"/>
        </w:rPr>
        <w:t xml:space="preserve">Zamawiający, </w:t>
      </w:r>
      <w:r w:rsidR="00013C04" w:rsidRPr="005C12F8">
        <w:rPr>
          <w:rFonts w:ascii="Arial Narrow" w:hAnsi="Arial Narrow" w:cs="Arial"/>
          <w:b/>
          <w:sz w:val="22"/>
          <w:szCs w:val="24"/>
        </w:rPr>
        <w:t>10WSzKzP SPZOZ</w:t>
      </w:r>
      <w:r w:rsidRPr="005C12F8">
        <w:rPr>
          <w:rFonts w:ascii="Arial Narrow" w:hAnsi="Arial Narrow" w:cs="Arial"/>
          <w:sz w:val="22"/>
          <w:szCs w:val="24"/>
        </w:rPr>
        <w:t xml:space="preserve">, działając na podstawie art. 260 ustawy z dnia 11 września 2019r. Prawo zamówień publicznych </w:t>
      </w:r>
      <w:r w:rsidR="00013C04" w:rsidRPr="005C12F8">
        <w:rPr>
          <w:rFonts w:ascii="Arial Narrow" w:hAnsi="Arial Narrow" w:cs="Arial"/>
          <w:sz w:val="22"/>
          <w:szCs w:val="24"/>
        </w:rPr>
        <w:t>(</w:t>
      </w:r>
      <w:proofErr w:type="spellStart"/>
      <w:r w:rsidR="00013C04" w:rsidRPr="005C12F8">
        <w:rPr>
          <w:rFonts w:ascii="Arial Narrow" w:hAnsi="Arial Narrow" w:cs="Arial"/>
          <w:sz w:val="22"/>
          <w:szCs w:val="24"/>
        </w:rPr>
        <w:t>t.j</w:t>
      </w:r>
      <w:proofErr w:type="spellEnd"/>
      <w:r w:rsidR="00013C04" w:rsidRPr="005C12F8">
        <w:rPr>
          <w:rFonts w:ascii="Arial Narrow" w:hAnsi="Arial Narrow" w:cs="Arial"/>
          <w:sz w:val="22"/>
          <w:szCs w:val="24"/>
        </w:rPr>
        <w:t>. Dz. U. z 2024 poz. 1320)</w:t>
      </w:r>
      <w:r w:rsidRPr="005C12F8">
        <w:rPr>
          <w:rFonts w:ascii="Arial Narrow" w:hAnsi="Arial Narrow" w:cs="Arial"/>
          <w:sz w:val="22"/>
          <w:szCs w:val="24"/>
        </w:rPr>
        <w:t xml:space="preserve">, zwanej dalej „ustawą Pzp”, zawiadamia że unieważnia postępowanie o udzielenie zamówienia publicznego </w:t>
      </w:r>
      <w:r w:rsidR="00010B31" w:rsidRPr="005C12F8">
        <w:rPr>
          <w:rFonts w:ascii="Arial Narrow" w:hAnsi="Arial Narrow" w:cs="Arial"/>
          <w:sz w:val="22"/>
          <w:szCs w:val="24"/>
        </w:rPr>
        <w:t>na</w:t>
      </w:r>
      <w:r w:rsidRPr="005C12F8">
        <w:rPr>
          <w:rFonts w:ascii="Arial Narrow" w:hAnsi="Arial Narrow" w:cs="Arial"/>
          <w:sz w:val="22"/>
          <w:szCs w:val="24"/>
        </w:rPr>
        <w:t xml:space="preserve"> </w:t>
      </w:r>
      <w:r w:rsidR="00D8293D" w:rsidRPr="005C12F8">
        <w:rPr>
          <w:rFonts w:ascii="Arial Narrow" w:hAnsi="Arial Narrow" w:cs="Arial"/>
          <w:sz w:val="22"/>
          <w:szCs w:val="24"/>
        </w:rPr>
        <w:t>na</w:t>
      </w:r>
      <w:r w:rsidR="00010B31" w:rsidRPr="005C12F8">
        <w:rPr>
          <w:rFonts w:ascii="Arial Narrow" w:hAnsi="Arial Narrow" w:cs="Arial"/>
          <w:sz w:val="22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5C12F8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5C12F8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C12F8">
              <w:rPr>
                <w:rFonts w:ascii="Arial Narrow" w:hAnsi="Arial Narrow" w:cs="Arial"/>
                <w:sz w:val="22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5C12F8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5C12F8">
              <w:rPr>
                <w:rFonts w:ascii="Arial Narrow" w:hAnsi="Arial Narrow" w:cs="Arial"/>
                <w:b/>
                <w:sz w:val="22"/>
                <w:szCs w:val="24"/>
              </w:rPr>
              <w:t>Temat</w:t>
            </w:r>
          </w:p>
          <w:p w:rsidR="00D44D12" w:rsidRPr="005C12F8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C12F8">
              <w:rPr>
                <w:rFonts w:ascii="Arial Narrow" w:hAnsi="Arial Narrow" w:cs="Arial"/>
                <w:sz w:val="22"/>
                <w:szCs w:val="24"/>
              </w:rPr>
              <w:t>Uzasadnienie prawne i faktyczne</w:t>
            </w:r>
          </w:p>
        </w:tc>
      </w:tr>
      <w:tr w:rsidR="00013C04" w:rsidRPr="005C12F8" w:rsidTr="00BB73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C04" w:rsidRPr="005C12F8" w:rsidRDefault="00013C04" w:rsidP="00BB735E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C12F8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C04" w:rsidRPr="005C12F8" w:rsidRDefault="00013C04" w:rsidP="00BB735E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5C12F8">
              <w:rPr>
                <w:rFonts w:ascii="Arial Narrow" w:hAnsi="Arial Narrow" w:cs="Arial"/>
                <w:b/>
                <w:sz w:val="22"/>
                <w:szCs w:val="24"/>
              </w:rPr>
              <w:t>Soczewka sferyczna trzyczęściowa akrylowa</w:t>
            </w:r>
          </w:p>
          <w:p w:rsidR="00013C04" w:rsidRPr="005C12F8" w:rsidRDefault="00013C04" w:rsidP="00BB735E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C12F8">
              <w:rPr>
                <w:rFonts w:ascii="Arial Narrow" w:hAnsi="Arial Narrow" w:cs="Arial"/>
                <w:sz w:val="22"/>
                <w:szCs w:val="24"/>
                <w:u w:val="single"/>
              </w:rPr>
              <w:t>Uzasadnienie prawne</w:t>
            </w:r>
            <w:r w:rsidRPr="005C12F8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013C04" w:rsidRPr="005C12F8" w:rsidRDefault="00013C04" w:rsidP="00BB735E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C12F8">
              <w:rPr>
                <w:rFonts w:ascii="Arial Narrow" w:hAnsi="Arial Narrow" w:cs="Arial"/>
                <w:sz w:val="22"/>
                <w:szCs w:val="24"/>
              </w:rPr>
              <w:t xml:space="preserve">Art. 255 pkt. 1 ustawy </w:t>
            </w:r>
            <w:proofErr w:type="spellStart"/>
            <w:r w:rsidRPr="005C12F8">
              <w:rPr>
                <w:rFonts w:ascii="Arial Narrow" w:hAnsi="Arial Narrow" w:cs="Arial"/>
                <w:sz w:val="22"/>
                <w:szCs w:val="24"/>
              </w:rPr>
              <w:t>Pzp</w:t>
            </w:r>
            <w:proofErr w:type="spellEnd"/>
            <w:r w:rsidRPr="005C12F8">
              <w:rPr>
                <w:rFonts w:ascii="Arial Narrow" w:hAnsi="Arial Narrow" w:cs="Arial"/>
                <w:sz w:val="22"/>
                <w:szCs w:val="24"/>
              </w:rPr>
              <w:t xml:space="preserve"> - nie złożono żadnego wniosku o dopuszczenie do udziału w postępowaniu albo żadnej oferty.</w:t>
            </w:r>
          </w:p>
          <w:p w:rsidR="00013C04" w:rsidRPr="005C12F8" w:rsidRDefault="00013C04" w:rsidP="00BB735E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C12F8">
              <w:rPr>
                <w:rFonts w:ascii="Arial Narrow" w:hAnsi="Arial Narrow" w:cs="Arial"/>
                <w:sz w:val="22"/>
                <w:szCs w:val="24"/>
                <w:u w:val="single"/>
              </w:rPr>
              <w:t>Uzasadnienie faktyczne</w:t>
            </w:r>
            <w:r w:rsidRPr="005C12F8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013C04" w:rsidRPr="005C12F8" w:rsidRDefault="00013C04" w:rsidP="00BB735E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C12F8">
              <w:rPr>
                <w:rFonts w:ascii="Arial Narrow" w:hAnsi="Arial Narrow" w:cs="Arial"/>
                <w:sz w:val="22"/>
                <w:szCs w:val="24"/>
              </w:rPr>
              <w:t xml:space="preserve">Do dnia składania ofert, tj. do dnia 3.01.2025 </w:t>
            </w:r>
            <w:proofErr w:type="spellStart"/>
            <w:r w:rsidRPr="005C12F8">
              <w:rPr>
                <w:rFonts w:ascii="Arial Narrow" w:hAnsi="Arial Narrow" w:cs="Arial"/>
                <w:sz w:val="22"/>
                <w:szCs w:val="24"/>
              </w:rPr>
              <w:t>r</w:t>
            </w:r>
            <w:proofErr w:type="spellEnd"/>
            <w:r w:rsidRPr="005C12F8">
              <w:rPr>
                <w:rFonts w:ascii="Arial Narrow" w:hAnsi="Arial Narrow" w:cs="Arial"/>
                <w:sz w:val="22"/>
                <w:szCs w:val="24"/>
              </w:rPr>
              <w:t>, do godziny 8:00 na przedmiotowe zadanie nie wpłynęła żadna oferta</w:t>
            </w:r>
          </w:p>
        </w:tc>
      </w:tr>
      <w:tr w:rsidR="00013C04" w:rsidRPr="005C12F8" w:rsidTr="00BB73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C04" w:rsidRPr="005C12F8" w:rsidRDefault="00013C04" w:rsidP="00BB735E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C12F8">
              <w:rPr>
                <w:rFonts w:ascii="Arial Narrow" w:hAnsi="Arial Narrow" w:cs="Arial"/>
                <w:sz w:val="22"/>
                <w:szCs w:val="24"/>
              </w:rPr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C04" w:rsidRPr="005C12F8" w:rsidRDefault="00013C04" w:rsidP="00BB735E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5C12F8">
              <w:rPr>
                <w:rFonts w:ascii="Arial Narrow" w:hAnsi="Arial Narrow" w:cs="Arial"/>
                <w:b/>
                <w:sz w:val="22"/>
                <w:szCs w:val="24"/>
              </w:rPr>
              <w:t>Wielorazowa osłona rogówki do zabiegów powiekowych</w:t>
            </w:r>
          </w:p>
          <w:p w:rsidR="00013C04" w:rsidRPr="005C12F8" w:rsidRDefault="00013C04" w:rsidP="00BB735E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C12F8">
              <w:rPr>
                <w:rFonts w:ascii="Arial Narrow" w:hAnsi="Arial Narrow" w:cs="Arial"/>
                <w:sz w:val="22"/>
                <w:szCs w:val="24"/>
                <w:u w:val="single"/>
              </w:rPr>
              <w:t>Uzasadnienie prawne</w:t>
            </w:r>
            <w:r w:rsidRPr="005C12F8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013C04" w:rsidRPr="005C12F8" w:rsidRDefault="00013C04" w:rsidP="00BB735E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C12F8">
              <w:rPr>
                <w:rFonts w:ascii="Arial Narrow" w:hAnsi="Arial Narrow" w:cs="Arial"/>
                <w:sz w:val="22"/>
                <w:szCs w:val="24"/>
              </w:rPr>
              <w:lastRenderedPageBreak/>
              <w:t xml:space="preserve">Art. 255 pkt. 1 ustawy </w:t>
            </w:r>
            <w:proofErr w:type="spellStart"/>
            <w:r w:rsidRPr="005C12F8">
              <w:rPr>
                <w:rFonts w:ascii="Arial Narrow" w:hAnsi="Arial Narrow" w:cs="Arial"/>
                <w:sz w:val="22"/>
                <w:szCs w:val="24"/>
              </w:rPr>
              <w:t>Pzp</w:t>
            </w:r>
            <w:proofErr w:type="spellEnd"/>
            <w:r w:rsidRPr="005C12F8">
              <w:rPr>
                <w:rFonts w:ascii="Arial Narrow" w:hAnsi="Arial Narrow" w:cs="Arial"/>
                <w:sz w:val="22"/>
                <w:szCs w:val="24"/>
              </w:rPr>
              <w:t xml:space="preserve"> - nie złożono żadnego wniosku o dopuszczenie do udziału w postępowaniu albo żadnej oferty.</w:t>
            </w:r>
          </w:p>
          <w:p w:rsidR="00013C04" w:rsidRPr="005C12F8" w:rsidRDefault="00013C04" w:rsidP="00BB735E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C12F8">
              <w:rPr>
                <w:rFonts w:ascii="Arial Narrow" w:hAnsi="Arial Narrow" w:cs="Arial"/>
                <w:sz w:val="22"/>
                <w:szCs w:val="24"/>
                <w:u w:val="single"/>
              </w:rPr>
              <w:t>Uzasadnienie faktyczne</w:t>
            </w:r>
            <w:r w:rsidRPr="005C12F8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013C04" w:rsidRPr="005C12F8" w:rsidRDefault="00013C04" w:rsidP="00BB735E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C12F8">
              <w:rPr>
                <w:rFonts w:ascii="Arial Narrow" w:hAnsi="Arial Narrow" w:cs="Arial"/>
                <w:sz w:val="22"/>
                <w:szCs w:val="24"/>
              </w:rPr>
              <w:t xml:space="preserve">Do dnia składania ofert, tj. do dnia 3.01.2025 </w:t>
            </w:r>
            <w:proofErr w:type="spellStart"/>
            <w:r w:rsidRPr="005C12F8">
              <w:rPr>
                <w:rFonts w:ascii="Arial Narrow" w:hAnsi="Arial Narrow" w:cs="Arial"/>
                <w:sz w:val="22"/>
                <w:szCs w:val="24"/>
              </w:rPr>
              <w:t>r</w:t>
            </w:r>
            <w:proofErr w:type="spellEnd"/>
            <w:r w:rsidRPr="005C12F8">
              <w:rPr>
                <w:rFonts w:ascii="Arial Narrow" w:hAnsi="Arial Narrow" w:cs="Arial"/>
                <w:sz w:val="22"/>
                <w:szCs w:val="24"/>
              </w:rPr>
              <w:t>, do godziny 8:00 na przedmiotowe zadanie nie wpłynęła żadna oferta</w:t>
            </w:r>
          </w:p>
        </w:tc>
      </w:tr>
    </w:tbl>
    <w:p w:rsidR="00010B31" w:rsidRPr="005C12F8" w:rsidRDefault="005C12F8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5C12F8">
        <w:rPr>
          <w:rFonts w:ascii="Arial Narrow" w:hAnsi="Arial Narrow" w:cs="Arial"/>
          <w:i/>
          <w:szCs w:val="24"/>
        </w:rPr>
        <w:lastRenderedPageBreak/>
        <w:t>ZAMAWIAJĄCY</w:t>
      </w:r>
    </w:p>
    <w:p w:rsidR="005C12F8" w:rsidRDefault="005C12F8" w:rsidP="005C12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</w:pPr>
      <w:bookmarkStart w:id="0" w:name="_Hlk162946029"/>
      <w:bookmarkStart w:id="1" w:name="_Hlk170297812"/>
    </w:p>
    <w:p w:rsidR="005C12F8" w:rsidRDefault="005C12F8" w:rsidP="005C12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</w:pPr>
    </w:p>
    <w:p w:rsidR="005C12F8" w:rsidRDefault="005C12F8" w:rsidP="005C12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</w:pPr>
    </w:p>
    <w:p w:rsidR="005C12F8" w:rsidRDefault="005C12F8" w:rsidP="005C12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</w:pPr>
    </w:p>
    <w:p w:rsidR="005C12F8" w:rsidRDefault="005C12F8" w:rsidP="005C12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</w:pPr>
    </w:p>
    <w:p w:rsidR="005C12F8" w:rsidRDefault="005C12F8" w:rsidP="005C12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</w:pPr>
    </w:p>
    <w:p w:rsidR="005C12F8" w:rsidRDefault="005C12F8" w:rsidP="005C12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</w:pPr>
    </w:p>
    <w:p w:rsidR="005C12F8" w:rsidRDefault="005C12F8" w:rsidP="005C12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</w:pPr>
    </w:p>
    <w:p w:rsidR="005C12F8" w:rsidRDefault="005C12F8" w:rsidP="005C12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</w:pPr>
    </w:p>
    <w:p w:rsidR="005C12F8" w:rsidRDefault="005C12F8" w:rsidP="005C12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</w:pPr>
    </w:p>
    <w:p w:rsidR="005C12F8" w:rsidRDefault="005C12F8" w:rsidP="005C12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</w:pPr>
    </w:p>
    <w:p w:rsidR="005C12F8" w:rsidRDefault="005C12F8" w:rsidP="005C12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</w:pPr>
    </w:p>
    <w:p w:rsidR="005C12F8" w:rsidRDefault="005C12F8" w:rsidP="005C12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</w:pPr>
    </w:p>
    <w:p w:rsidR="005C12F8" w:rsidRDefault="005C12F8" w:rsidP="005C12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</w:pPr>
    </w:p>
    <w:p w:rsidR="005C12F8" w:rsidRDefault="005C12F8" w:rsidP="005C12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</w:pPr>
    </w:p>
    <w:p w:rsidR="005C12F8" w:rsidRDefault="005C12F8" w:rsidP="005C12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</w:pPr>
    </w:p>
    <w:p w:rsidR="005C12F8" w:rsidRDefault="005C12F8" w:rsidP="005C12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</w:pPr>
    </w:p>
    <w:p w:rsidR="005C12F8" w:rsidRDefault="005C12F8" w:rsidP="005C12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</w:pPr>
    </w:p>
    <w:p w:rsidR="005C12F8" w:rsidRDefault="005C12F8" w:rsidP="005C12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</w:pPr>
    </w:p>
    <w:p w:rsidR="005C12F8" w:rsidRDefault="005C12F8" w:rsidP="005C12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</w:pPr>
    </w:p>
    <w:p w:rsidR="005C12F8" w:rsidRDefault="005C12F8" w:rsidP="005C12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</w:pPr>
    </w:p>
    <w:p w:rsidR="005C12F8" w:rsidRDefault="005C12F8" w:rsidP="005C12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</w:pPr>
    </w:p>
    <w:p w:rsidR="005C12F8" w:rsidRDefault="005C12F8" w:rsidP="005C12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</w:pPr>
    </w:p>
    <w:p w:rsidR="005C12F8" w:rsidRDefault="005C12F8" w:rsidP="005C12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</w:pPr>
    </w:p>
    <w:p w:rsidR="005C12F8" w:rsidRDefault="005C12F8" w:rsidP="005C12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</w:pPr>
    </w:p>
    <w:p w:rsidR="005C12F8" w:rsidRDefault="005C12F8" w:rsidP="005C12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</w:pPr>
    </w:p>
    <w:p w:rsidR="005C12F8" w:rsidRDefault="005C12F8" w:rsidP="005C12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</w:pPr>
    </w:p>
    <w:p w:rsidR="005C12F8" w:rsidRDefault="005C12F8" w:rsidP="005C12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</w:pPr>
    </w:p>
    <w:p w:rsidR="005C12F8" w:rsidRDefault="005C12F8" w:rsidP="005C12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</w:pPr>
    </w:p>
    <w:p w:rsidR="005C12F8" w:rsidRDefault="005C12F8" w:rsidP="005C12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</w:pPr>
    </w:p>
    <w:p w:rsidR="005C12F8" w:rsidRDefault="005C12F8" w:rsidP="005C12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</w:pPr>
    </w:p>
    <w:p w:rsidR="005C12F8" w:rsidRDefault="005C12F8" w:rsidP="005C12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</w:pPr>
    </w:p>
    <w:p w:rsidR="005C12F8" w:rsidRDefault="005C12F8" w:rsidP="005C12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</w:pPr>
    </w:p>
    <w:p w:rsidR="005C12F8" w:rsidRDefault="005C12F8" w:rsidP="005C12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</w:pPr>
    </w:p>
    <w:p w:rsidR="005C12F8" w:rsidRDefault="005C12F8" w:rsidP="005C12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</w:pPr>
    </w:p>
    <w:p w:rsidR="005C12F8" w:rsidRDefault="005C12F8" w:rsidP="005C12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</w:pPr>
    </w:p>
    <w:p w:rsidR="005C12F8" w:rsidRDefault="005C12F8" w:rsidP="005C12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</w:pPr>
    </w:p>
    <w:p w:rsidR="005C12F8" w:rsidRDefault="005C12F8" w:rsidP="005C12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</w:pPr>
    </w:p>
    <w:p w:rsidR="005C12F8" w:rsidRDefault="005C12F8" w:rsidP="005C12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</w:pPr>
    </w:p>
    <w:p w:rsidR="005C12F8" w:rsidRDefault="005C12F8" w:rsidP="005C12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</w:pPr>
    </w:p>
    <w:p w:rsidR="005C12F8" w:rsidRDefault="005C12F8" w:rsidP="005C12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</w:pPr>
    </w:p>
    <w:p w:rsidR="005C12F8" w:rsidRDefault="005C12F8" w:rsidP="005C12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</w:pPr>
    </w:p>
    <w:p w:rsidR="005C12F8" w:rsidRPr="005C12F8" w:rsidRDefault="005C12F8" w:rsidP="005C12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</w:pPr>
      <w:r w:rsidRPr="005C12F8"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  <w:t>Wykonano w 2 egz. na 1 .ark.</w:t>
      </w:r>
    </w:p>
    <w:p w:rsidR="005C12F8" w:rsidRPr="00C32399" w:rsidRDefault="005C12F8" w:rsidP="005C12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C32399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:rsidR="005C12F8" w:rsidRDefault="005C12F8" w:rsidP="005C12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 w:rsidRPr="00C32399">
        <w:rPr>
          <w:rFonts w:ascii="Arial Narrow" w:hAnsi="Arial Narrow"/>
          <w:i/>
          <w:iCs/>
          <w:sz w:val="18"/>
          <w:szCs w:val="20"/>
        </w:rPr>
        <w:t xml:space="preserve">Egz. 2 – uczestnicy postępowania str. </w:t>
      </w:r>
      <w:proofErr w:type="spellStart"/>
      <w:r w:rsidRPr="00C32399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C32399">
        <w:rPr>
          <w:rFonts w:ascii="Arial Narrow" w:hAnsi="Arial Narrow"/>
          <w:i/>
          <w:iCs/>
          <w:sz w:val="18"/>
          <w:szCs w:val="20"/>
        </w:rPr>
        <w:t>. 10wsk.mil.pl i e-propublico.pl;</w:t>
      </w:r>
      <w:r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18"/>
        </w:rPr>
        <w:t>. T2612 B5</w:t>
      </w:r>
    </w:p>
    <w:p w:rsidR="005C12F8" w:rsidRDefault="005C12F8" w:rsidP="005C12F8">
      <w:pPr>
        <w:rPr>
          <w:rFonts w:cstheme="minorBidi"/>
          <w:sz w:val="18"/>
        </w:rPr>
      </w:pPr>
      <w:r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8"/>
        </w:rPr>
        <w:t>Choroszyńska</w:t>
      </w:r>
      <w:proofErr w:type="spellEnd"/>
      <w:r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6" w:history="1">
        <w:r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:rsidR="005C12F8" w:rsidRDefault="005C12F8" w:rsidP="005C12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</w:rPr>
      </w:pPr>
      <w:r>
        <w:rPr>
          <w:rFonts w:ascii="Arial Narrow" w:hAnsi="Arial Narrow"/>
          <w:i/>
          <w:iCs/>
          <w:sz w:val="18"/>
          <w:szCs w:val="20"/>
        </w:rPr>
        <w:t>Data:</w:t>
      </w:r>
      <w:bookmarkEnd w:id="0"/>
      <w:r>
        <w:rPr>
          <w:rFonts w:ascii="Arial Narrow" w:hAnsi="Arial Narrow"/>
          <w:i/>
          <w:iCs/>
          <w:sz w:val="18"/>
          <w:szCs w:val="20"/>
        </w:rPr>
        <w:t xml:space="preserve"> </w:t>
      </w:r>
      <w:r>
        <w:rPr>
          <w:rFonts w:ascii="Arial Narrow" w:hAnsi="Arial Narrow"/>
          <w:i/>
          <w:sz w:val="18"/>
        </w:rPr>
        <w:t>24.02.2025 r.</w:t>
      </w:r>
      <w:bookmarkEnd w:id="1"/>
    </w:p>
    <w:p w:rsidR="002A7DFF" w:rsidRPr="005C12F8" w:rsidRDefault="002A7DFF" w:rsidP="005C12F8">
      <w:pPr>
        <w:spacing w:line="360" w:lineRule="auto"/>
        <w:rPr>
          <w:rFonts w:ascii="Arial Narrow" w:hAnsi="Arial Narrow"/>
          <w:sz w:val="18"/>
        </w:rPr>
      </w:pPr>
    </w:p>
    <w:sectPr w:rsidR="002A7DFF" w:rsidRPr="005C12F8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0964" w:rsidRDefault="00100964" w:rsidP="00D34297">
      <w:r>
        <w:separator/>
      </w:r>
    </w:p>
  </w:endnote>
  <w:endnote w:type="continuationSeparator" w:id="0">
    <w:p w:rsidR="00100964" w:rsidRDefault="00100964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C04" w:rsidRDefault="00013C0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A45E70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A45E70" w:rsidRPr="00471F3F">
      <w:rPr>
        <w:rFonts w:ascii="Arial" w:hAnsi="Arial"/>
        <w:sz w:val="18"/>
        <w:szCs w:val="24"/>
      </w:rPr>
      <w:fldChar w:fldCharType="separate"/>
    </w:r>
    <w:r w:rsidR="00C32399">
      <w:rPr>
        <w:rFonts w:ascii="Arial" w:hAnsi="Arial"/>
        <w:noProof/>
        <w:sz w:val="18"/>
        <w:szCs w:val="24"/>
      </w:rPr>
      <w:t>2</w:t>
    </w:r>
    <w:r w:rsidR="00A45E70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A45E70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A45E70" w:rsidRPr="00471F3F">
      <w:rPr>
        <w:rFonts w:ascii="Arial" w:hAnsi="Arial"/>
        <w:sz w:val="18"/>
        <w:szCs w:val="24"/>
      </w:rPr>
      <w:fldChar w:fldCharType="separate"/>
    </w:r>
    <w:r w:rsidR="00C32399">
      <w:rPr>
        <w:rFonts w:ascii="Arial" w:hAnsi="Arial"/>
        <w:noProof/>
        <w:sz w:val="18"/>
        <w:szCs w:val="24"/>
      </w:rPr>
      <w:t>2</w:t>
    </w:r>
    <w:r w:rsidR="00A45E70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C04" w:rsidRDefault="00013C0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0964" w:rsidRDefault="00100964" w:rsidP="00D34297">
      <w:r>
        <w:separator/>
      </w:r>
    </w:p>
  </w:footnote>
  <w:footnote w:type="continuationSeparator" w:id="0">
    <w:p w:rsidR="00100964" w:rsidRDefault="00100964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C04" w:rsidRDefault="00013C0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C04" w:rsidRDefault="00013C0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C04" w:rsidRDefault="00013C0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3C04"/>
    <w:rsid w:val="00010B31"/>
    <w:rsid w:val="00013C04"/>
    <w:rsid w:val="00100964"/>
    <w:rsid w:val="00104963"/>
    <w:rsid w:val="00150F65"/>
    <w:rsid w:val="002A7DFF"/>
    <w:rsid w:val="00310284"/>
    <w:rsid w:val="004E2226"/>
    <w:rsid w:val="005464E2"/>
    <w:rsid w:val="005C12F8"/>
    <w:rsid w:val="00823326"/>
    <w:rsid w:val="00856A3E"/>
    <w:rsid w:val="00894412"/>
    <w:rsid w:val="009462DF"/>
    <w:rsid w:val="009500EB"/>
    <w:rsid w:val="00993EFC"/>
    <w:rsid w:val="00A45E70"/>
    <w:rsid w:val="00AB3E72"/>
    <w:rsid w:val="00AC1A4B"/>
    <w:rsid w:val="00C32399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styleId="Hipercze">
    <w:name w:val="Hyperlink"/>
    <w:basedOn w:val="Domylnaczcionkaakapitu"/>
    <w:uiPriority w:val="99"/>
    <w:unhideWhenUsed/>
    <w:rsid w:val="005C12F8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5C12F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C12F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39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230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2025-02-24T12:31:00Z</cp:lastPrinted>
  <dcterms:created xsi:type="dcterms:W3CDTF">2025-02-24T12:18:00Z</dcterms:created>
  <dcterms:modified xsi:type="dcterms:W3CDTF">2025-02-24T12:31:00Z</dcterms:modified>
</cp:coreProperties>
</file>