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86621" w14:textId="77777777" w:rsidR="00843A88" w:rsidRPr="00AD45A9" w:rsidRDefault="0090699B" w:rsidP="00440E33">
      <w:pPr>
        <w:jc w:val="right"/>
        <w:rPr>
          <w:rFonts w:ascii="Arial" w:hAnsi="Arial" w:cs="Arial"/>
          <w:sz w:val="24"/>
          <w:szCs w:val="24"/>
        </w:rPr>
      </w:pPr>
      <w:r w:rsidRPr="0090699B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90699B">
        <w:rPr>
          <w:rFonts w:ascii="Arial" w:hAnsi="Arial" w:cs="Arial"/>
          <w:sz w:val="24"/>
          <w:szCs w:val="24"/>
        </w:rPr>
        <w:t>2025-02-26</w:t>
      </w:r>
    </w:p>
    <w:p w14:paraId="6832D4E1" w14:textId="77777777" w:rsidR="0090699B" w:rsidRPr="0090699B" w:rsidRDefault="0090699B" w:rsidP="00440E33">
      <w:pPr>
        <w:rPr>
          <w:rFonts w:ascii="Arial" w:hAnsi="Arial" w:cs="Arial"/>
          <w:b/>
          <w:bCs/>
          <w:sz w:val="24"/>
          <w:szCs w:val="24"/>
        </w:rPr>
      </w:pPr>
      <w:r w:rsidRPr="0090699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11DB43A" w14:textId="77777777" w:rsidR="00843A88" w:rsidRPr="00AD45A9" w:rsidRDefault="0090699B" w:rsidP="00440E33">
      <w:pPr>
        <w:rPr>
          <w:rFonts w:ascii="Arial" w:hAnsi="Arial" w:cs="Arial"/>
          <w:b/>
          <w:bCs/>
          <w:sz w:val="24"/>
          <w:szCs w:val="24"/>
        </w:rPr>
      </w:pPr>
      <w:r w:rsidRPr="0090699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B97CB8A" w14:textId="77777777" w:rsidR="00843A88" w:rsidRPr="00AD45A9" w:rsidRDefault="0090699B" w:rsidP="00440E33">
      <w:pPr>
        <w:rPr>
          <w:rFonts w:ascii="Arial" w:hAnsi="Arial" w:cs="Arial"/>
          <w:sz w:val="24"/>
          <w:szCs w:val="24"/>
        </w:rPr>
      </w:pPr>
      <w:r w:rsidRPr="0090699B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90699B">
        <w:rPr>
          <w:rFonts w:ascii="Arial" w:hAnsi="Arial" w:cs="Arial"/>
          <w:sz w:val="24"/>
          <w:szCs w:val="24"/>
        </w:rPr>
        <w:t>7/19</w:t>
      </w:r>
    </w:p>
    <w:p w14:paraId="39686F5C" w14:textId="77777777" w:rsidR="00843A88" w:rsidRPr="00AD45A9" w:rsidRDefault="0090699B" w:rsidP="00440E33">
      <w:pPr>
        <w:rPr>
          <w:rFonts w:ascii="Arial" w:hAnsi="Arial" w:cs="Arial"/>
          <w:sz w:val="24"/>
          <w:szCs w:val="24"/>
        </w:rPr>
      </w:pPr>
      <w:r w:rsidRPr="0090699B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90699B">
        <w:rPr>
          <w:rFonts w:ascii="Arial" w:hAnsi="Arial" w:cs="Arial"/>
          <w:sz w:val="24"/>
          <w:szCs w:val="24"/>
        </w:rPr>
        <w:t>Poznań</w:t>
      </w:r>
    </w:p>
    <w:p w14:paraId="3B33D7C0" w14:textId="77777777" w:rsidR="00440E33" w:rsidRDefault="00440E33" w:rsidP="00440E3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5FECB711" w14:textId="04909F17" w:rsidR="00843A88" w:rsidRPr="00AD45A9" w:rsidRDefault="00843A88" w:rsidP="00440E3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737E1D8" w14:textId="77777777" w:rsidR="00843A88" w:rsidRDefault="00843A88" w:rsidP="00440E3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3063AAD" w14:textId="77777777" w:rsidR="00440E33" w:rsidRDefault="00440E33" w:rsidP="00440E3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795C24D" w14:textId="77777777" w:rsidR="00440E33" w:rsidRDefault="00440E33" w:rsidP="00440E3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5DFC6B4" w14:textId="77777777" w:rsidR="004E4B64" w:rsidRPr="004E4B64" w:rsidRDefault="004E4B64" w:rsidP="00440E3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BE4E005" w14:textId="77777777" w:rsidTr="00FD4AEC">
        <w:tc>
          <w:tcPr>
            <w:tcW w:w="2269" w:type="dxa"/>
            <w:shd w:val="clear" w:color="auto" w:fill="auto"/>
          </w:tcPr>
          <w:p w14:paraId="04D6B9D1" w14:textId="77777777" w:rsidR="004E4B64" w:rsidRPr="004E4B64" w:rsidRDefault="004E4B64" w:rsidP="00440E3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A332E9" w14:textId="77777777" w:rsidR="004E4B64" w:rsidRPr="004E4B64" w:rsidRDefault="0090699B" w:rsidP="00440E3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699B">
              <w:rPr>
                <w:rFonts w:ascii="Arial" w:hAnsi="Arial" w:cs="Arial"/>
                <w:bCs/>
                <w:sz w:val="24"/>
                <w:szCs w:val="24"/>
              </w:rPr>
              <w:t>Zakup artykułów gospodarstwa domowego na potrzeby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0699B" w:rsidRPr="004E4B64" w14:paraId="5FA24CE3" w14:textId="77777777" w:rsidTr="00985254">
        <w:tc>
          <w:tcPr>
            <w:tcW w:w="2269" w:type="dxa"/>
            <w:shd w:val="clear" w:color="auto" w:fill="auto"/>
          </w:tcPr>
          <w:p w14:paraId="767315AD" w14:textId="77777777" w:rsidR="0090699B" w:rsidRPr="004E4B64" w:rsidRDefault="0090699B" w:rsidP="00440E3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138356" w14:textId="77777777" w:rsidR="0090699B" w:rsidRPr="004E4B64" w:rsidRDefault="0090699B" w:rsidP="00440E3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699B">
              <w:rPr>
                <w:rFonts w:ascii="Arial" w:hAnsi="Arial" w:cs="Arial"/>
                <w:bCs/>
                <w:sz w:val="24"/>
                <w:szCs w:val="24"/>
              </w:rPr>
              <w:t>SZW/DZP/1/2025</w:t>
            </w:r>
          </w:p>
        </w:tc>
      </w:tr>
    </w:tbl>
    <w:p w14:paraId="706C87B7" w14:textId="77777777" w:rsidR="004E4B64" w:rsidRDefault="004E4B64" w:rsidP="00440E3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24883574" w14:textId="77777777" w:rsidR="00440E33" w:rsidRPr="00AD45A9" w:rsidRDefault="00440E33" w:rsidP="00440E3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12BA349F" w14:textId="77777777" w:rsidTr="00C46732">
        <w:tc>
          <w:tcPr>
            <w:tcW w:w="9330" w:type="dxa"/>
            <w:shd w:val="clear" w:color="auto" w:fill="F2F2F2"/>
            <w:hideMark/>
          </w:tcPr>
          <w:p w14:paraId="0E9F5CDD" w14:textId="77777777" w:rsidR="00843A88" w:rsidRPr="00AD45A9" w:rsidRDefault="00843A88" w:rsidP="00440E3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31C36AA" w14:textId="77777777" w:rsidR="00440E33" w:rsidRDefault="00440E33" w:rsidP="00440E33">
      <w:pPr>
        <w:jc w:val="both"/>
        <w:rPr>
          <w:rFonts w:ascii="Arial" w:hAnsi="Arial" w:cs="Arial"/>
          <w:sz w:val="24"/>
          <w:szCs w:val="24"/>
        </w:rPr>
      </w:pPr>
    </w:p>
    <w:p w14:paraId="5F968B51" w14:textId="73B854A6" w:rsidR="0012774F" w:rsidRPr="00E935D6" w:rsidRDefault="00520165" w:rsidP="00440E33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90699B" w:rsidRPr="0090699B">
        <w:rPr>
          <w:rFonts w:ascii="Arial" w:hAnsi="Arial" w:cs="Arial"/>
          <w:b/>
          <w:sz w:val="24"/>
          <w:szCs w:val="24"/>
        </w:rPr>
        <w:t>Szpital Wojewódzki w Poznaniu</w:t>
      </w:r>
      <w:r w:rsidR="00440E33">
        <w:rPr>
          <w:rFonts w:ascii="Arial" w:hAnsi="Arial" w:cs="Arial"/>
          <w:b/>
          <w:sz w:val="24"/>
          <w:szCs w:val="24"/>
        </w:rPr>
        <w:t xml:space="preserve">, </w:t>
      </w:r>
      <w:r w:rsidR="0090699B" w:rsidRPr="0090699B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0699B" w:rsidRPr="0090699B">
        <w:rPr>
          <w:rFonts w:ascii="Arial" w:hAnsi="Arial" w:cs="Arial"/>
          <w:sz w:val="24"/>
          <w:szCs w:val="24"/>
        </w:rPr>
        <w:t>(</w:t>
      </w:r>
      <w:proofErr w:type="spellStart"/>
      <w:r w:rsidR="0090699B" w:rsidRPr="0090699B">
        <w:rPr>
          <w:rFonts w:ascii="Arial" w:hAnsi="Arial" w:cs="Arial"/>
          <w:sz w:val="24"/>
          <w:szCs w:val="24"/>
        </w:rPr>
        <w:t>t.j</w:t>
      </w:r>
      <w:proofErr w:type="spellEnd"/>
      <w:r w:rsidR="0090699B" w:rsidRPr="0090699B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699B" w:rsidRPr="00E935D6" w14:paraId="23E23CC9" w14:textId="77777777" w:rsidTr="00985254">
        <w:tc>
          <w:tcPr>
            <w:tcW w:w="9356" w:type="dxa"/>
            <w:shd w:val="clear" w:color="auto" w:fill="auto"/>
          </w:tcPr>
          <w:p w14:paraId="32AA5A87" w14:textId="77777777" w:rsidR="00440E33" w:rsidRDefault="00440E33" w:rsidP="00440E33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49CED72" w14:textId="019455C0" w:rsidR="0090699B" w:rsidRPr="0090699B" w:rsidRDefault="0090699B" w:rsidP="00440E3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99B">
              <w:rPr>
                <w:rFonts w:ascii="Arial" w:hAnsi="Arial" w:cs="Arial"/>
                <w:sz w:val="24"/>
                <w:szCs w:val="24"/>
              </w:rPr>
              <w:t>1.</w:t>
            </w:r>
            <w:r w:rsidRPr="0090699B">
              <w:rPr>
                <w:rFonts w:ascii="Arial" w:hAnsi="Arial" w:cs="Arial"/>
                <w:sz w:val="24"/>
                <w:szCs w:val="24"/>
              </w:rPr>
              <w:tab/>
              <w:t>Zadanie nr 1, poz. 13 dozownik łokciowy. Czy zamawiający dopuści dozownik z okienkiem umożliwiającym kontrolę ilości płynu w środku? Odpowiedź: Zamawiający dopuści także dozownik z okienkiem.</w:t>
            </w:r>
          </w:p>
          <w:p w14:paraId="334E02DC" w14:textId="01C8B6E3" w:rsidR="0090699B" w:rsidRPr="0090699B" w:rsidRDefault="0090699B" w:rsidP="00440E3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99B">
              <w:rPr>
                <w:rFonts w:ascii="Arial" w:hAnsi="Arial" w:cs="Arial"/>
                <w:sz w:val="24"/>
                <w:szCs w:val="24"/>
              </w:rPr>
              <w:t>2.</w:t>
            </w:r>
            <w:r w:rsidRPr="0090699B">
              <w:rPr>
                <w:rFonts w:ascii="Arial" w:hAnsi="Arial" w:cs="Arial"/>
                <w:sz w:val="24"/>
                <w:szCs w:val="24"/>
              </w:rPr>
              <w:tab/>
              <w:t xml:space="preserve">Zadanie nr 2, poz. 5-8 kubki, talerze. Z jakiego materiału ma być wykonana zastawa? </w:t>
            </w:r>
            <w:r w:rsidR="00440E33">
              <w:rPr>
                <w:rFonts w:ascii="Arial" w:hAnsi="Arial" w:cs="Arial"/>
                <w:sz w:val="24"/>
                <w:szCs w:val="24"/>
              </w:rPr>
              <w:t>W</w:t>
            </w:r>
            <w:r w:rsidRPr="0090699B">
              <w:rPr>
                <w:rFonts w:ascii="Arial" w:hAnsi="Arial" w:cs="Arial"/>
                <w:sz w:val="24"/>
                <w:szCs w:val="24"/>
              </w:rPr>
              <w:t xml:space="preserve"> opisie jest porcelana i </w:t>
            </w:r>
            <w:proofErr w:type="spellStart"/>
            <w:r w:rsidRPr="0090699B">
              <w:rPr>
                <w:rFonts w:ascii="Arial" w:hAnsi="Arial" w:cs="Arial"/>
                <w:sz w:val="24"/>
                <w:szCs w:val="24"/>
              </w:rPr>
              <w:t>Luminarc</w:t>
            </w:r>
            <w:proofErr w:type="spellEnd"/>
            <w:r w:rsidRPr="0090699B">
              <w:rPr>
                <w:rFonts w:ascii="Arial" w:hAnsi="Arial" w:cs="Arial"/>
                <w:sz w:val="24"/>
                <w:szCs w:val="24"/>
              </w:rPr>
              <w:t xml:space="preserve"> (szkło hartowane) co się wyklucza. Odpowiedź: Talerze mają być typu Trianon, wykonane ze szkła hartowanego.</w:t>
            </w:r>
          </w:p>
          <w:p w14:paraId="52D08099" w14:textId="77777777" w:rsidR="0090699B" w:rsidRPr="004E4B64" w:rsidRDefault="0090699B" w:rsidP="00440E3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99B">
              <w:rPr>
                <w:rFonts w:ascii="Arial" w:hAnsi="Arial" w:cs="Arial"/>
                <w:sz w:val="24"/>
                <w:szCs w:val="24"/>
              </w:rPr>
              <w:t>3.</w:t>
            </w:r>
            <w:r w:rsidRPr="0090699B">
              <w:rPr>
                <w:rFonts w:ascii="Arial" w:hAnsi="Arial" w:cs="Arial"/>
                <w:sz w:val="24"/>
                <w:szCs w:val="24"/>
              </w:rPr>
              <w:tab/>
              <w:t>Proszę o informację czy talerze mają być z porcelany czy ze szkła hartowanego. Talerze Trianon są wykonane ze szkła hartowanego a w opisie wymagana jest porcelana. Czy w takim razie Zamawiający oczekuje dostawy zastawy Trianon czy zastawy porcelanowej? Odpowiedź: Talerze mają być typu Trianon, wykonane ze szkła hartowanego.</w:t>
            </w:r>
          </w:p>
        </w:tc>
      </w:tr>
    </w:tbl>
    <w:p w14:paraId="39429E45" w14:textId="77777777" w:rsidR="00BE7BFD" w:rsidRPr="00E935D6" w:rsidRDefault="00BE7BFD" w:rsidP="00440E33">
      <w:pPr>
        <w:jc w:val="both"/>
        <w:rPr>
          <w:rFonts w:ascii="Arial" w:hAnsi="Arial" w:cs="Arial"/>
          <w:sz w:val="22"/>
          <w:szCs w:val="22"/>
        </w:rPr>
      </w:pPr>
    </w:p>
    <w:p w14:paraId="4BBEA032" w14:textId="77777777" w:rsidR="006D4AB3" w:rsidRDefault="006D4AB3" w:rsidP="00440E3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85D7863" w14:textId="77777777" w:rsidR="00440E33" w:rsidRDefault="00440E33" w:rsidP="00440E3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5210D8F" w14:textId="094BF93E" w:rsidR="00440E33" w:rsidRDefault="00440E33" w:rsidP="00440E33">
      <w:pPr>
        <w:ind w:left="2829" w:firstLine="709"/>
        <w:jc w:val="center"/>
        <w:rPr>
          <w:i/>
        </w:rPr>
      </w:pPr>
      <w:r>
        <w:rPr>
          <w:i/>
        </w:rPr>
        <w:t xml:space="preserve">/-/ </w:t>
      </w:r>
      <w:r>
        <w:rPr>
          <w:i/>
        </w:rPr>
        <w:t>Z-ca</w:t>
      </w:r>
      <w:r>
        <w:rPr>
          <w:i/>
        </w:rPr>
        <w:t xml:space="preserve">. Dyrektora </w:t>
      </w:r>
      <w:r w:rsidR="00521A4D">
        <w:rPr>
          <w:i/>
        </w:rPr>
        <w:t xml:space="preserve">ds. Lecznictwa Szpitalnego </w:t>
      </w:r>
    </w:p>
    <w:p w14:paraId="3478E7E1" w14:textId="77777777" w:rsidR="00521A4D" w:rsidRDefault="00521A4D" w:rsidP="00440E33">
      <w:pPr>
        <w:ind w:left="2829" w:firstLine="709"/>
        <w:jc w:val="center"/>
        <w:rPr>
          <w:i/>
        </w:rPr>
      </w:pPr>
    </w:p>
    <w:p w14:paraId="33230A67" w14:textId="38B2FEE2" w:rsidR="00521A4D" w:rsidRDefault="00521A4D" w:rsidP="00440E33">
      <w:pPr>
        <w:ind w:left="2829" w:firstLine="709"/>
        <w:jc w:val="center"/>
        <w:rPr>
          <w:i/>
        </w:rPr>
      </w:pPr>
      <w:r>
        <w:rPr>
          <w:i/>
        </w:rPr>
        <w:t>Piotr M. Czerwiński-Mazur</w:t>
      </w:r>
    </w:p>
    <w:p w14:paraId="701207AE" w14:textId="42A58522" w:rsidR="00440E33" w:rsidRDefault="00440E33" w:rsidP="00440E33">
      <w:pPr>
        <w:ind w:left="2829" w:firstLine="709"/>
        <w:jc w:val="center"/>
        <w:rPr>
          <w:i/>
        </w:rPr>
      </w:pPr>
      <w:r>
        <w:rPr>
          <w:i/>
        </w:rPr>
        <w:t xml:space="preserve"> </w:t>
      </w:r>
    </w:p>
    <w:sectPr w:rsidR="00440E3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9E1C5" w14:textId="77777777" w:rsidR="003D00ED" w:rsidRDefault="003D00ED">
      <w:r>
        <w:separator/>
      </w:r>
    </w:p>
  </w:endnote>
  <w:endnote w:type="continuationSeparator" w:id="0">
    <w:p w14:paraId="40BA60B3" w14:textId="77777777" w:rsidR="003D00ED" w:rsidRDefault="003D0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A8B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818A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136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E6756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768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1120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24A074" w14:textId="77777777" w:rsidR="006D4AB3" w:rsidRDefault="006D4AB3">
    <w:pPr>
      <w:pStyle w:val="Stopka"/>
      <w:tabs>
        <w:tab w:val="clear" w:pos="4536"/>
        <w:tab w:val="left" w:pos="6237"/>
      </w:tabs>
    </w:pPr>
  </w:p>
  <w:p w14:paraId="042C7A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6FBC7" w14:textId="77777777" w:rsidR="003D00ED" w:rsidRDefault="003D00ED">
      <w:r>
        <w:separator/>
      </w:r>
    </w:p>
  </w:footnote>
  <w:footnote w:type="continuationSeparator" w:id="0">
    <w:p w14:paraId="0C0402CD" w14:textId="77777777" w:rsidR="003D00ED" w:rsidRDefault="003D0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37708" w14:textId="77777777" w:rsidR="0090699B" w:rsidRDefault="00906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986B8" w14:textId="77777777" w:rsidR="0090699B" w:rsidRDefault="009069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F6F40" w14:textId="77777777" w:rsidR="0090699B" w:rsidRDefault="009069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0648033">
    <w:abstractNumId w:val="3"/>
  </w:num>
  <w:num w:numId="2" w16cid:durableId="229001834">
    <w:abstractNumId w:val="6"/>
  </w:num>
  <w:num w:numId="3" w16cid:durableId="361520337">
    <w:abstractNumId w:val="2"/>
  </w:num>
  <w:num w:numId="4" w16cid:durableId="21715785">
    <w:abstractNumId w:val="5"/>
  </w:num>
  <w:num w:numId="5" w16cid:durableId="948392688">
    <w:abstractNumId w:val="0"/>
  </w:num>
  <w:num w:numId="6" w16cid:durableId="22220249">
    <w:abstractNumId w:val="1"/>
  </w:num>
  <w:num w:numId="7" w16cid:durableId="320794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0ED"/>
    <w:rsid w:val="00031374"/>
    <w:rsid w:val="000A1097"/>
    <w:rsid w:val="000E2A8F"/>
    <w:rsid w:val="0012774F"/>
    <w:rsid w:val="00144B7A"/>
    <w:rsid w:val="00180C6E"/>
    <w:rsid w:val="0029606A"/>
    <w:rsid w:val="003D00ED"/>
    <w:rsid w:val="00440E33"/>
    <w:rsid w:val="004848F3"/>
    <w:rsid w:val="004A75F2"/>
    <w:rsid w:val="004E4B64"/>
    <w:rsid w:val="005144A9"/>
    <w:rsid w:val="00520165"/>
    <w:rsid w:val="00521A4D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0699B"/>
    <w:rsid w:val="00A72912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5AA3A2"/>
  <w15:chartTrackingRefBased/>
  <w15:docId w15:val="{FB3459BB-2936-4DCF-9379-AD5CE4BD2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2025-02-26T11:01:00Z</cp:lastPrinted>
  <dcterms:created xsi:type="dcterms:W3CDTF">2025-02-26T11:03:00Z</dcterms:created>
  <dcterms:modified xsi:type="dcterms:W3CDTF">2025-02-26T11:03:00Z</dcterms:modified>
</cp:coreProperties>
</file>