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BD7628" w:rsidRPr="00BD7628" w:rsidRDefault="005E622E" w:rsidP="008A1F6C">
      <w:pPr>
        <w:jc w:val="both"/>
        <w:rPr>
          <w:rFonts w:ascii="Arial" w:hAnsi="Arial" w:cs="Arial"/>
          <w:b/>
          <w:sz w:val="22"/>
          <w:szCs w:val="24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BD7628" w:rsidRPr="00BD7628">
        <w:rPr>
          <w:rFonts w:ascii="Arial" w:hAnsi="Arial" w:cs="Arial"/>
          <w:b/>
          <w:sz w:val="22"/>
          <w:szCs w:val="24"/>
        </w:rPr>
        <w:t xml:space="preserve">dostawę mebli wraz z montażem </w:t>
      </w:r>
      <w:bookmarkStart w:id="0" w:name="_GoBack"/>
      <w:bookmarkEnd w:id="0"/>
      <w:r w:rsidR="00BD7628" w:rsidRPr="00BD7628">
        <w:rPr>
          <w:rFonts w:ascii="Arial" w:hAnsi="Arial" w:cs="Arial"/>
          <w:b/>
          <w:sz w:val="22"/>
          <w:szCs w:val="24"/>
        </w:rPr>
        <w:t xml:space="preserve">do Uniwersytetu im. Adama Mickiewicza w Poznaniu. </w:t>
      </w:r>
    </w:p>
    <w:p w:rsidR="00637E78" w:rsidRPr="00637E78" w:rsidRDefault="00637E78" w:rsidP="00637E78">
      <w:pPr>
        <w:jc w:val="both"/>
        <w:rPr>
          <w:rFonts w:ascii="Arial" w:hAnsi="Arial" w:cs="Arial"/>
          <w:sz w:val="22"/>
          <w:szCs w:val="24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8A1F6C">
      <w:rPr>
        <w:rFonts w:ascii="Arial" w:hAnsi="Arial" w:cs="Arial"/>
        <w:i/>
      </w:rPr>
      <w:t>3537/25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A1F6C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2A559E5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070C2-266F-4CD7-B84E-ACBBCA208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179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31</cp:revision>
  <cp:lastPrinted>2025-03-03T14:52:00Z</cp:lastPrinted>
  <dcterms:created xsi:type="dcterms:W3CDTF">2021-02-09T08:53:00Z</dcterms:created>
  <dcterms:modified xsi:type="dcterms:W3CDTF">2025-03-03T14:52:00Z</dcterms:modified>
</cp:coreProperties>
</file>