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3B0A77" w:rsidRPr="003B0A77">
        <w:rPr>
          <w:b/>
        </w:rPr>
        <w:t>NZ</w:t>
      </w:r>
      <w:r w:rsidR="005467F2">
        <w:rPr>
          <w:b/>
        </w:rPr>
        <w:t>-</w:t>
      </w:r>
      <w:bookmarkStart w:id="0" w:name="_GoBack"/>
      <w:bookmarkEnd w:id="0"/>
      <w:r w:rsidR="003B0A77" w:rsidRPr="003B0A77">
        <w:rPr>
          <w:b/>
        </w:rPr>
        <w:t>26-2025-16-D-P-L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3B0A77" w:rsidRPr="003B0A77">
        <w:rPr>
          <w:rFonts w:ascii="Arial Narrow" w:hAnsi="Arial Narrow"/>
          <w:b/>
        </w:rPr>
        <w:t>Dostawy produktów medycznych i farmaceutycznych ujętych w 11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5F3" w:rsidRDefault="003845F3" w:rsidP="0038231F">
      <w:pPr>
        <w:spacing w:after="0" w:line="240" w:lineRule="auto"/>
      </w:pPr>
      <w:r>
        <w:separator/>
      </w:r>
    </w:p>
  </w:endnote>
  <w:endnote w:type="continuationSeparator" w:id="0">
    <w:p w:rsidR="003845F3" w:rsidRDefault="003845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A77" w:rsidRDefault="003B0A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467F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467F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A77" w:rsidRDefault="003B0A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5F3" w:rsidRDefault="003845F3" w:rsidP="0038231F">
      <w:pPr>
        <w:spacing w:after="0" w:line="240" w:lineRule="auto"/>
      </w:pPr>
      <w:r>
        <w:separator/>
      </w:r>
    </w:p>
  </w:footnote>
  <w:footnote w:type="continuationSeparator" w:id="0">
    <w:p w:rsidR="003845F3" w:rsidRDefault="003845F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A77" w:rsidRDefault="003B0A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A77" w:rsidRDefault="003B0A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A77" w:rsidRDefault="003B0A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45F3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845F3"/>
    <w:rsid w:val="003B0A77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467F2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B6A7A28-6C7E-47EB-8F06-615D88FC6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376AE-F7C4-4076-A408-96CAD1C96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628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2016-07-26T11:32:00Z</cp:lastPrinted>
  <dcterms:created xsi:type="dcterms:W3CDTF">2025-02-27T09:21:00Z</dcterms:created>
  <dcterms:modified xsi:type="dcterms:W3CDTF">2025-02-27T10:18:00Z</dcterms:modified>
</cp:coreProperties>
</file>