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2BD43" w14:textId="0B9D9254" w:rsidR="00FB7F50" w:rsidRPr="005A42F9" w:rsidRDefault="00511DD4" w:rsidP="005A42F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A42F9">
        <w:rPr>
          <w:rFonts w:ascii="Verdana" w:hAnsi="Verdana"/>
          <w:sz w:val="18"/>
          <w:szCs w:val="18"/>
        </w:rPr>
        <w:t>Kraków</w:t>
      </w:r>
      <w:r w:rsidR="00FB7F50" w:rsidRPr="005A42F9">
        <w:rPr>
          <w:rFonts w:ascii="Verdana" w:hAnsi="Verdana"/>
          <w:sz w:val="18"/>
          <w:szCs w:val="18"/>
        </w:rPr>
        <w:t xml:space="preserve"> dnia: </w:t>
      </w:r>
      <w:r w:rsidRPr="005A42F9">
        <w:rPr>
          <w:rFonts w:ascii="Verdana" w:hAnsi="Verdana"/>
          <w:sz w:val="18"/>
          <w:szCs w:val="18"/>
        </w:rPr>
        <w:t>2025-03-19</w:t>
      </w:r>
    </w:p>
    <w:p w14:paraId="0CB36DF0" w14:textId="77777777" w:rsidR="00511DD4" w:rsidRPr="005A42F9" w:rsidRDefault="00511DD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A42F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8D4550" w14:textId="77777777" w:rsidR="00511DD4" w:rsidRPr="005A42F9" w:rsidRDefault="00511DD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A42F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A8F693" w14:textId="77777777" w:rsidR="00FB7F50" w:rsidRPr="005A42F9" w:rsidRDefault="00511DD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A42F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08653C" w14:textId="77777777" w:rsidR="00FB7F50" w:rsidRPr="005A42F9" w:rsidRDefault="00511DD4" w:rsidP="00FB7F50">
      <w:pPr>
        <w:rPr>
          <w:rFonts w:ascii="Verdana" w:hAnsi="Verdana"/>
          <w:sz w:val="18"/>
          <w:szCs w:val="18"/>
        </w:rPr>
      </w:pPr>
      <w:r w:rsidRPr="005A42F9">
        <w:rPr>
          <w:rFonts w:ascii="Verdana" w:hAnsi="Verdana"/>
          <w:sz w:val="18"/>
          <w:szCs w:val="18"/>
        </w:rPr>
        <w:t>Al. Mickiewicza</w:t>
      </w:r>
      <w:r w:rsidR="00FB7F50" w:rsidRPr="005A42F9">
        <w:rPr>
          <w:rFonts w:ascii="Verdana" w:hAnsi="Verdana"/>
          <w:sz w:val="18"/>
          <w:szCs w:val="18"/>
        </w:rPr>
        <w:t xml:space="preserve"> </w:t>
      </w:r>
      <w:r w:rsidRPr="005A42F9">
        <w:rPr>
          <w:rFonts w:ascii="Verdana" w:hAnsi="Verdana"/>
          <w:sz w:val="18"/>
          <w:szCs w:val="18"/>
        </w:rPr>
        <w:t>30</w:t>
      </w:r>
    </w:p>
    <w:p w14:paraId="2E205DC7" w14:textId="77777777" w:rsidR="00FB7F50" w:rsidRPr="005A42F9" w:rsidRDefault="00511DD4" w:rsidP="00FB7F50">
      <w:pPr>
        <w:rPr>
          <w:rFonts w:ascii="Verdana" w:hAnsi="Verdana"/>
          <w:sz w:val="18"/>
          <w:szCs w:val="18"/>
        </w:rPr>
      </w:pPr>
      <w:r w:rsidRPr="005A42F9">
        <w:rPr>
          <w:rFonts w:ascii="Verdana" w:hAnsi="Verdana"/>
          <w:sz w:val="18"/>
          <w:szCs w:val="18"/>
        </w:rPr>
        <w:t>30-059</w:t>
      </w:r>
      <w:r w:rsidR="00FB7F50" w:rsidRPr="005A42F9">
        <w:rPr>
          <w:rFonts w:ascii="Verdana" w:hAnsi="Verdana"/>
          <w:sz w:val="18"/>
          <w:szCs w:val="18"/>
        </w:rPr>
        <w:t xml:space="preserve"> </w:t>
      </w:r>
      <w:r w:rsidRPr="005A42F9">
        <w:rPr>
          <w:rFonts w:ascii="Verdana" w:hAnsi="Verdana"/>
          <w:sz w:val="18"/>
          <w:szCs w:val="18"/>
        </w:rPr>
        <w:t>Kraków</w:t>
      </w:r>
    </w:p>
    <w:p w14:paraId="2ABA70DD" w14:textId="77777777" w:rsidR="008642B3" w:rsidRPr="005A42F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A42F9">
        <w:rPr>
          <w:rFonts w:ascii="Verdana" w:hAnsi="Verdana"/>
          <w:sz w:val="18"/>
          <w:szCs w:val="18"/>
        </w:rPr>
        <w:t>OGŁOSZENIE</w:t>
      </w:r>
    </w:p>
    <w:p w14:paraId="4D889265" w14:textId="57AD70DC" w:rsidR="008642B3" w:rsidRPr="005A42F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A42F9">
        <w:rPr>
          <w:rFonts w:ascii="Verdana" w:hAnsi="Verdana"/>
          <w:b/>
          <w:sz w:val="18"/>
          <w:szCs w:val="18"/>
        </w:rPr>
        <w:t xml:space="preserve">o </w:t>
      </w:r>
      <w:r w:rsidR="002603B6" w:rsidRPr="005A42F9">
        <w:rPr>
          <w:rFonts w:ascii="Verdana" w:hAnsi="Verdana"/>
          <w:b/>
          <w:sz w:val="18"/>
          <w:szCs w:val="1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11DD4" w:rsidRPr="005A42F9" w14:paraId="731EA96C" w14:textId="77777777" w:rsidTr="00AE4D4E">
        <w:trPr>
          <w:trHeight w:val="638"/>
        </w:trPr>
        <w:tc>
          <w:tcPr>
            <w:tcW w:w="959" w:type="dxa"/>
            <w:shd w:val="clear" w:color="auto" w:fill="auto"/>
          </w:tcPr>
          <w:p w14:paraId="0B650ACE" w14:textId="77777777" w:rsidR="00511DD4" w:rsidRPr="005A42F9" w:rsidRDefault="00511DD4" w:rsidP="00AE4D4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A42F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5C39B5" w14:textId="77777777" w:rsidR="00511DD4" w:rsidRPr="005A42F9" w:rsidRDefault="00511DD4" w:rsidP="00AE4D4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A42F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A42F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A42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A42F9">
              <w:rPr>
                <w:rFonts w:ascii="Verdana" w:hAnsi="Verdana"/>
                <w:sz w:val="18"/>
                <w:szCs w:val="18"/>
              </w:rPr>
              <w:t>pn.</w:t>
            </w:r>
            <w:r w:rsidRPr="005A42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A42F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A42F9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sterowania i akwizycji danych dla </w:t>
            </w:r>
            <w:proofErr w:type="spellStart"/>
            <w:r w:rsidRPr="005A42F9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5A42F9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DE-dzp.272-122/25</w:t>
            </w:r>
            <w:r w:rsidRPr="005A42F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A42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A42F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A42F9">
              <w:rPr>
                <w:rFonts w:ascii="Verdana" w:hAnsi="Verdana"/>
                <w:b/>
                <w:sz w:val="18"/>
                <w:szCs w:val="18"/>
              </w:rPr>
              <w:t xml:space="preserve"> DE-dzp.272-122/25</w:t>
            </w:r>
            <w:r w:rsidRPr="005A42F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A5677D0" w14:textId="14F8D756" w:rsidR="008642B3" w:rsidRPr="005A42F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A42F9">
        <w:rPr>
          <w:rFonts w:ascii="Verdana" w:hAnsi="Verdana"/>
          <w:sz w:val="18"/>
          <w:szCs w:val="18"/>
        </w:rPr>
        <w:t xml:space="preserve">Zamawiający, </w:t>
      </w:r>
      <w:r w:rsidR="00CC324B" w:rsidRPr="005A42F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A42F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A42F9">
        <w:rPr>
          <w:rFonts w:ascii="Verdana" w:hAnsi="Verdana"/>
          <w:sz w:val="18"/>
          <w:szCs w:val="18"/>
        </w:rPr>
        <w:t xml:space="preserve">ust. 1 pkt. 1 i </w:t>
      </w:r>
      <w:r w:rsidRPr="005A42F9">
        <w:rPr>
          <w:rFonts w:ascii="Verdana" w:hAnsi="Verdana"/>
          <w:sz w:val="18"/>
          <w:szCs w:val="18"/>
        </w:rPr>
        <w:t xml:space="preserve">ust. </w:t>
      </w:r>
      <w:r w:rsidR="00A17CDB" w:rsidRPr="005A42F9">
        <w:rPr>
          <w:rFonts w:ascii="Verdana" w:hAnsi="Verdana"/>
          <w:sz w:val="18"/>
          <w:szCs w:val="18"/>
        </w:rPr>
        <w:t>2</w:t>
      </w:r>
      <w:r w:rsidRPr="005A42F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A42F9">
        <w:rPr>
          <w:rFonts w:ascii="Verdana" w:hAnsi="Verdana"/>
          <w:sz w:val="18"/>
          <w:szCs w:val="18"/>
        </w:rPr>
        <w:t xml:space="preserve"> </w:t>
      </w:r>
      <w:r w:rsidR="00CC1A8E" w:rsidRPr="005A42F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5A42F9">
        <w:rPr>
          <w:rFonts w:ascii="Verdana" w:hAnsi="Verdana"/>
          <w:sz w:val="18"/>
          <w:szCs w:val="18"/>
        </w:rPr>
        <w:t>t.j</w:t>
      </w:r>
      <w:proofErr w:type="spellEnd"/>
      <w:r w:rsidR="00CC1A8E" w:rsidRPr="005A42F9">
        <w:rPr>
          <w:rFonts w:ascii="Verdana" w:hAnsi="Verdana"/>
          <w:sz w:val="18"/>
          <w:szCs w:val="18"/>
        </w:rPr>
        <w:t xml:space="preserve">. ze zm.) </w:t>
      </w:r>
      <w:r w:rsidRPr="005A42F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A42F9">
        <w:rPr>
          <w:rFonts w:ascii="Verdana" w:hAnsi="Verdana"/>
          <w:sz w:val="18"/>
          <w:szCs w:val="18"/>
        </w:rPr>
        <w:t>Pzp</w:t>
      </w:r>
      <w:proofErr w:type="spellEnd"/>
      <w:r w:rsidRPr="005A42F9">
        <w:rPr>
          <w:rFonts w:ascii="Verdana" w:hAnsi="Verdana"/>
          <w:sz w:val="18"/>
          <w:szCs w:val="18"/>
        </w:rPr>
        <w:t>”</w:t>
      </w:r>
      <w:r w:rsidR="00D26ED6" w:rsidRPr="005A42F9">
        <w:rPr>
          <w:rFonts w:ascii="Verdana" w:hAnsi="Verdana"/>
          <w:sz w:val="18"/>
          <w:szCs w:val="18"/>
        </w:rPr>
        <w:t xml:space="preserve">, </w:t>
      </w:r>
      <w:r w:rsidRPr="005A42F9">
        <w:rPr>
          <w:rFonts w:ascii="Verdana" w:hAnsi="Verdana"/>
          <w:sz w:val="18"/>
          <w:szCs w:val="18"/>
        </w:rPr>
        <w:t>informuje</w:t>
      </w:r>
      <w:r w:rsidR="00D26ED6" w:rsidRPr="005A42F9">
        <w:rPr>
          <w:rFonts w:ascii="Verdana" w:hAnsi="Verdana"/>
          <w:sz w:val="18"/>
          <w:szCs w:val="18"/>
        </w:rPr>
        <w:t>, że</w:t>
      </w:r>
      <w:r w:rsidR="002603B6" w:rsidRPr="005A42F9">
        <w:rPr>
          <w:rFonts w:ascii="Verdana" w:hAnsi="Verdana"/>
          <w:sz w:val="18"/>
          <w:szCs w:val="18"/>
        </w:rPr>
        <w:t>:</w:t>
      </w:r>
    </w:p>
    <w:p w14:paraId="7BA7B3F6" w14:textId="77777777" w:rsidR="00F960D7" w:rsidRPr="005A42F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D5201E2" w14:textId="77777777" w:rsidR="005A42F9" w:rsidRPr="005A42F9" w:rsidRDefault="005A42F9" w:rsidP="005A42F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A42F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709"/>
        <w:gridCol w:w="1134"/>
        <w:gridCol w:w="992"/>
      </w:tblGrid>
      <w:tr w:rsidR="005A42F9" w:rsidRPr="005A42F9" w14:paraId="30D92A28" w14:textId="77777777" w:rsidTr="00AE4D4E">
        <w:trPr>
          <w:trHeight w:val="510"/>
        </w:trPr>
        <w:tc>
          <w:tcPr>
            <w:tcW w:w="851" w:type="dxa"/>
            <w:vAlign w:val="center"/>
          </w:tcPr>
          <w:p w14:paraId="6E1EE9C8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A42F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32FB7DB7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7512AA39" w14:textId="77777777" w:rsidR="005A42F9" w:rsidRPr="005A42F9" w:rsidRDefault="005A42F9" w:rsidP="00AE4D4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8193741" w14:textId="77777777" w:rsidR="005A42F9" w:rsidRPr="005A42F9" w:rsidRDefault="005A42F9" w:rsidP="00AE4D4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2A699DD8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A42F9" w:rsidRPr="005A42F9" w14:paraId="531D1F94" w14:textId="77777777" w:rsidTr="00AE4D4E">
        <w:tc>
          <w:tcPr>
            <w:tcW w:w="851" w:type="dxa"/>
            <w:vAlign w:val="center"/>
          </w:tcPr>
          <w:p w14:paraId="16330D56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3F9356B0" w14:textId="77777777" w:rsidR="005A42F9" w:rsidRPr="005A42F9" w:rsidRDefault="005A42F9" w:rsidP="00AE4D4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b/>
                <w:sz w:val="18"/>
                <w:szCs w:val="18"/>
              </w:rPr>
              <w:t>R&amp;D Automation Krzysztof Lalik</w:t>
            </w:r>
          </w:p>
          <w:p w14:paraId="12716B7E" w14:textId="77777777" w:rsidR="005A42F9" w:rsidRPr="005A42F9" w:rsidRDefault="005A42F9" w:rsidP="00AE4D4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5A42F9">
              <w:rPr>
                <w:rFonts w:ascii="Verdana" w:hAnsi="Verdana" w:cs="Times New Roman"/>
                <w:bCs/>
                <w:sz w:val="18"/>
                <w:szCs w:val="18"/>
              </w:rPr>
              <w:t>Opatkowicka</w:t>
            </w:r>
            <w:proofErr w:type="spellEnd"/>
            <w:r w:rsidRPr="005A42F9">
              <w:rPr>
                <w:rFonts w:ascii="Verdana" w:hAnsi="Verdana" w:cs="Times New Roman"/>
                <w:bCs/>
                <w:sz w:val="18"/>
                <w:szCs w:val="18"/>
              </w:rPr>
              <w:t xml:space="preserve"> 25H/1A</w:t>
            </w:r>
          </w:p>
          <w:p w14:paraId="2435742D" w14:textId="77777777" w:rsidR="005A42F9" w:rsidRPr="005A42F9" w:rsidRDefault="005A42F9" w:rsidP="00AE4D4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bCs/>
                <w:sz w:val="18"/>
                <w:szCs w:val="18"/>
              </w:rPr>
              <w:t>30-499 Kraków</w:t>
            </w:r>
          </w:p>
        </w:tc>
        <w:tc>
          <w:tcPr>
            <w:tcW w:w="709" w:type="dxa"/>
            <w:vAlign w:val="center"/>
          </w:tcPr>
          <w:p w14:paraId="31B6AD0D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4819A93C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992" w:type="dxa"/>
            <w:vAlign w:val="center"/>
          </w:tcPr>
          <w:p w14:paraId="1B7E30A6" w14:textId="77777777" w:rsidR="005A42F9" w:rsidRPr="005A42F9" w:rsidRDefault="005A42F9" w:rsidP="00AE4D4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A42F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36EFA477" w14:textId="77777777" w:rsidR="005A42F9" w:rsidRDefault="005A42F9" w:rsidP="005A42F9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DAAA258" w14:textId="6873A0E0" w:rsidR="005A42F9" w:rsidRPr="005A42F9" w:rsidRDefault="005A42F9" w:rsidP="005A42F9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5A42F9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5A42F9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5CCFE1B" w14:textId="77777777" w:rsidR="005A42F9" w:rsidRPr="005A42F9" w:rsidRDefault="005A42F9" w:rsidP="005A42F9">
      <w:pPr>
        <w:spacing w:before="80"/>
        <w:ind w:left="289" w:right="108" w:hanging="289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b/>
          <w:sz w:val="18"/>
          <w:szCs w:val="18"/>
          <w:lang w:eastAsia="en-US"/>
        </w:rPr>
        <w:t xml:space="preserve">Unieważnienie postępowania  </w:t>
      </w:r>
    </w:p>
    <w:p w14:paraId="743D1BC3" w14:textId="77777777" w:rsidR="005A42F9" w:rsidRPr="005A42F9" w:rsidRDefault="005A42F9" w:rsidP="005A42F9">
      <w:pPr>
        <w:ind w:left="289" w:right="108" w:hanging="289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sz w:val="18"/>
          <w:szCs w:val="18"/>
          <w:lang w:eastAsia="en-US"/>
        </w:rPr>
        <w:t>Powody unieważnienia</w:t>
      </w:r>
    </w:p>
    <w:p w14:paraId="675EEC64" w14:textId="77777777" w:rsidR="005A42F9" w:rsidRPr="005A42F9" w:rsidRDefault="005A42F9" w:rsidP="005A42F9">
      <w:pPr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prawne:</w:t>
      </w:r>
    </w:p>
    <w:p w14:paraId="3F9FAF8A" w14:textId="77777777" w:rsidR="005A42F9" w:rsidRPr="005A42F9" w:rsidRDefault="005A42F9" w:rsidP="005A42F9">
      <w:pPr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b/>
          <w:bCs/>
          <w:sz w:val="18"/>
          <w:szCs w:val="18"/>
          <w:lang w:eastAsia="en-US"/>
        </w:rPr>
        <w:t>Art. 255 pkt. 2)</w:t>
      </w:r>
    </w:p>
    <w:p w14:paraId="6C1E1A98" w14:textId="77777777" w:rsidR="005A42F9" w:rsidRPr="005A42F9" w:rsidRDefault="005A42F9" w:rsidP="005A42F9">
      <w:pPr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sz w:val="18"/>
          <w:szCs w:val="18"/>
          <w:lang w:eastAsia="en-US"/>
        </w:rPr>
        <w:t>Zamawiający unieważnia postępowanie o udzielenie zamówienia, jeżeli wszystkie złożone wnioski o dopuszczenie do udziału w postępowaniu albo oferty podlegały odrzuceniu.</w:t>
      </w:r>
    </w:p>
    <w:p w14:paraId="59EF34C6" w14:textId="77777777" w:rsidR="005A42F9" w:rsidRPr="005A42F9" w:rsidRDefault="005A42F9" w:rsidP="005A42F9">
      <w:pPr>
        <w:ind w:right="108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formalne:</w:t>
      </w:r>
    </w:p>
    <w:p w14:paraId="48C87E00" w14:textId="77777777" w:rsidR="005A42F9" w:rsidRPr="005A42F9" w:rsidRDefault="005A42F9" w:rsidP="005A42F9">
      <w:pPr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5A42F9">
        <w:rPr>
          <w:rFonts w:ascii="Verdana" w:eastAsia="Calibri" w:hAnsi="Verdana" w:cs="Arial"/>
          <w:sz w:val="18"/>
          <w:szCs w:val="18"/>
          <w:lang w:eastAsia="en-US"/>
        </w:rPr>
        <w:t>Wszystkie złożone oferty podlegają odrzuceniu.</w:t>
      </w:r>
    </w:p>
    <w:p w14:paraId="4E969952" w14:textId="77777777" w:rsidR="005A42F9" w:rsidRPr="005A42F9" w:rsidRDefault="005A42F9" w:rsidP="005A42F9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6BAFD6C8" w14:textId="77777777" w:rsidR="00F960D7" w:rsidRPr="005A42F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A42F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3795E" w14:textId="77777777" w:rsidR="00F8592A" w:rsidRDefault="00F8592A">
      <w:r>
        <w:separator/>
      </w:r>
    </w:p>
  </w:endnote>
  <w:endnote w:type="continuationSeparator" w:id="0">
    <w:p w14:paraId="6EFB41ED" w14:textId="77777777" w:rsidR="00F8592A" w:rsidRDefault="00F8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B29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D0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0D72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F30F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18D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8C20C" w14:textId="77777777" w:rsidR="00F8592A" w:rsidRDefault="00F8592A">
      <w:r>
        <w:separator/>
      </w:r>
    </w:p>
  </w:footnote>
  <w:footnote w:type="continuationSeparator" w:id="0">
    <w:p w14:paraId="340AA62E" w14:textId="77777777" w:rsidR="00F8592A" w:rsidRDefault="00F8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F4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5D4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01A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92A"/>
    <w:rsid w:val="00005838"/>
    <w:rsid w:val="00022322"/>
    <w:rsid w:val="00042497"/>
    <w:rsid w:val="000C1E6F"/>
    <w:rsid w:val="000E4E56"/>
    <w:rsid w:val="001A1468"/>
    <w:rsid w:val="001B7815"/>
    <w:rsid w:val="001C31ED"/>
    <w:rsid w:val="002603B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1DD4"/>
    <w:rsid w:val="0054734E"/>
    <w:rsid w:val="00596FD7"/>
    <w:rsid w:val="005A42F9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5DF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592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99B77"/>
  <w15:chartTrackingRefBased/>
  <w15:docId w15:val="{56F4B5A5-9811-4EF8-AFBE-C84A88B7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A42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2025-03-19T14:07:00Z</cp:lastPrinted>
  <dcterms:created xsi:type="dcterms:W3CDTF">2025-03-19T14:07:00Z</dcterms:created>
  <dcterms:modified xsi:type="dcterms:W3CDTF">2025-03-19T14:07:00Z</dcterms:modified>
</cp:coreProperties>
</file>