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DC1539" w:rsidRDefault="00272507" w:rsidP="00035D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DC1539">
        <w:rPr>
          <w:rFonts w:ascii="Arial Narrow" w:hAnsi="Arial Narrow" w:cs="Arial"/>
          <w:sz w:val="22"/>
          <w:szCs w:val="24"/>
        </w:rPr>
        <w:t>Bydgoszcz</w:t>
      </w:r>
      <w:r w:rsidR="00035DEC" w:rsidRPr="00DC1539">
        <w:rPr>
          <w:rFonts w:ascii="Arial Narrow" w:hAnsi="Arial Narrow" w:cs="Arial"/>
          <w:sz w:val="22"/>
          <w:szCs w:val="24"/>
        </w:rPr>
        <w:t xml:space="preserve"> dnia: </w:t>
      </w:r>
      <w:r w:rsidRPr="00DC1539">
        <w:rPr>
          <w:rFonts w:ascii="Arial Narrow" w:hAnsi="Arial Narrow" w:cs="Arial"/>
          <w:sz w:val="22"/>
          <w:szCs w:val="24"/>
        </w:rPr>
        <w:t>2025-03-20</w:t>
      </w:r>
    </w:p>
    <w:p w:rsidR="00035DEC" w:rsidRPr="00DC1539" w:rsidRDefault="00272507" w:rsidP="00035DEC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DC1539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035DEC" w:rsidRPr="00DC1539" w:rsidRDefault="00272507" w:rsidP="00035DEC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DC1539">
        <w:rPr>
          <w:rFonts w:ascii="Arial Narrow" w:hAnsi="Arial Narrow" w:cs="Arial"/>
          <w:sz w:val="22"/>
          <w:szCs w:val="24"/>
        </w:rPr>
        <w:t>Powstańców Warszawy</w:t>
      </w:r>
      <w:r w:rsidR="00035DEC" w:rsidRPr="00DC1539">
        <w:rPr>
          <w:rFonts w:ascii="Arial Narrow" w:hAnsi="Arial Narrow" w:cs="Arial"/>
          <w:sz w:val="22"/>
          <w:szCs w:val="24"/>
        </w:rPr>
        <w:t xml:space="preserve"> </w:t>
      </w:r>
      <w:r w:rsidRPr="00DC1539">
        <w:rPr>
          <w:rFonts w:ascii="Arial Narrow" w:hAnsi="Arial Narrow" w:cs="Arial"/>
          <w:sz w:val="22"/>
          <w:szCs w:val="24"/>
        </w:rPr>
        <w:t>5</w:t>
      </w:r>
    </w:p>
    <w:p w:rsidR="00035DEC" w:rsidRPr="00DC1539" w:rsidRDefault="00272507" w:rsidP="00035DEC">
      <w:pPr>
        <w:rPr>
          <w:rFonts w:ascii="Arial Narrow" w:hAnsi="Arial Narrow" w:cs="Arial"/>
          <w:sz w:val="22"/>
          <w:szCs w:val="24"/>
        </w:rPr>
      </w:pPr>
      <w:r w:rsidRPr="00DC1539">
        <w:rPr>
          <w:rFonts w:ascii="Arial Narrow" w:hAnsi="Arial Narrow" w:cs="Arial"/>
          <w:sz w:val="22"/>
          <w:szCs w:val="24"/>
        </w:rPr>
        <w:t>85-681</w:t>
      </w:r>
      <w:r w:rsidR="00035DEC" w:rsidRPr="00DC1539">
        <w:rPr>
          <w:rFonts w:ascii="Arial Narrow" w:hAnsi="Arial Narrow" w:cs="Arial"/>
          <w:sz w:val="22"/>
          <w:szCs w:val="24"/>
        </w:rPr>
        <w:t xml:space="preserve"> </w:t>
      </w:r>
      <w:r w:rsidRPr="00DC1539">
        <w:rPr>
          <w:rFonts w:ascii="Arial Narrow" w:hAnsi="Arial Narrow" w:cs="Arial"/>
          <w:sz w:val="22"/>
          <w:szCs w:val="24"/>
        </w:rPr>
        <w:t>Bydgoszcz</w:t>
      </w:r>
    </w:p>
    <w:p w:rsidR="00035DEC" w:rsidRPr="00DC1539" w:rsidRDefault="00035DEC" w:rsidP="00035DEC">
      <w:pPr>
        <w:jc w:val="both"/>
        <w:rPr>
          <w:rFonts w:ascii="Arial Narrow" w:hAnsi="Arial Narrow" w:cs="Arial"/>
          <w:bCs/>
          <w:sz w:val="16"/>
          <w:szCs w:val="18"/>
        </w:rPr>
      </w:pPr>
      <w:r w:rsidRPr="00DC1539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DC1539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C1539" w:rsidRPr="001B4FDF" w:rsidRDefault="00DC1539" w:rsidP="00035D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DC1539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1B4FDF" w:rsidRPr="001B4FDF">
        <w:rPr>
          <w:rFonts w:ascii="Arial Narrow" w:hAnsi="Arial Narrow" w:cs="Arial"/>
          <w:b/>
          <w:bCs/>
          <w:sz w:val="22"/>
          <w:szCs w:val="18"/>
        </w:rPr>
        <w:t>2462/25</w:t>
      </w:r>
    </w:p>
    <w:p w:rsidR="00035DEC" w:rsidRPr="00DC153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DC1539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DC1539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DC1539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DC1539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DC1539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DC1539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DC1539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DC1539" w:rsidTr="00B32FF9">
        <w:tc>
          <w:tcPr>
            <w:tcW w:w="2269" w:type="dxa"/>
            <w:shd w:val="clear" w:color="auto" w:fill="auto"/>
          </w:tcPr>
          <w:p w:rsidR="00035DEC" w:rsidRPr="00DC1539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DC1539" w:rsidRDefault="0027250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Pracowni Hemodynamiki na okres 24 miesięcy.</w:t>
            </w:r>
            <w:r w:rsidR="00035DEC" w:rsidRPr="00DC1539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272507" w:rsidRPr="00DC1539" w:rsidTr="002B3D69">
        <w:tc>
          <w:tcPr>
            <w:tcW w:w="2269" w:type="dxa"/>
            <w:shd w:val="clear" w:color="auto" w:fill="auto"/>
          </w:tcPr>
          <w:p w:rsidR="00272507" w:rsidRPr="00DC1539" w:rsidRDefault="00272507" w:rsidP="002B3D6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72507" w:rsidRPr="00DC1539" w:rsidRDefault="00272507" w:rsidP="002B3D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b/>
                <w:bCs/>
                <w:sz w:val="22"/>
                <w:szCs w:val="24"/>
              </w:rPr>
              <w:t>23/2025</w:t>
            </w:r>
          </w:p>
        </w:tc>
      </w:tr>
    </w:tbl>
    <w:p w:rsidR="00035DEC" w:rsidRPr="00DC153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DC1539" w:rsidTr="00B32FF9">
        <w:tc>
          <w:tcPr>
            <w:tcW w:w="9330" w:type="dxa"/>
            <w:shd w:val="clear" w:color="auto" w:fill="F2F2F2"/>
            <w:hideMark/>
          </w:tcPr>
          <w:p w:rsidR="00035DEC" w:rsidRPr="00DC153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DC1539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DC1539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DC1539">
        <w:rPr>
          <w:rFonts w:ascii="Arial Narrow" w:hAnsi="Arial Narrow" w:cs="Arial"/>
          <w:sz w:val="22"/>
          <w:szCs w:val="24"/>
        </w:rPr>
        <w:t xml:space="preserve">Zamawiający, </w:t>
      </w:r>
      <w:r w:rsidR="00272507" w:rsidRPr="00DC1539">
        <w:rPr>
          <w:rFonts w:ascii="Arial Narrow" w:hAnsi="Arial Narrow" w:cs="Arial"/>
          <w:b/>
          <w:sz w:val="22"/>
          <w:szCs w:val="24"/>
        </w:rPr>
        <w:t>10WSzKzP SPZOZ</w:t>
      </w:r>
      <w:r w:rsidRPr="00DC1539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DC1539">
        <w:rPr>
          <w:rFonts w:ascii="Arial Narrow" w:hAnsi="Arial Narrow" w:cs="Arial"/>
          <w:sz w:val="22"/>
          <w:szCs w:val="24"/>
        </w:rPr>
        <w:t>1</w:t>
      </w:r>
      <w:r w:rsidRPr="00DC1539">
        <w:rPr>
          <w:rFonts w:ascii="Arial Narrow" w:hAnsi="Arial Narrow" w:cs="Arial"/>
          <w:sz w:val="22"/>
          <w:szCs w:val="24"/>
        </w:rPr>
        <w:t>3</w:t>
      </w:r>
      <w:r w:rsidR="0029606A" w:rsidRPr="00DC1539">
        <w:rPr>
          <w:rFonts w:ascii="Arial Narrow" w:hAnsi="Arial Narrow" w:cs="Arial"/>
          <w:sz w:val="22"/>
          <w:szCs w:val="24"/>
        </w:rPr>
        <w:t>5</w:t>
      </w:r>
      <w:r w:rsidRPr="00DC1539">
        <w:rPr>
          <w:rFonts w:ascii="Arial Narrow" w:hAnsi="Arial Narrow" w:cs="Arial"/>
          <w:sz w:val="22"/>
          <w:szCs w:val="24"/>
        </w:rPr>
        <w:t xml:space="preserve"> ust</w:t>
      </w:r>
      <w:r w:rsidR="00D9049C" w:rsidRPr="00DC1539">
        <w:rPr>
          <w:rFonts w:ascii="Arial Narrow" w:hAnsi="Arial Narrow" w:cs="Arial"/>
          <w:sz w:val="22"/>
          <w:szCs w:val="24"/>
        </w:rPr>
        <w:t xml:space="preserve">. </w:t>
      </w:r>
      <w:r w:rsidR="0029606A" w:rsidRPr="00DC1539">
        <w:rPr>
          <w:rFonts w:ascii="Arial Narrow" w:hAnsi="Arial Narrow" w:cs="Arial"/>
          <w:sz w:val="22"/>
          <w:szCs w:val="24"/>
        </w:rPr>
        <w:t>6</w:t>
      </w:r>
      <w:r w:rsidRPr="00DC1539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DC1539">
        <w:rPr>
          <w:rFonts w:ascii="Arial Narrow" w:hAnsi="Arial Narrow" w:cs="Arial"/>
          <w:sz w:val="22"/>
          <w:szCs w:val="24"/>
        </w:rPr>
        <w:t>11</w:t>
      </w:r>
      <w:r w:rsidRPr="00DC1539">
        <w:rPr>
          <w:rFonts w:ascii="Arial Narrow" w:hAnsi="Arial Narrow" w:cs="Arial"/>
          <w:sz w:val="22"/>
          <w:szCs w:val="24"/>
        </w:rPr>
        <w:t xml:space="preserve"> </w:t>
      </w:r>
      <w:r w:rsidR="0029606A" w:rsidRPr="00DC1539">
        <w:rPr>
          <w:rFonts w:ascii="Arial Narrow" w:hAnsi="Arial Narrow" w:cs="Arial"/>
          <w:sz w:val="22"/>
          <w:szCs w:val="24"/>
        </w:rPr>
        <w:t xml:space="preserve">września </w:t>
      </w:r>
      <w:r w:rsidRPr="00DC1539">
        <w:rPr>
          <w:rFonts w:ascii="Arial Narrow" w:hAnsi="Arial Narrow" w:cs="Arial"/>
          <w:sz w:val="22"/>
          <w:szCs w:val="24"/>
        </w:rPr>
        <w:t>20</w:t>
      </w:r>
      <w:r w:rsidR="0029606A" w:rsidRPr="00DC1539">
        <w:rPr>
          <w:rFonts w:ascii="Arial Narrow" w:hAnsi="Arial Narrow" w:cs="Arial"/>
          <w:sz w:val="22"/>
          <w:szCs w:val="24"/>
        </w:rPr>
        <w:t>19</w:t>
      </w:r>
      <w:r w:rsidRPr="00DC1539">
        <w:rPr>
          <w:rFonts w:ascii="Arial Narrow" w:hAnsi="Arial Narrow" w:cs="Arial"/>
          <w:sz w:val="22"/>
          <w:szCs w:val="24"/>
        </w:rPr>
        <w:t xml:space="preserve"> r</w:t>
      </w:r>
      <w:r w:rsidR="0029606A" w:rsidRPr="00DC1539">
        <w:rPr>
          <w:rFonts w:ascii="Arial Narrow" w:hAnsi="Arial Narrow" w:cs="Arial"/>
          <w:sz w:val="22"/>
          <w:szCs w:val="24"/>
        </w:rPr>
        <w:t>.</w:t>
      </w:r>
      <w:r w:rsidRPr="00DC1539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DC1539">
        <w:rPr>
          <w:rFonts w:ascii="Arial Narrow" w:hAnsi="Arial Narrow" w:cs="Arial"/>
          <w:sz w:val="22"/>
          <w:szCs w:val="24"/>
        </w:rPr>
        <w:t>z</w:t>
      </w:r>
      <w:r w:rsidRPr="00DC1539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DC1539">
        <w:rPr>
          <w:rFonts w:ascii="Arial Narrow" w:hAnsi="Arial Narrow" w:cs="Arial"/>
          <w:sz w:val="22"/>
          <w:szCs w:val="24"/>
        </w:rPr>
        <w:t>p</w:t>
      </w:r>
      <w:r w:rsidRPr="00DC1539">
        <w:rPr>
          <w:rFonts w:ascii="Arial Narrow" w:hAnsi="Arial Narrow" w:cs="Arial"/>
          <w:sz w:val="22"/>
          <w:szCs w:val="24"/>
        </w:rPr>
        <w:t xml:space="preserve">ublicznych </w:t>
      </w:r>
      <w:r w:rsidR="00272507" w:rsidRPr="00DC1539">
        <w:rPr>
          <w:rFonts w:ascii="Arial Narrow" w:hAnsi="Arial Narrow" w:cs="Arial"/>
          <w:sz w:val="22"/>
          <w:szCs w:val="24"/>
        </w:rPr>
        <w:t>(</w:t>
      </w:r>
      <w:proofErr w:type="spellStart"/>
      <w:r w:rsidR="00272507" w:rsidRPr="00DC1539">
        <w:rPr>
          <w:rFonts w:ascii="Arial Narrow" w:hAnsi="Arial Narrow" w:cs="Arial"/>
          <w:sz w:val="22"/>
          <w:szCs w:val="24"/>
        </w:rPr>
        <w:t>t.j</w:t>
      </w:r>
      <w:proofErr w:type="spellEnd"/>
      <w:r w:rsidR="00272507" w:rsidRPr="00DC1539">
        <w:rPr>
          <w:rFonts w:ascii="Arial Narrow" w:hAnsi="Arial Narrow" w:cs="Arial"/>
          <w:sz w:val="22"/>
          <w:szCs w:val="24"/>
        </w:rPr>
        <w:t>. Dz. U. z 2024 poz. 1320)</w:t>
      </w:r>
      <w:r w:rsidR="00BE7BFD" w:rsidRPr="00DC1539">
        <w:rPr>
          <w:rFonts w:ascii="Arial Narrow" w:hAnsi="Arial Narrow" w:cs="Arial"/>
          <w:sz w:val="22"/>
          <w:szCs w:val="24"/>
        </w:rPr>
        <w:t xml:space="preserve">, </w:t>
      </w:r>
      <w:r w:rsidR="00D9049C" w:rsidRPr="00DC1539">
        <w:rPr>
          <w:rFonts w:ascii="Arial Narrow" w:hAnsi="Arial Narrow" w:cs="Arial"/>
          <w:sz w:val="22"/>
          <w:szCs w:val="24"/>
        </w:rPr>
        <w:t>udostępnia</w:t>
      </w:r>
      <w:r w:rsidR="00BE7BFD" w:rsidRPr="00DC1539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DC1539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DC1539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DC1539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DC1539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DC1539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DC1539">
        <w:rPr>
          <w:rFonts w:ascii="Arial Narrow" w:hAnsi="Arial Narrow" w:cs="Arial"/>
          <w:sz w:val="22"/>
          <w:szCs w:val="24"/>
        </w:rPr>
        <w:t>wraz z wyjaśnieniami</w:t>
      </w:r>
      <w:r w:rsidR="0012774F" w:rsidRPr="00DC1539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72507" w:rsidRPr="00DC1539" w:rsidTr="002B3D69">
        <w:tc>
          <w:tcPr>
            <w:tcW w:w="9356" w:type="dxa"/>
            <w:shd w:val="clear" w:color="auto" w:fill="auto"/>
          </w:tcPr>
          <w:p w:rsidR="00272507" w:rsidRPr="00DC1539" w:rsidRDefault="00DC1539" w:rsidP="00DC1539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1</w:t>
            </w:r>
          </w:p>
          <w:p w:rsidR="00272507" w:rsidRPr="00DC1539" w:rsidRDefault="00272507" w:rsidP="00DC153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Pytanie do pakietu 1</w:t>
            </w:r>
          </w:p>
          <w:p w:rsidR="00272507" w:rsidRPr="00DC1539" w:rsidRDefault="00272507" w:rsidP="00DC153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Czy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Zamawiajacy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dopuści koszulki udowe:</w:t>
            </w:r>
          </w:p>
          <w:p w:rsidR="00272507" w:rsidRPr="00DC1539" w:rsidRDefault="00272507" w:rsidP="00DC153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z dostępu udowego o długości 11 cm, 23 cm ; 5F-10F ; minimalna średnica 0,038"</w:t>
            </w:r>
          </w:p>
          <w:p w:rsidR="00272507" w:rsidRPr="00DC1539" w:rsidRDefault="00272507" w:rsidP="00DC153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- duża średnica wewnętrzna</w:t>
            </w:r>
          </w:p>
          <w:p w:rsidR="00272507" w:rsidRPr="00DC1539" w:rsidRDefault="00272507" w:rsidP="00DC153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- kaniula odporna na złamania i zgięcia</w:t>
            </w:r>
          </w:p>
          <w:p w:rsidR="00272507" w:rsidRPr="00DC1539" w:rsidRDefault="00272507" w:rsidP="00DC153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atraumatyczna końcówka i przejście pomiędzy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poszerzaczem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i koszulką</w:t>
            </w:r>
          </w:p>
          <w:p w:rsidR="00272507" w:rsidRPr="00DC1539" w:rsidRDefault="00272507" w:rsidP="00DC153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- zawór zapewniający szczelność</w:t>
            </w:r>
          </w:p>
          <w:p w:rsidR="00272507" w:rsidRPr="00DC1539" w:rsidRDefault="00272507" w:rsidP="00DC153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- brak możliwość wariantu koszulki ze zbrojeniem ściany</w:t>
            </w:r>
          </w:p>
          <w:p w:rsidR="00272507" w:rsidRPr="00DC1539" w:rsidRDefault="00272507" w:rsidP="00747F6D">
            <w:pPr>
              <w:spacing w:after="24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mini prowadnik,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poszerzacz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i igła w komplecie</w:t>
            </w:r>
          </w:p>
          <w:p w:rsidR="00272507" w:rsidRPr="00DC1539" w:rsidRDefault="00272507" w:rsidP="00DC153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272507" w:rsidRPr="001B4FDF" w:rsidRDefault="001B4FDF" w:rsidP="00747F6D">
            <w:pPr>
              <w:spacing w:after="24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highlight w:val="darkGray"/>
              </w:rPr>
            </w:pPr>
            <w:r w:rsidRPr="001B4FDF">
              <w:rPr>
                <w:rFonts w:ascii="Arial Narrow" w:hAnsi="Arial Narrow" w:cs="Arial"/>
                <w:b/>
                <w:sz w:val="22"/>
                <w:szCs w:val="24"/>
              </w:rPr>
              <w:t>Zamawiający dopuszcza zaproponowane koszulki</w:t>
            </w:r>
          </w:p>
        </w:tc>
      </w:tr>
      <w:tr w:rsidR="00272507" w:rsidRPr="00DC1539" w:rsidTr="002B3D69">
        <w:tc>
          <w:tcPr>
            <w:tcW w:w="9356" w:type="dxa"/>
            <w:shd w:val="clear" w:color="auto" w:fill="auto"/>
          </w:tcPr>
          <w:p w:rsidR="00272507" w:rsidRPr="00DC1539" w:rsidRDefault="00DC1539" w:rsidP="00DC1539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2</w:t>
            </w:r>
          </w:p>
          <w:p w:rsidR="00272507" w:rsidRPr="00DC1539" w:rsidRDefault="00272507" w:rsidP="00DC153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  <w:p w:rsidR="00272507" w:rsidRPr="00DC1539" w:rsidRDefault="00272507" w:rsidP="00DC153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Pytanie dot. projektu umowy  - czy w celu miarkowania kar umownych Zamawiający dokona modyfikacji 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postanowień projektu umowy w zakresie zapisów § 8 ust. 1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2: zamiast: „10 % wartości niedostarczonej partii towaru za każdą rozpoczęty dzień zwłoki w uzupełnieniu "banku" w stosunku do terminu określonego § 8 ust. 1 umowy przechowania”, proponowany zapis: „0,5 % wartości niedostarczonej partii towaru za każdą rozpoczęty dzień zwłoki w uzupełnieniu "banku" w stosunku do terminu określonego § 8 ust. 1 umowy przechowania”.</w:t>
            </w:r>
          </w:p>
          <w:p w:rsidR="00272507" w:rsidRPr="00DC1539" w:rsidRDefault="00272507" w:rsidP="00DC153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272507" w:rsidRPr="001B4FDF" w:rsidRDefault="001B4FDF" w:rsidP="00747F6D">
            <w:pPr>
              <w:spacing w:after="24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highlight w:val="darkGray"/>
              </w:rPr>
            </w:pPr>
            <w:r w:rsidRPr="001B4FDF">
              <w:rPr>
                <w:rFonts w:ascii="Arial Narrow" w:hAnsi="Arial Narrow" w:cs="Arial"/>
                <w:b/>
                <w:sz w:val="22"/>
                <w:szCs w:val="24"/>
              </w:rPr>
              <w:t>Zamawiający pozostawia zapisy projektu umowy bez zmian</w:t>
            </w:r>
          </w:p>
        </w:tc>
      </w:tr>
      <w:tr w:rsidR="00272507" w:rsidRPr="00DC1539" w:rsidTr="002B3D69">
        <w:tc>
          <w:tcPr>
            <w:tcW w:w="9356" w:type="dxa"/>
            <w:shd w:val="clear" w:color="auto" w:fill="auto"/>
          </w:tcPr>
          <w:p w:rsidR="00272507" w:rsidRPr="00DC1539" w:rsidRDefault="00DC1539" w:rsidP="00DC1539">
            <w:pPr>
              <w:spacing w:before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b/>
                <w:bCs/>
                <w:sz w:val="22"/>
                <w:szCs w:val="24"/>
              </w:rPr>
              <w:lastRenderedPageBreak/>
              <w:t>PYTANIE NR 3</w:t>
            </w:r>
          </w:p>
          <w:p w:rsidR="001B4FDF" w:rsidRPr="00DC1539" w:rsidRDefault="001B4FDF" w:rsidP="001B4FDF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Zadanie nr 2</w:t>
            </w:r>
          </w:p>
          <w:p w:rsidR="001B4FDF" w:rsidRPr="00DC1539" w:rsidRDefault="001B4FDF" w:rsidP="001B4FDF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>Czy Zamawiają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cy pozwoli zaoferować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ce</w:t>
            </w:r>
            <w:r>
              <w:rPr>
                <w:rFonts w:ascii="Arial Narrow" w:hAnsi="Arial Narrow" w:cs="Arial"/>
                <w:sz w:val="22"/>
                <w:szCs w:val="24"/>
              </w:rPr>
              <w:t>wnik balonowy do PTCA wysokociśnieniowy o poniż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szych parametrach ?</w:t>
            </w:r>
          </w:p>
          <w:p w:rsidR="001B4FDF" w:rsidRPr="00DC1539" w:rsidRDefault="001B4FDF" w:rsidP="001B4FDF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- cewnik balonowy w systemie szybkiej wymiany RX;</w:t>
            </w:r>
          </w:p>
          <w:p w:rsidR="001B4FDF" w:rsidRPr="00DC1539" w:rsidRDefault="001B4FDF" w:rsidP="001B4FDF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typ balonu . non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compliant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>;</w:t>
            </w:r>
          </w:p>
          <w:p w:rsidR="001B4FDF" w:rsidRPr="00DC1539" w:rsidRDefault="001B4FDF" w:rsidP="001B4FDF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>- ciś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nienie NP- 12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Atm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, RBP- 22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Atm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(o2,0- 4,0 mm); 20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Atm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(o4,5-5,0 mm), ABP- 30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At</w:t>
            </w:r>
            <w:r>
              <w:rPr>
                <w:rFonts w:ascii="Arial Narrow" w:hAnsi="Arial Narrow" w:cs="Arial"/>
                <w:sz w:val="22"/>
                <w:szCs w:val="24"/>
              </w:rPr>
              <w:t>m</w:t>
            </w:r>
            <w:proofErr w:type="spellEnd"/>
            <w:r>
              <w:rPr>
                <w:rFonts w:ascii="Arial Narrow" w:hAnsi="Arial Narrow" w:cs="Arial"/>
                <w:sz w:val="22"/>
                <w:szCs w:val="24"/>
              </w:rPr>
              <w:t>; - profil przejś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cia dla balonu 2,0 mm - 0,0230", 2,75 mm - 0,0240", 3,0 mm - 0,0250", 4,0 mm - 0,0280</w:t>
            </w:r>
            <w:r w:rsidRPr="00DC1539">
              <w:rPr>
                <w:rFonts w:ascii="Arial" w:hAnsi="Arial" w:cs="Arial"/>
                <w:sz w:val="22"/>
                <w:szCs w:val="24"/>
              </w:rPr>
              <w:t>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h, 5,0 mm - 0,0310; -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srednice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balonow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od 2,0 do 5,0 mm (2,0; 2,25; 2,5; 2,75; 3,0; 3,25; 3,5; 3,75, 4,0, 4,5, 5,0 mm);</w:t>
            </w:r>
          </w:p>
          <w:p w:rsidR="001B4FDF" w:rsidRPr="00DC1539" w:rsidRDefault="001B4FDF" w:rsidP="001B4FDF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>- dł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ugo</w:t>
            </w:r>
            <w:r>
              <w:rPr>
                <w:rFonts w:ascii="Arial Narrow" w:hAnsi="Arial Narrow" w:cs="Arial"/>
                <w:sz w:val="22"/>
                <w:szCs w:val="24"/>
              </w:rPr>
              <w:t>ść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balonów: od 6 do 30 mm (6, 8, 10, 12, 15, 18, 20</w:t>
            </w:r>
            <w:r>
              <w:rPr>
                <w:rFonts w:ascii="Arial Narrow" w:hAnsi="Arial Narrow" w:cs="Arial"/>
                <w:sz w:val="22"/>
                <w:szCs w:val="24"/>
              </w:rPr>
              <w:t>, 22, 25, 30 mm); - profil wejś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cia - 0,016</w:t>
            </w:r>
            <w:r w:rsidRPr="00DC1539">
              <w:rPr>
                <w:rFonts w:ascii="Arial" w:hAnsi="Arial" w:cs="Arial"/>
                <w:sz w:val="22"/>
                <w:szCs w:val="24"/>
              </w:rPr>
              <w:t>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h;</w:t>
            </w:r>
          </w:p>
          <w:p w:rsidR="001B4FDF" w:rsidRPr="00DC1539" w:rsidRDefault="001B4FDF" w:rsidP="001B4FDF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r>
              <w:rPr>
                <w:rFonts w:ascii="Arial Narrow" w:hAnsi="Arial Narrow" w:cs="Arial"/>
                <w:sz w:val="22"/>
                <w:szCs w:val="24"/>
              </w:rPr>
              <w:t>dł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ugo</w:t>
            </w:r>
            <w:r>
              <w:rPr>
                <w:rFonts w:ascii="Arial Narrow" w:hAnsi="Arial Narrow" w:cs="Arial"/>
                <w:sz w:val="22"/>
                <w:szCs w:val="24"/>
              </w:rPr>
              <w:t>ść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k</w:t>
            </w:r>
            <w:r>
              <w:rPr>
                <w:rFonts w:ascii="Arial Narrow" w:hAnsi="Arial Narrow" w:cs="Arial"/>
                <w:sz w:val="22"/>
                <w:szCs w:val="24"/>
              </w:rPr>
              <w:t>ońcowki</w:t>
            </w:r>
            <w:proofErr w:type="spellEnd"/>
            <w:r>
              <w:rPr>
                <w:rFonts w:ascii="Arial Narrow" w:hAnsi="Arial Narrow" w:cs="Arial"/>
                <w:sz w:val="22"/>
                <w:szCs w:val="24"/>
              </w:rPr>
              <w:t xml:space="preserve"> - 2,0 mm dla balonu o ś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rednicy 2</w:t>
            </w:r>
            <w:r>
              <w:rPr>
                <w:rFonts w:ascii="Arial Narrow" w:hAnsi="Arial Narrow" w:cs="Arial"/>
                <w:sz w:val="22"/>
                <w:szCs w:val="24"/>
              </w:rPr>
              <w:t>,0-3,0mm, 2,5 mm dla balonu o ś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rednicy 3,25-5,0 mm;</w:t>
            </w:r>
          </w:p>
          <w:p w:rsidR="001B4FDF" w:rsidRPr="00DC1539" w:rsidRDefault="001B4FDF" w:rsidP="001B4FDF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- dost</w:t>
            </w:r>
            <w:r>
              <w:rPr>
                <w:rFonts w:ascii="Arial Narrow" w:hAnsi="Arial Narrow" w:cs="Arial"/>
                <w:sz w:val="22"/>
                <w:szCs w:val="24"/>
              </w:rPr>
              <w:t>ę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pna </w:t>
            </w:r>
            <w:r>
              <w:rPr>
                <w:rFonts w:ascii="Arial Narrow" w:hAnsi="Arial Narrow" w:cs="Arial"/>
                <w:sz w:val="22"/>
                <w:szCs w:val="24"/>
              </w:rPr>
              <w:t>dł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ugo</w:t>
            </w:r>
            <w:r>
              <w:rPr>
                <w:rFonts w:ascii="Arial Narrow" w:hAnsi="Arial Narrow" w:cs="Arial"/>
                <w:sz w:val="22"/>
                <w:szCs w:val="24"/>
              </w:rPr>
              <w:t>ść uż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ytkowa - 140 cm;</w:t>
            </w:r>
          </w:p>
          <w:p w:rsidR="001B4FDF" w:rsidRPr="00DC1539" w:rsidRDefault="001B4FDF" w:rsidP="001B4FDF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srednica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zewn</w:t>
            </w:r>
            <w:r>
              <w:rPr>
                <w:rFonts w:ascii="Arial Narrow" w:hAnsi="Arial Narrow" w:cs="Arial"/>
                <w:sz w:val="22"/>
                <w:szCs w:val="24"/>
              </w:rPr>
              <w:t>ę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trzna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szaftu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proksymalnie - 2,0F;</w:t>
            </w:r>
          </w:p>
          <w:p w:rsidR="001B4FDF" w:rsidRPr="00DC1539" w:rsidRDefault="001B4FDF" w:rsidP="001B4FDF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srednica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zewn</w:t>
            </w:r>
            <w:r>
              <w:rPr>
                <w:rFonts w:ascii="Arial Narrow" w:hAnsi="Arial Narrow" w:cs="Arial"/>
                <w:sz w:val="22"/>
                <w:szCs w:val="24"/>
              </w:rPr>
              <w:t>ę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trzna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szaftu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dystalnie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- 2,55F/2,6F</w:t>
            </w:r>
          </w:p>
          <w:p w:rsidR="001B4FDF" w:rsidRPr="00DC1539" w:rsidRDefault="001B4FDF" w:rsidP="001B4FDF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- hydrofilna pow</w:t>
            </w:r>
            <w:r>
              <w:rPr>
                <w:rFonts w:ascii="Arial Narrow" w:hAnsi="Arial Narrow" w:cs="Arial"/>
                <w:sz w:val="22"/>
                <w:szCs w:val="24"/>
              </w:rPr>
              <w:t>ł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oka w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cz</w:t>
            </w:r>
            <w:r>
              <w:rPr>
                <w:rFonts w:ascii="Arial Narrow" w:hAnsi="Arial Narrow" w:cs="Arial"/>
                <w:sz w:val="22"/>
                <w:szCs w:val="24"/>
              </w:rPr>
              <w:t>ę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sci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dystalnej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cewnika;</w:t>
            </w:r>
          </w:p>
          <w:p w:rsidR="001B4FDF" w:rsidRPr="00DC1539" w:rsidRDefault="001B4FDF" w:rsidP="001B4FDF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>- hydrofobowa powłoka dla kanał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u prowadnika;</w:t>
            </w:r>
          </w:p>
          <w:p w:rsidR="00747F6D" w:rsidRDefault="001B4FDF" w:rsidP="00747F6D">
            <w:pPr>
              <w:spacing w:after="24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- 2 markery platynowo-irydowe na obu kra</w:t>
            </w:r>
            <w:r>
              <w:rPr>
                <w:rFonts w:ascii="Arial Narrow" w:hAnsi="Arial Narrow" w:cs="Arial"/>
                <w:sz w:val="22"/>
                <w:szCs w:val="24"/>
              </w:rPr>
              <w:t>ń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cach balonu</w:t>
            </w:r>
          </w:p>
          <w:p w:rsidR="00747F6D" w:rsidRPr="00DC1539" w:rsidRDefault="00747F6D" w:rsidP="00747F6D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747F6D" w:rsidRPr="00747F6D" w:rsidRDefault="00747F6D" w:rsidP="00747F6D">
            <w:pPr>
              <w:spacing w:after="24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47F6D">
              <w:rPr>
                <w:rFonts w:ascii="Arial Narrow" w:hAnsi="Arial Narrow" w:cs="Arial"/>
                <w:b/>
                <w:sz w:val="22"/>
                <w:szCs w:val="24"/>
              </w:rPr>
              <w:t>Zamawiający dopuszcza zaproponowany cewnik</w:t>
            </w:r>
          </w:p>
          <w:p w:rsidR="00272507" w:rsidRPr="00DC1539" w:rsidRDefault="00272507" w:rsidP="001B4FDF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Zadanie nr 3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Czy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Zamawiaja</w:t>
            </w:r>
            <w:r>
              <w:rPr>
                <w:rFonts w:ascii="Arial Narrow" w:hAnsi="Arial Narrow" w:cs="Arial"/>
                <w:sz w:val="22"/>
                <w:szCs w:val="24"/>
              </w:rPr>
              <w:t>cy</w:t>
            </w:r>
            <w:proofErr w:type="spellEnd"/>
            <w:r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 w:val="22"/>
                <w:szCs w:val="24"/>
              </w:rPr>
              <w:t>dopus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ci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do oceny cewnik balonowy do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udro</w:t>
            </w:r>
            <w:r>
              <w:rPr>
                <w:rFonts w:ascii="Arial Narrow" w:hAnsi="Arial Narrow" w:cs="Arial"/>
                <w:sz w:val="22"/>
                <w:szCs w:val="24"/>
              </w:rPr>
              <w:t>ż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nie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/CTO/ o poni</w:t>
            </w:r>
            <w:r>
              <w:rPr>
                <w:rFonts w:ascii="Arial Narrow" w:hAnsi="Arial Narrow" w:cs="Arial"/>
                <w:sz w:val="22"/>
                <w:szCs w:val="24"/>
              </w:rPr>
              <w:t>ż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szych parametrach ?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- cewnik balonowy w systemie szybkiej wymiany RX;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typ balonu -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semi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-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compliant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>;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cisnienie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NP - 6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Atm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, RBP - 14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Atm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, ABP - 20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Atm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; - profil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przejscia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dla balonu 1,0 mm - 0,0186", 1,25 mm -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 0,0190", 3,0 mm - 0,0210"; - </w:t>
            </w:r>
            <w:proofErr w:type="spellStart"/>
            <w:r>
              <w:rPr>
                <w:rFonts w:ascii="Arial Narrow" w:hAnsi="Arial Narrow" w:cs="Arial"/>
                <w:sz w:val="22"/>
                <w:szCs w:val="24"/>
              </w:rPr>
              <w:t>s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rednice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balonow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od 1,0 do 4,0 mm (1,0; 1,25; 1,5; 1,75; 2,0; 2,25; 2,5; 2,75; 3,0; 3,25; 3,5; 3,75; 4,0 mm);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r>
              <w:rPr>
                <w:rFonts w:ascii="Arial Narrow" w:hAnsi="Arial Narrow" w:cs="Arial"/>
                <w:sz w:val="22"/>
                <w:szCs w:val="24"/>
              </w:rPr>
              <w:t>dł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ugo</w:t>
            </w:r>
            <w:r>
              <w:rPr>
                <w:rFonts w:ascii="Arial Narrow" w:hAnsi="Arial Narrow" w:cs="Arial"/>
                <w:sz w:val="22"/>
                <w:szCs w:val="24"/>
              </w:rPr>
              <w:t>ść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balonow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od 5 do 30 mm (5;8;10;12;15;20;25;30 mm);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profil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wejs.cia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- 0,016</w:t>
            </w:r>
            <w:r w:rsidRPr="00DC1539">
              <w:rPr>
                <w:rFonts w:ascii="Arial" w:hAnsi="Arial" w:cs="Arial"/>
                <w:sz w:val="22"/>
                <w:szCs w:val="24"/>
              </w:rPr>
              <w:t>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h;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>
              <w:rPr>
                <w:rFonts w:ascii="Arial Narrow" w:hAnsi="Arial Narrow" w:cs="Arial"/>
                <w:sz w:val="22"/>
                <w:szCs w:val="24"/>
              </w:rPr>
              <w:t>dł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ugos</w:t>
            </w:r>
            <w:r>
              <w:rPr>
                <w:rFonts w:ascii="Arial Narrow" w:hAnsi="Arial Narrow" w:cs="Arial"/>
                <w:sz w:val="22"/>
                <w:szCs w:val="24"/>
              </w:rPr>
              <w:t>ć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ko</w:t>
            </w:r>
            <w:r>
              <w:rPr>
                <w:rFonts w:ascii="Arial Narrow" w:hAnsi="Arial Narrow" w:cs="Arial"/>
                <w:sz w:val="22"/>
                <w:szCs w:val="24"/>
              </w:rPr>
              <w:t>ń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cowki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- 1,5 mm dla balonu o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srednicy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1,0-1,75 mm, 2,0 mm dla balonu o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srednicy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2,0-3,0 mm, 2,5 mm dla balonu o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s.rednicy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3,25-4,0 mm;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dost.pna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4"/>
              </w:rPr>
              <w:t>dł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ugo</w:t>
            </w:r>
            <w:r>
              <w:rPr>
                <w:rFonts w:ascii="Arial Narrow" w:hAnsi="Arial Narrow" w:cs="Arial"/>
                <w:sz w:val="22"/>
                <w:szCs w:val="24"/>
              </w:rPr>
              <w:t>ść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u</w:t>
            </w:r>
            <w:r>
              <w:rPr>
                <w:rFonts w:ascii="Arial Narrow" w:hAnsi="Arial Narrow" w:cs="Arial"/>
                <w:sz w:val="22"/>
                <w:szCs w:val="24"/>
              </w:rPr>
              <w:t>ż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ytkowa - 140 cm;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srednica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zewn.trzna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szaftu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proksymalnie . 1,9F;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srednica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zewn</w:t>
            </w:r>
            <w:r>
              <w:rPr>
                <w:rFonts w:ascii="Arial Narrow" w:hAnsi="Arial Narrow" w:cs="Arial"/>
                <w:sz w:val="22"/>
                <w:szCs w:val="24"/>
              </w:rPr>
              <w:t>ę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trzna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szaftu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dystalnie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- 2,36F/2,55F/2,7F;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- hydrofilna pow</w:t>
            </w:r>
            <w:r>
              <w:rPr>
                <w:rFonts w:ascii="Arial Narrow" w:hAnsi="Arial Narrow" w:cs="Arial"/>
                <w:sz w:val="22"/>
                <w:szCs w:val="24"/>
              </w:rPr>
              <w:t>ł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oka w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cz</w:t>
            </w:r>
            <w:r>
              <w:rPr>
                <w:rFonts w:ascii="Arial Narrow" w:hAnsi="Arial Narrow" w:cs="Arial"/>
                <w:sz w:val="22"/>
                <w:szCs w:val="24"/>
              </w:rPr>
              <w:t>ę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sci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dystalnej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cewnika;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- hydrofobowa pow</w:t>
            </w:r>
            <w:r>
              <w:rPr>
                <w:rFonts w:ascii="Arial Narrow" w:hAnsi="Arial Narrow" w:cs="Arial"/>
                <w:sz w:val="22"/>
                <w:szCs w:val="24"/>
              </w:rPr>
              <w:t>ł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oka dla kana</w:t>
            </w:r>
            <w:r>
              <w:rPr>
                <w:rFonts w:ascii="Arial Narrow" w:hAnsi="Arial Narrow" w:cs="Arial"/>
                <w:sz w:val="22"/>
                <w:szCs w:val="24"/>
              </w:rPr>
              <w:t>ł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u prowadnika;</w:t>
            </w:r>
          </w:p>
          <w:p w:rsidR="00747F6D" w:rsidRDefault="00747F6D" w:rsidP="00747F6D">
            <w:pPr>
              <w:spacing w:after="24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- 2 markery platynowo-irydowe na obu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kra.cach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balonu, 1 marker dla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s.rednic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1,0-1,75 mm;</w:t>
            </w:r>
          </w:p>
          <w:p w:rsidR="00747F6D" w:rsidRPr="00DC1539" w:rsidRDefault="00747F6D" w:rsidP="00747F6D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747F6D" w:rsidRPr="00747F6D" w:rsidRDefault="00747F6D" w:rsidP="00747F6D">
            <w:pPr>
              <w:spacing w:after="24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47F6D">
              <w:rPr>
                <w:rFonts w:ascii="Arial Narrow" w:hAnsi="Arial Narrow" w:cs="Arial"/>
                <w:b/>
                <w:sz w:val="22"/>
                <w:szCs w:val="24"/>
              </w:rPr>
              <w:t>Zamawiający dopuszcza zaproponowany cewnik</w:t>
            </w:r>
          </w:p>
          <w:p w:rsidR="00272507" w:rsidRPr="00DC1539" w:rsidRDefault="00272507" w:rsidP="00747F6D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Zadanie nr 5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Czy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Zamawiajacy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wyrazi zgod</w:t>
            </w:r>
            <w:r>
              <w:rPr>
                <w:rFonts w:ascii="Arial Narrow" w:hAnsi="Arial Narrow" w:cs="Arial"/>
                <w:sz w:val="22"/>
                <w:szCs w:val="24"/>
              </w:rPr>
              <w:t>ę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na zaoferowanie cewnika balonowego niepodatnego,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wysokocisnieniowego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o poni</w:t>
            </w:r>
            <w:r>
              <w:rPr>
                <w:rFonts w:ascii="Arial Narrow" w:hAnsi="Arial Narrow" w:cs="Arial"/>
                <w:sz w:val="22"/>
                <w:szCs w:val="24"/>
              </w:rPr>
              <w:t>ż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szych parametrach ?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- cewnik balonowy w systemie szybkiej wymiany RX;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typ balonu . non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compliant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>;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cisnienie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NP- 12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Atm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, RBP- 22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Atm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(o2,0- 4,0 mm); 20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Atm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(o4,5-5,0 mm), ABP- 30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Atm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; - profil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przejscia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dla balonu 2,0 mm - 0,0230", 2,75 mm - 0,0240", 3,0 mm - 0,0250", 4,0 mm - 0,0280</w:t>
            </w:r>
            <w:r w:rsidRPr="00DC1539">
              <w:rPr>
                <w:rFonts w:ascii="Arial" w:hAnsi="Arial" w:cs="Arial"/>
                <w:sz w:val="22"/>
                <w:szCs w:val="24"/>
              </w:rPr>
              <w:t>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h, 5,0 mm - 0,0310; -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srednice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balonow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od 2,0 do 5,0 mm (2,0; 2,25; 2,5; 2,75; 3,0; 3,25; 3,5; 3,75, 4,0, 4,5, 5,0 mm);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r>
              <w:rPr>
                <w:rFonts w:ascii="Arial Narrow" w:hAnsi="Arial Narrow" w:cs="Arial"/>
                <w:sz w:val="22"/>
                <w:szCs w:val="24"/>
              </w:rPr>
              <w:t>dł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ugo</w:t>
            </w:r>
            <w:r>
              <w:rPr>
                <w:rFonts w:ascii="Arial Narrow" w:hAnsi="Arial Narrow" w:cs="Arial"/>
                <w:sz w:val="22"/>
                <w:szCs w:val="24"/>
              </w:rPr>
              <w:t>ść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balonow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>: od 6 do 30 mm (6, 8, 10, 12, 15, 18, 20, 22, 25, 30 mm);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profil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wejscia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- 0,016</w:t>
            </w:r>
            <w:r w:rsidRPr="00DC1539">
              <w:rPr>
                <w:rFonts w:ascii="Arial" w:hAnsi="Arial" w:cs="Arial"/>
                <w:sz w:val="22"/>
                <w:szCs w:val="24"/>
              </w:rPr>
              <w:t>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h;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r>
              <w:rPr>
                <w:rFonts w:ascii="Arial Narrow" w:hAnsi="Arial Narrow" w:cs="Arial"/>
                <w:sz w:val="22"/>
                <w:szCs w:val="24"/>
              </w:rPr>
              <w:t>dł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ugo</w:t>
            </w:r>
            <w:r>
              <w:rPr>
                <w:rFonts w:ascii="Arial Narrow" w:hAnsi="Arial Narrow" w:cs="Arial"/>
                <w:sz w:val="22"/>
                <w:szCs w:val="24"/>
              </w:rPr>
              <w:t>ść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ko</w:t>
            </w:r>
            <w:r>
              <w:rPr>
                <w:rFonts w:ascii="Arial Narrow" w:hAnsi="Arial Narrow" w:cs="Arial"/>
                <w:sz w:val="22"/>
                <w:szCs w:val="24"/>
              </w:rPr>
              <w:t>n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cowki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- 2,0 mm dla balonu o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srednicy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2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,0-3,0mm, 2,5 mm dla balonu o </w:t>
            </w:r>
            <w:proofErr w:type="spellStart"/>
            <w:r>
              <w:rPr>
                <w:rFonts w:ascii="Arial Narrow" w:hAnsi="Arial Narrow" w:cs="Arial"/>
                <w:sz w:val="22"/>
                <w:szCs w:val="24"/>
              </w:rPr>
              <w:t>s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rednicy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3,25-5,0 mm;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 xml:space="preserve">- dostępna </w:t>
            </w:r>
            <w:proofErr w:type="spellStart"/>
            <w:r>
              <w:rPr>
                <w:rFonts w:ascii="Arial Narrow" w:hAnsi="Arial Narrow" w:cs="Arial"/>
                <w:sz w:val="22"/>
                <w:szCs w:val="24"/>
              </w:rPr>
              <w:t>dł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ugos</w:t>
            </w:r>
            <w:r>
              <w:rPr>
                <w:rFonts w:ascii="Arial Narrow" w:hAnsi="Arial Narrow" w:cs="Arial"/>
                <w:sz w:val="22"/>
                <w:szCs w:val="24"/>
              </w:rPr>
              <w:t>ć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u</w:t>
            </w:r>
            <w:r>
              <w:rPr>
                <w:rFonts w:ascii="Arial Narrow" w:hAnsi="Arial Narrow" w:cs="Arial"/>
                <w:sz w:val="22"/>
                <w:szCs w:val="24"/>
              </w:rPr>
              <w:t>ż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ytkowa - 140 cm;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srednica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zewn</w:t>
            </w:r>
            <w:r>
              <w:rPr>
                <w:rFonts w:ascii="Arial Narrow" w:hAnsi="Arial Narrow" w:cs="Arial"/>
                <w:sz w:val="22"/>
                <w:szCs w:val="24"/>
              </w:rPr>
              <w:t>ę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trzna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szaftu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proksymalnie - 2,0F;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srednica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zewn</w:t>
            </w:r>
            <w:r>
              <w:rPr>
                <w:rFonts w:ascii="Arial Narrow" w:hAnsi="Arial Narrow" w:cs="Arial"/>
                <w:sz w:val="22"/>
                <w:szCs w:val="24"/>
              </w:rPr>
              <w:t>ę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trzna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szaftu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dystalnie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- 2,55F/2,6F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- hydrofilna pow</w:t>
            </w:r>
            <w:r>
              <w:rPr>
                <w:rFonts w:ascii="Arial Narrow" w:hAnsi="Arial Narrow" w:cs="Arial"/>
                <w:sz w:val="22"/>
                <w:szCs w:val="24"/>
              </w:rPr>
              <w:t>ł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oka w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cz</w:t>
            </w:r>
            <w:r>
              <w:rPr>
                <w:rFonts w:ascii="Arial Narrow" w:hAnsi="Arial Narrow" w:cs="Arial"/>
                <w:sz w:val="22"/>
                <w:szCs w:val="24"/>
              </w:rPr>
              <w:t>ę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sci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dystalnej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cewnika;</w:t>
            </w:r>
          </w:p>
          <w:p w:rsidR="00747F6D" w:rsidRPr="00DC1539" w:rsidRDefault="00747F6D" w:rsidP="00747F6D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- hydrofobowa pow</w:t>
            </w:r>
            <w:r>
              <w:rPr>
                <w:rFonts w:ascii="Arial Narrow" w:hAnsi="Arial Narrow" w:cs="Arial"/>
                <w:sz w:val="22"/>
                <w:szCs w:val="24"/>
              </w:rPr>
              <w:t>ł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oka dla kana</w:t>
            </w:r>
            <w:r>
              <w:rPr>
                <w:rFonts w:ascii="Arial Narrow" w:hAnsi="Arial Narrow" w:cs="Arial"/>
                <w:sz w:val="22"/>
                <w:szCs w:val="24"/>
              </w:rPr>
              <w:t>ł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u prowadnika;</w:t>
            </w:r>
          </w:p>
          <w:p w:rsidR="00272507" w:rsidRPr="00DC1539" w:rsidRDefault="00747F6D" w:rsidP="00747F6D">
            <w:pPr>
              <w:spacing w:after="24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- 2 markery platynowo-irydowe na obu kra</w:t>
            </w:r>
            <w:r>
              <w:rPr>
                <w:rFonts w:ascii="Arial Narrow" w:hAnsi="Arial Narrow" w:cs="Arial"/>
                <w:sz w:val="22"/>
                <w:szCs w:val="24"/>
              </w:rPr>
              <w:t>ń</w:t>
            </w:r>
            <w:r w:rsidRPr="00DC1539">
              <w:rPr>
                <w:rFonts w:ascii="Arial Narrow" w:hAnsi="Arial Narrow" w:cs="Arial"/>
                <w:sz w:val="22"/>
                <w:szCs w:val="24"/>
              </w:rPr>
              <w:t>cach balonu</w:t>
            </w:r>
            <w:r w:rsidR="00272507" w:rsidRPr="00DC1539">
              <w:rPr>
                <w:rFonts w:ascii="Arial Narrow" w:hAnsi="Arial Narrow" w:cs="Arial"/>
                <w:sz w:val="22"/>
                <w:szCs w:val="24"/>
              </w:rPr>
              <w:t>;</w:t>
            </w:r>
          </w:p>
          <w:p w:rsidR="00272507" w:rsidRPr="00DC1539" w:rsidRDefault="00272507" w:rsidP="00DC1539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272507" w:rsidRPr="001B4FDF" w:rsidRDefault="001B4FDF" w:rsidP="001B4FDF">
            <w:pPr>
              <w:spacing w:after="24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1B4FDF">
              <w:rPr>
                <w:rFonts w:ascii="Arial Narrow" w:hAnsi="Arial Narrow" w:cs="Arial"/>
                <w:b/>
                <w:sz w:val="22"/>
                <w:szCs w:val="24"/>
              </w:rPr>
              <w:t>Zamawiający dopuszcza zaproponowany cewnik</w:t>
            </w:r>
          </w:p>
        </w:tc>
      </w:tr>
      <w:tr w:rsidR="00272507" w:rsidRPr="00DC1539" w:rsidTr="002B3D69">
        <w:tc>
          <w:tcPr>
            <w:tcW w:w="9356" w:type="dxa"/>
            <w:shd w:val="clear" w:color="auto" w:fill="auto"/>
          </w:tcPr>
          <w:p w:rsidR="00272507" w:rsidRPr="00DC1539" w:rsidRDefault="00747F6D" w:rsidP="00747F6D">
            <w:pPr>
              <w:spacing w:before="60" w:after="2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4</w:t>
            </w:r>
          </w:p>
          <w:p w:rsidR="00272507" w:rsidRPr="00DC1539" w:rsidRDefault="00272507" w:rsidP="00DC153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Czy w Części 3 Zamawiający dopuszcza zaoferowanie cewników balonowych:</w:t>
            </w:r>
          </w:p>
          <w:p w:rsidR="00272507" w:rsidRPr="00DC1539" w:rsidRDefault="00272507" w:rsidP="00DC153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- bez wersji OTW</w:t>
            </w:r>
          </w:p>
          <w:p w:rsidR="00272507" w:rsidRPr="00DC1539" w:rsidRDefault="00272507" w:rsidP="00DC153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- o jednej długości </w:t>
            </w:r>
            <w:proofErr w:type="spellStart"/>
            <w:r w:rsidRPr="00DC1539">
              <w:rPr>
                <w:rFonts w:ascii="Arial Narrow" w:hAnsi="Arial Narrow" w:cs="Arial"/>
                <w:sz w:val="22"/>
                <w:szCs w:val="24"/>
              </w:rPr>
              <w:t>szaftu</w:t>
            </w:r>
            <w:proofErr w:type="spellEnd"/>
            <w:r w:rsidRPr="00DC1539">
              <w:rPr>
                <w:rFonts w:ascii="Arial Narrow" w:hAnsi="Arial Narrow" w:cs="Arial"/>
                <w:sz w:val="22"/>
                <w:szCs w:val="24"/>
              </w:rPr>
              <w:t xml:space="preserve"> 145 cm</w:t>
            </w:r>
          </w:p>
          <w:p w:rsidR="00272507" w:rsidRPr="00DC1539" w:rsidRDefault="00272507" w:rsidP="00DC153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- o najmniejszej średnicy 1,20 mm</w:t>
            </w:r>
          </w:p>
          <w:p w:rsidR="00272507" w:rsidRPr="00DC1539" w:rsidRDefault="00272507" w:rsidP="00747F6D">
            <w:pPr>
              <w:spacing w:after="24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C1539">
              <w:rPr>
                <w:rFonts w:ascii="Arial Narrow" w:hAnsi="Arial Narrow" w:cs="Arial"/>
                <w:sz w:val="22"/>
                <w:szCs w:val="24"/>
              </w:rPr>
              <w:t>i spełniających pozostałe wymagania opisu.</w:t>
            </w:r>
          </w:p>
          <w:p w:rsidR="00272507" w:rsidRPr="00747F6D" w:rsidRDefault="00272507" w:rsidP="00DC1539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747F6D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272507" w:rsidRPr="00DC1539" w:rsidRDefault="00747F6D" w:rsidP="00DC153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  <w:r w:rsidRPr="00747F6D">
              <w:rPr>
                <w:rFonts w:ascii="Arial Narrow" w:hAnsi="Arial Narrow" w:cs="Arial"/>
                <w:b/>
                <w:sz w:val="22"/>
                <w:szCs w:val="24"/>
              </w:rPr>
              <w:t>Zamawiający dopuszcza zaproponowane cewniki</w:t>
            </w:r>
          </w:p>
        </w:tc>
      </w:tr>
    </w:tbl>
    <w:p w:rsidR="00BE7BFD" w:rsidRPr="00DC1539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Pr="00DC1539" w:rsidRDefault="00747F6D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747F6D">
        <w:rPr>
          <w:rFonts w:ascii="Arial Narrow" w:hAnsi="Arial Narrow" w:cs="Arial"/>
          <w:i/>
          <w:sz w:val="22"/>
          <w:szCs w:val="24"/>
        </w:rPr>
        <w:t>ZAMAWIAJĄCY</w:t>
      </w: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bookmarkStart w:id="0" w:name="_Hlk162946029"/>
      <w:bookmarkStart w:id="1" w:name="_Hlk170297812"/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47F6D" w:rsidRP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747F6D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2 ark.</w:t>
      </w:r>
    </w:p>
    <w:p w:rsidR="00747F6D" w:rsidRP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  <w:r w:rsidRPr="00747F6D">
        <w:rPr>
          <w:rFonts w:ascii="Arial Narrow" w:hAnsi="Arial Narrow"/>
          <w:i/>
          <w:iCs/>
          <w:sz w:val="18"/>
          <w:szCs w:val="18"/>
        </w:rPr>
        <w:t xml:space="preserve">Egz. 1 – a/a kancelaria  </w:t>
      </w:r>
    </w:p>
    <w:p w:rsidR="00747F6D" w:rsidRPr="00747F6D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747F6D">
        <w:rPr>
          <w:rFonts w:ascii="Arial Narrow" w:hAnsi="Arial Narrow"/>
          <w:i/>
          <w:iCs/>
          <w:sz w:val="18"/>
          <w:szCs w:val="18"/>
        </w:rPr>
        <w:t xml:space="preserve">Egz. 2 – uczestnicy postępowania str. </w:t>
      </w:r>
      <w:proofErr w:type="spellStart"/>
      <w:r w:rsidRPr="00747F6D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747F6D">
        <w:rPr>
          <w:rFonts w:ascii="Arial Narrow" w:hAnsi="Arial Narrow"/>
          <w:i/>
          <w:iCs/>
          <w:sz w:val="18"/>
          <w:szCs w:val="18"/>
        </w:rPr>
        <w:t xml:space="preserve">. 10wsk.mil.pl i e-propublico.pl; </w:t>
      </w:r>
      <w:proofErr w:type="spellStart"/>
      <w:r w:rsidRPr="00747F6D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747F6D">
        <w:rPr>
          <w:rFonts w:ascii="Arial Narrow" w:hAnsi="Arial Narrow"/>
          <w:i/>
          <w:iCs/>
          <w:sz w:val="18"/>
          <w:szCs w:val="18"/>
        </w:rPr>
        <w:t>. T2612 B5</w:t>
      </w:r>
    </w:p>
    <w:p w:rsidR="00747F6D" w:rsidRPr="00747F6D" w:rsidRDefault="00747F6D" w:rsidP="00747F6D">
      <w:pPr>
        <w:rPr>
          <w:rFonts w:ascii="Arial Narrow" w:hAnsi="Arial Narrow"/>
          <w:i/>
          <w:iCs/>
          <w:sz w:val="18"/>
          <w:szCs w:val="18"/>
        </w:rPr>
      </w:pPr>
      <w:r w:rsidRPr="00747F6D">
        <w:rPr>
          <w:rFonts w:ascii="Arial Narrow" w:hAnsi="Arial Narrow"/>
          <w:i/>
          <w:iCs/>
          <w:sz w:val="18"/>
          <w:szCs w:val="18"/>
        </w:rPr>
        <w:t xml:space="preserve">Wyk. Barbara </w:t>
      </w:r>
      <w:proofErr w:type="spellStart"/>
      <w:r w:rsidRPr="00747F6D">
        <w:rPr>
          <w:rFonts w:ascii="Arial Narrow" w:hAnsi="Arial Narrow"/>
          <w:i/>
          <w:iCs/>
          <w:sz w:val="18"/>
          <w:szCs w:val="18"/>
        </w:rPr>
        <w:t>Choroszyńska</w:t>
      </w:r>
      <w:proofErr w:type="spellEnd"/>
      <w:r w:rsidRPr="00747F6D">
        <w:rPr>
          <w:rFonts w:ascii="Arial Narrow" w:hAnsi="Arial Narrow"/>
          <w:i/>
          <w:iCs/>
          <w:sz w:val="18"/>
          <w:szCs w:val="18"/>
        </w:rPr>
        <w:t xml:space="preserve"> – tel. 261 417 449, e-mail: </w:t>
      </w:r>
      <w:hyperlink r:id="rId7" w:history="1">
        <w:r w:rsidRPr="00747F6D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</w:p>
    <w:p w:rsidR="00DC1539" w:rsidRPr="00DC1539" w:rsidRDefault="00747F6D" w:rsidP="00747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  <w:r w:rsidRPr="00747F6D">
        <w:rPr>
          <w:rFonts w:ascii="Arial Narrow" w:hAnsi="Arial Narrow"/>
          <w:i/>
          <w:iCs/>
          <w:sz w:val="18"/>
          <w:szCs w:val="18"/>
        </w:rPr>
        <w:t>Data:</w:t>
      </w:r>
      <w:bookmarkEnd w:id="0"/>
      <w:r w:rsidRPr="00747F6D">
        <w:rPr>
          <w:rFonts w:ascii="Arial Narrow" w:hAnsi="Arial Narrow"/>
          <w:i/>
          <w:iCs/>
          <w:sz w:val="18"/>
          <w:szCs w:val="18"/>
        </w:rPr>
        <w:t xml:space="preserve"> </w:t>
      </w:r>
      <w:r w:rsidRPr="00747F6D">
        <w:rPr>
          <w:rFonts w:ascii="Arial Narrow" w:hAnsi="Arial Narrow"/>
          <w:i/>
          <w:sz w:val="18"/>
          <w:szCs w:val="18"/>
        </w:rPr>
        <w:t>20.03.2025 r.</w:t>
      </w:r>
      <w:bookmarkEnd w:id="1"/>
    </w:p>
    <w:sectPr w:rsidR="00DC1539" w:rsidRPr="00DC1539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34B" w:rsidRDefault="0001234B">
      <w:r>
        <w:separator/>
      </w:r>
    </w:p>
  </w:endnote>
  <w:endnote w:type="continuationSeparator" w:id="0">
    <w:p w:rsidR="0001234B" w:rsidRDefault="000123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D4A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D4AE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D4AE6" w:rsidRPr="00B862CC">
      <w:rPr>
        <w:rFonts w:ascii="Arial" w:hAnsi="Arial"/>
        <w:sz w:val="18"/>
        <w:szCs w:val="24"/>
      </w:rPr>
      <w:fldChar w:fldCharType="separate"/>
    </w:r>
    <w:r w:rsidR="00747F6D">
      <w:rPr>
        <w:rFonts w:ascii="Arial" w:hAnsi="Arial"/>
        <w:noProof/>
        <w:sz w:val="18"/>
        <w:szCs w:val="24"/>
      </w:rPr>
      <w:t>3</w:t>
    </w:r>
    <w:r w:rsidR="004D4AE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D4AE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D4AE6" w:rsidRPr="00B862CC">
      <w:rPr>
        <w:rFonts w:ascii="Arial" w:hAnsi="Arial"/>
        <w:sz w:val="18"/>
        <w:szCs w:val="24"/>
      </w:rPr>
      <w:fldChar w:fldCharType="separate"/>
    </w:r>
    <w:r w:rsidR="00747F6D">
      <w:rPr>
        <w:rFonts w:ascii="Arial" w:hAnsi="Arial"/>
        <w:noProof/>
        <w:sz w:val="18"/>
        <w:szCs w:val="24"/>
      </w:rPr>
      <w:t>4</w:t>
    </w:r>
    <w:r w:rsidR="004D4AE6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D4AE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47F6D" w:rsidRPr="00747F6D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34B" w:rsidRDefault="0001234B">
      <w:r>
        <w:separator/>
      </w:r>
    </w:p>
  </w:footnote>
  <w:footnote w:type="continuationSeparator" w:id="0">
    <w:p w:rsidR="0001234B" w:rsidRDefault="000123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507" w:rsidRDefault="0027250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507" w:rsidRDefault="0027250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507" w:rsidRDefault="0027250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2507"/>
    <w:rsid w:val="0001234B"/>
    <w:rsid w:val="00031374"/>
    <w:rsid w:val="00035DEC"/>
    <w:rsid w:val="000A1097"/>
    <w:rsid w:val="000E2A8F"/>
    <w:rsid w:val="0012774F"/>
    <w:rsid w:val="00144B7A"/>
    <w:rsid w:val="00180C6E"/>
    <w:rsid w:val="001B4FDF"/>
    <w:rsid w:val="00272507"/>
    <w:rsid w:val="0029606A"/>
    <w:rsid w:val="004848F3"/>
    <w:rsid w:val="004A75F2"/>
    <w:rsid w:val="004D4AE6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7F6D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C1539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D4AE6"/>
  </w:style>
  <w:style w:type="paragraph" w:styleId="Nagwek1">
    <w:name w:val="heading 1"/>
    <w:basedOn w:val="Normalny"/>
    <w:next w:val="Normalny"/>
    <w:qFormat/>
    <w:rsid w:val="004D4AE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D4AE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D4AE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D4AE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D4AE6"/>
  </w:style>
  <w:style w:type="paragraph" w:styleId="Tekstpodstawowywcity">
    <w:name w:val="Body Text Indent"/>
    <w:basedOn w:val="Normalny"/>
    <w:rsid w:val="004D4AE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D4AE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D4AE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D4AE6"/>
    <w:rPr>
      <w:sz w:val="28"/>
    </w:rPr>
  </w:style>
  <w:style w:type="paragraph" w:styleId="Tekstpodstawowywcity3">
    <w:name w:val="Body Text Indent 3"/>
    <w:basedOn w:val="Normalny"/>
    <w:rsid w:val="004D4AE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47F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47F6D"/>
    <w:rPr>
      <w:b/>
      <w:bCs/>
    </w:rPr>
  </w:style>
  <w:style w:type="character" w:styleId="Hipercze">
    <w:name w:val="Hyperlink"/>
    <w:basedOn w:val="Domylnaczcionkaakapitu"/>
    <w:uiPriority w:val="99"/>
    <w:unhideWhenUsed/>
    <w:rsid w:val="00747F6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3</Pages>
  <Words>889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2025-03-20T11:09:00Z</cp:lastPrinted>
  <dcterms:created xsi:type="dcterms:W3CDTF">2025-03-20T06:33:00Z</dcterms:created>
  <dcterms:modified xsi:type="dcterms:W3CDTF">2025-03-20T11:09:00Z</dcterms:modified>
</cp:coreProperties>
</file>