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CF7" w:rsidRPr="00F22CF7" w:rsidRDefault="00F22CF7" w:rsidP="00823DC8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b/>
          <w:color w:val="444444"/>
          <w:sz w:val="28"/>
          <w:szCs w:val="20"/>
          <w:lang w:eastAsia="pl-PL"/>
        </w:rPr>
        <w:t>187498-2025</w:t>
      </w:r>
      <w:r w:rsidRPr="00823DC8"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  <w:t xml:space="preserve"> - Procedura konkurencyjna</w:t>
      </w:r>
    </w:p>
    <w:p w:rsidR="00F22CF7" w:rsidRPr="00F22CF7" w:rsidRDefault="00F22CF7" w:rsidP="00823DC8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color w:val="444444"/>
          <w:sz w:val="28"/>
          <w:szCs w:val="20"/>
          <w:lang w:eastAsia="pl-PL"/>
        </w:rPr>
      </w:pPr>
      <w:r w:rsidRPr="00F22CF7"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  <w:t xml:space="preserve">Polska – Środki antyseptyczne i dezynfekcyjne – </w:t>
      </w:r>
      <w:r w:rsidRPr="00F22CF7">
        <w:rPr>
          <w:rFonts w:ascii="Arial Narrow" w:eastAsia="Times New Roman" w:hAnsi="Arial Narrow" w:cs="Times New Roman"/>
          <w:b/>
          <w:color w:val="444444"/>
          <w:sz w:val="28"/>
          <w:szCs w:val="20"/>
          <w:lang w:eastAsia="pl-PL"/>
        </w:rPr>
        <w:t xml:space="preserve">Dostawy sukcesywne preparatów do mycia i dezynfekcji rąk, skóry, błon śluzowych, powierzchni, sprzętu oraz </w:t>
      </w:r>
      <w:proofErr w:type="spellStart"/>
      <w:r w:rsidRPr="00F22CF7">
        <w:rPr>
          <w:rFonts w:ascii="Arial Narrow" w:eastAsia="Times New Roman" w:hAnsi="Arial Narrow" w:cs="Times New Roman"/>
          <w:b/>
          <w:color w:val="444444"/>
          <w:sz w:val="28"/>
          <w:szCs w:val="20"/>
          <w:lang w:eastAsia="pl-PL"/>
        </w:rPr>
        <w:t>oraz</w:t>
      </w:r>
      <w:proofErr w:type="spellEnd"/>
      <w:r w:rsidRPr="00F22CF7">
        <w:rPr>
          <w:rFonts w:ascii="Arial Narrow" w:eastAsia="Times New Roman" w:hAnsi="Arial Narrow" w:cs="Times New Roman"/>
          <w:b/>
          <w:color w:val="444444"/>
          <w:sz w:val="28"/>
          <w:szCs w:val="20"/>
          <w:lang w:eastAsia="pl-PL"/>
        </w:rPr>
        <w:t xml:space="preserve"> dezynfekcji i mycia maszynowego</w:t>
      </w:r>
    </w:p>
    <w:p w:rsidR="00F22CF7" w:rsidRPr="00F22CF7" w:rsidRDefault="00F22CF7" w:rsidP="00823DC8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</w:pPr>
      <w:r w:rsidRPr="00F22CF7"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  <w:t xml:space="preserve">OJ S </w:t>
      </w:r>
      <w:r w:rsidRPr="00F22CF7">
        <w:rPr>
          <w:rFonts w:ascii="Arial Narrow" w:eastAsia="Times New Roman" w:hAnsi="Arial Narrow" w:cs="Times New Roman"/>
          <w:b/>
          <w:color w:val="444444"/>
          <w:sz w:val="28"/>
          <w:szCs w:val="20"/>
          <w:lang w:eastAsia="pl-PL"/>
        </w:rPr>
        <w:t>58/2025 24/03/2025</w:t>
      </w:r>
    </w:p>
    <w:p w:rsidR="00F22CF7" w:rsidRPr="00F22CF7" w:rsidRDefault="00F22CF7" w:rsidP="00823DC8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22CF7">
        <w:rPr>
          <w:rFonts w:ascii="Arial Narrow" w:eastAsia="Times New Roman" w:hAnsi="Arial Narrow" w:cs="Times New Roman"/>
          <w:b/>
          <w:color w:val="444444"/>
          <w:sz w:val="28"/>
          <w:szCs w:val="20"/>
          <w:lang w:eastAsia="pl-PL"/>
        </w:rPr>
        <w:t>Ogłoszenie o zamówieniu</w:t>
      </w:r>
      <w:r w:rsidRPr="00F22CF7"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  <w:t xml:space="preserve"> lub ogłoszenie o koncesji – tryb standardowy</w:t>
      </w:r>
    </w:p>
    <w:p w:rsidR="00823DC8" w:rsidRDefault="00823DC8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823DC8" w:rsidRDefault="00823DC8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1. Nabywca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1.1.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Nabywca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6" w:history="1">
        <w:r w:rsidRPr="00823DC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barbara.choroszynska@10wsk.mil.pl</w:t>
        </w:r>
      </w:hyperlink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Status prawny nabywcy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Podmiot prawa publicznego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Sektor działalności instytucji zamawiającej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Zdrowie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 Procedura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Procedura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Dostawy sukcesywne preparatów do mycia i dezynfekcji rąk, skóry, błon śluzowych, powierzchni, sprzętu oraz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oraz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dezynfekcji i mycia maszynowego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Dostawy sukcesywne preparatów do mycia i dezynfekcji rąk, skóry, błon śluzowych, powierzchni, sprzętu oraz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oraz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dezynfekcji i mycia maszynowego na 24 miesiące z prawem opcji na 12 miesięcy - zgodnie z zapisami formularza cenowego i SWZ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Identyfikator procedury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fe9c5257-295d-4c8f-8808-2b853228054a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19/2025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 procedury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Otwarta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Procedura jest przyspieszona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2.1.1.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33631600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Środki antyseptyczne i dezynfekcyjne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Dodatkowa klasyfikacja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33741000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Produkty do pielęgnacji rąk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,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33741300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Środek odkażający do rąk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,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39830000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Środki czyszczące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2.1.2.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2.1.4.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Miejsce realizacji: Apteka Zakładowa poziom -1 bud nr 5 w siedzibie Zamawiającego. Nie wymaga się wniesienia wadium ani zabezpieczenia należytego wykonania umowy. Dokumenty wymagane w celu potwierdzenia braku podstaw wykluczenia oraz w celu potwierdzenia spełnienia warunków udziału w postępowaniu zostały wskazane w SWZ, Wykaz podmiotowych środków dowodowych został wskazany w SWZ, wykaz dokumentów składanych wraz z ofertą oraz na wezwanie Zamawiającego zostały wskazane w SWZ. W postępowaniu dla zadania 5 przewidziana jest możliwość złożenia oferty wariantowej, o której mowa w art. 92 ustawy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. Zamówienie obejmuje prawo opcji. O udzielenie zamówienia mogą ubiegać się wykonawcy, którzy nie podlegają wykluczeniu na podstawie art. 108 ust. 1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1–6, art. 109 ust. 1, 4 i 10 ustawy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Podstawa prawna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Dyrektywa 2014/24/UE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2.1.5.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Maksymalna liczba części zamówienia, na które jeden oferent może składać oferty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16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Maksymalna liczba części zamówienia, których można udzielić jednemu oferentowi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16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2.1.6.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Podstawy wykluczenia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Powody wykluczenia źródła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Aktywami zarządza likwidator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Dotyczy art. 109 ust. 1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4 ustawy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Bezpośrednie lub pośrednie zaangażowanie w przygotowanie przedmiotowego postępowania o udzielenie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Dotyczy art. 108 ust. 1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6 ustawy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Działalność gospodarcza jest zawieszona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Dotyczy art. 109 ust. 1 pkt. 4 ustawy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Inna sytuacja podobna do upadłości wynikająca z prawa krajowego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Dotyczy art. 109 ust. 1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4 ustawy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Niewypłacalność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Dotyczy art. 109 ust. 1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4 ustawy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zobowiązania dotyczącego płatności podatków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Dotyczy art. 108 ust. 1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3 i art. 109 ust. 1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 ustawy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zobowiązań wynikających wyłącznie z krajowych przesłanek wykluczenia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Dotyczy art. 108 ust. 1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 i 3oraz art. 109 ust. 1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 ustawy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Podstawy wykluczenia wskazanych w art. 7 ust. 1 ustawy z dnia 13 kwietnia 2022 o szczególnych rozwiązaniach w zakresie przeciwdziałania wspieraniu agresji na Ukrainę oraz służących ochronie bezpieczeństwa narodowego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zobowiązania dotyczącego płatności składek na ubezpieczenia społeczne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art. 108 ust. 1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3 i art. 109 ust. 1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 ustawy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Układ z wierzycielami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art. 109 ust. 1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4 ustawy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Upadłość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art. 109 ust. 1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4 ustawy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Winni wprowadzenia w błąd, zatajenia informacji, niemożności dostarczenia wymaganych dokumentów i uzyskania informacji poufnych w ramach tej procedury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art. 109 ust. 1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10 ustawy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 Część zamówienia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LOT-0001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1. Środki do mycia i dezynfekcji instrumentów i wyposażenia w tym sprzętu endoskopowego (EUS,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kolonoskopy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, gastroskopy,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duodenoskopy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Środki do mycia i dezynfekcji instrumentów i wyposażenia w tym sprzętu endoskopowego (EUS,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kolonoskopy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, gastroskopy,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duodenoskopy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 - zgodnie z zapisami formularza cenowego i SWZ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33631600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Środki antyseptyczne i dezynfekcyjne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Dodatkowa klasyfikacja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39830000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Środki czyszczące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1. Zamawiający w trakcie realizacji umowy przewiduje możliwość zastosowania prawa opcji, o którym mowa w art. 441 ustawy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Szacowany okres obowiązywania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Wpis do odpowiedniego rejestru zawodowego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W przypadku zaoferowania w ofercie produktu leczniczego w zadaniach, dla których Zamawiający przewidział taką możliwość w kolumnie UWAGI należy złożyć kopie koncesji GIF na prowadzenie hurtowni Farmaceutycznej lub składu Konsygnacyjnego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Referencje dotyczące określonych dostaw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warunków udziału w postępowaniu należy przedłożyć wykaz min. 2 dostaw (załącznik do SWZ) odpowiadających przedmiotowi zamówienia wraz z dokumentami wskazanymi w pkt. 9.2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1 SWZ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 - Zamawiający wybiera najkorzystniejszą ofertę na podstawie kryterium oceny ofert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100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7" w:history="1">
        <w:r w:rsidRPr="00823DC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8" w:history="1">
        <w:r w:rsidRPr="00823DC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21/04/2025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21/04/2025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08:30:00 (UTC+2)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9" w:history="1">
        <w:r w:rsidRPr="00823DC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Informacje o dynamicznym systemie zakupów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Wykonawcom, a także innemu podmiotowi, jeżeli ma lub miał interes w uzyskaniu zamówienia oraz poniósł lub może ponieść szkodę w wyniku naruszenia przez zamawiającego przepisów ustawy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, przysługują środki ochrony prawnej na zasadach przewidzianych w art. 505 – 590 ustawy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LOT-0002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2. Środki do urządzeń centralnej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sterylizatorni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(WD290IQ, WD750, myjnia ultradźwiękowa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Medisafe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Środki do urządzeń centralnej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sterylizatorni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(WD290IQ, WD750, myjnia ultradźwiękowa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Medisafe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 - zgodnie z zapisami formularza cenowego i SWZ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33631600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Środki antyseptyczne i dezynfekcyjne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Dodatkowa klasyfikacja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39830000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Środki czyszczące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1. Zamawiający w trakcie realizacji umowy przewiduje możliwość zastosowania prawa opcji, o którym mowa w art. 441 ustawy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Wpis do odpowiedniego rejestru zawodowego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W przypadku zaoferowania w ofercie produktu leczniczego w zadaniach, dla których Zamawiający przewidział taką możliwość w kolumnie UWAGI należy złożyć kopie koncesji GIF na prowadzenie hurtowni Farmaceutycznej lub składu Konsygnacyjnego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Referencje dotyczące określonych dostaw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warunków udziału w postępowaniu należy przedłożyć wykaz min. 2 dostaw (załącznik do SWZ) odpowiadających przedmiotowi zamówienia wraz z dokumentami wskazanymi w pkt. 9.2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1 SWZ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 - Zamawiający wybiera najkorzystniejszą ofertę na podstawie kryterium oceny ofert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100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0" w:history="1">
        <w:r w:rsidRPr="00823DC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1" w:history="1">
        <w:r w:rsidRPr="00823DC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Termin składania ofert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21/04/2025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21/04/2025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08:30:00 (UTC+2)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12" w:history="1">
        <w:r w:rsidRPr="00823DC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 - 0001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LOT-0003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3. Środki do chemiczno-termicznej dezynfekcji z odwapnieniem aparatury do dializ, aparat do hemodializy Dialog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Środki do chemiczno-termicznej dezynfekcji z odwapnieniem aparatury do dializ, aparat do hemodializy Dialog - zgodnie z zapisami formularza cenowego i SWZ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33631600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Środki antyseptyczne i dezynfekcyjne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Dodatkowa klasyfikacja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39830000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Środki czyszczące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1. Zamawiający w trakcie realizacji umowy przewiduje możliwość zastosowania prawa opcji, o którym mowa w art. 441 ustawy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Zamawiającego. Nieskorzystanie z prawa opcji nie rodzi po stronie Wykonawcy żadnych roszczeń w stosunku do Zamawiającego z tego tytułu, w tym o zapłatę odszkodowania. 8. Realizacja prawa opcji nie wymaga zawarcia aneksu do umowy.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Wpis do odpowiedniego rejestru zawodowego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W przypadku zaoferowania w ofercie produktu leczniczego w zadaniach, dla których Zamawiający przewidział taką możliwość w kolumnie UWAGI należy złożyć kopie koncesji GIF na prowadzenie hurtowni Farmaceutycznej lub składu Konsygnacyjnego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Referencje dotyczące określonych dostaw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warunków udziału w postępowaniu należy przedłożyć wykaz min. 2 dostaw (załącznik do SWZ) odpowiadających przedmiotowi zamówienia wraz z dokumentami wskazanymi w pkt. 9.2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1 SWZ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 - Zamawiający wybiera najkorzystniejszą ofertę na podstawie kryterium oceny ofert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100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3" w:history="1">
        <w:r w:rsidRPr="00823DC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4" w:history="1">
        <w:r w:rsidRPr="00823DC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21/04/2025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21/04/2025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08:30:00 (UTC+2)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15" w:history="1">
        <w:r w:rsidRPr="00823DC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Wykonanie zamówienia musi odbywać się w ramach programów zatrudnienia chronionego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 - 0001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LOT-0004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4. Środek do mycia i dezynfekcji różnych powierzchni oraz wyrobów medycznych bez spłukiwania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Środek do mycia i dezynfekcji różnych powierzchni oraz wyrobów medycznych bez spłukiwania - zgodnie z zapisami formularza cenowego i SWZ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4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33631600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Środki antyseptyczne i dezynfekcyjne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Dodatkowa klasyfikacja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39830000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Środki czyszczące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1. Zamawiający w trakcie realizacji umowy przewiduje możliwość zastosowania prawa opcji, o którym mowa w art. 441 ustawy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5.1.3.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Wpis do odpowiedniego rejestru zawodowego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W przypadku zaoferowania w ofercie produktu leczniczego w zadaniach, dla których Zamawiający przewidział taką możliwość w kolumnie UWAGI należy złożyć kopie koncesji GIF na prowadzenie hurtowni Farmaceutycznej lub składu Konsygnacyjnego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Referencje dotyczące określonych dostaw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warunków udziału w postępowaniu należy przedłożyć wykaz min. 2 dostaw (załącznik do SWZ) odpowiadających przedmiotowi zamówienia wraz z dokumentami wskazanymi w pkt. 9.2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1 SWZ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 - Zamawiający wybiera najkorzystniejszą ofertę na podstawie kryterium oceny ofert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100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6" w:history="1">
        <w:r w:rsidRPr="00823DC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7" w:history="1">
        <w:r w:rsidRPr="00823DC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21/04/2025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21/04/2025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08:30:00 (UTC+2)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18" w:history="1">
        <w:r w:rsidRPr="00823DC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Umowa ramowa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 - 0001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LOT-0005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 Środek dezynfekcyjny i testy do urządzenia NOCOSPRAY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Środek dezynfekcyjny i testy do urządzenia NOCOSPRAY - zgodnie z zapisami formularza cenowego i SWZ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33631600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Środki antyseptyczne i dezynfekcyjne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Dodatkowa klasyfikacja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39830000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Środki czyszczące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1. Zamawiający w trakcie realizacji umowy przewiduje możliwość zastosowania prawa opcji, o którym mowa w art. 441 ustawy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Przedmiotowe zamówienie jest odpowiednie również dla małych i średnich przedsiębiorstw (MŚP)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Wpis do odpowiedniego rejestru zawodowego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W przypadku zaoferowania w ofercie produktu leczniczego w zadaniach, dla których Zamawiający przewidział taką możliwość w kolumnie UWAGI należy złożyć kopie koncesji GIF na prowadzenie hurtowni Farmaceutycznej lub składu Konsygnacyjnego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Referencje dotyczące określonych dostaw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warunków udziału w postępowaniu należy przedłożyć wykaz min. 2 dostaw (załącznik do SWZ) odpowiadających przedmiotowi zamówienia wraz z dokumentami wskazanymi w pkt. 9.2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1 SWZ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 - Zamawiający wybiera najkorzystniejszą ofertę na podstawie kryterium oceny ofert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100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9" w:history="1">
        <w:r w:rsidRPr="00823DC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20" w:history="1">
        <w:r w:rsidRPr="00823DC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21/04/2025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21/04/2025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08:30:00 (UTC+2)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21" w:history="1">
        <w:r w:rsidRPr="00823DC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 - 0001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Organizacja udzielająca dodatkowych informacji na temat postępowania o udzielenie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LOT-0006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6. Środki do mycia i odkażania rąk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Środki do mycia i odkażania rąk - zgodnie z zapisami formularza cenowego i SWZ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33631600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Środki antyseptyczne i dezynfekcyjne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Dodatkowa klasyfikacja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33741300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Środek odkażający do rąk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,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33741100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Środek do mycia rąk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1. Zamawiający w trakcie realizacji umowy przewiduje możliwość zastosowania prawa opcji, o którym mowa w art. 441 ustawy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Wpis do odpowiedniego rejestru zawodowego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W przypadku 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zaoferowania w ofercie produktu leczniczego w zadaniach, dla których Zamawiający przewidział taką możliwość w kolumnie UWAGI należy złożyć kopie koncesji GIF na prowadzenie hurtowni Farmaceutycznej lub składu Konsygnacyjnego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Referencje dotyczące określonych dostaw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warunków udziału w postępowaniu należy przedłożyć wykaz min. 2 dostaw (załącznik do SWZ) odpowiadających przedmiotowi zamówienia wraz z dokumentami wskazanymi w pkt. 9.2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1 SWZ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 - Zamawiający wybiera najkorzystniejszą ofertę na podstawie kryterium oceny ofert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100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22" w:history="1">
        <w:r w:rsidRPr="00823DC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23" w:history="1">
        <w:r w:rsidRPr="00823DC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21/04/2025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21/04/2025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08:30:00 (UTC+2)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24" w:history="1">
        <w:r w:rsidRPr="00823DC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 - 0001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Organizacja rozpatrująca oferty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LOT-0007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7. Środek na bazie kwasu nadoctowego do dezynfekcji produktów marki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Fujion</w:t>
      </w:r>
      <w:proofErr w:type="spellEnd"/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Środek na bazie kwasu nadoctowego do dezynfekcji produktów marki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Fujion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- zgodnie z zapisami formularza cenowego i SWZ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7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33631600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Środki antyseptyczne i dezynfekcyjne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Dodatkowa klasyfikacja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39830000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Środki czyszczące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1. Zamawiający w trakcie realizacji umowy przewiduje możliwość zastosowania prawa opcji, o którym mowa w art. 441 ustawy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Wpis do odpowiedniego rejestru zawodowego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W przypadku zaoferowania w ofercie produktu leczniczego w zadaniach, dla których Zamawiający przewidział taką możliwość w kolumnie UWAGI należy złożyć kopie koncesji GIF na prowadzenie hurtowni Farmaceutycznej lub składu Konsygnacyjnego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Referencje dotyczące określonych dostaw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 udzielenie zamówienia publicznego mogą ubiegać się wykonawcy, którzy spełniają warunki, dotyczące posiadania uprawnień do prowadzenia określonej działalności gospodarczej lub zawodowej, o ile wynika to z odrębnych przepisów. 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 xml:space="preserve">Ocena spełniania warunków udziału w postępowaniu będzie dokonana na zasadzie spełnia/nie spełnia. Na potwierdzenie spełniania warunków udziału w postępowaniu należy przedłożyć wykaz min. 2 dostaw (załącznik do SWZ) odpowiadających przedmiotowi zamówienia wraz z dokumentami wskazanymi w pkt. 9.2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1 SWZ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 - Zamawiający wybiera najkorzystniejszą ofertę na podstawie kryterium oceny ofert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100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25" w:history="1">
        <w:r w:rsidRPr="00823DC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26" w:history="1">
        <w:r w:rsidRPr="00823DC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21/04/2025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21/04/2025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08:30:00 (UTC+2)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27" w:history="1">
        <w:r w:rsidRPr="00823DC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 - 0001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LOT-0008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 Środki do odkażania skóry przed iniekcjami i pola operacyjnego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Środki do odkażania skóry przed iniekcjami i pola operacyjnego- zgodnie z zapisami formularza cenowego i SWZ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5.1.1.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33631600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Środki antyseptyczne i dezynfekcyjne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Dodatkowa klasyfikacja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33741300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Środek odkażający do rąk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1. Zamawiający w trakcie realizacji umowy przewiduje możliwość zastosowania prawa opcji, o którym mowa w art. 441 ustawy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Wpis do odpowiedniego rejestru zawodowego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W przypadku zaoferowania w ofercie produktu leczniczego w zadaniach, dla których Zamawiający przewidział taką możliwość w kolumnie UWAGI należy złożyć kopie koncesji GIF na prowadzenie hurtowni Farmaceutycznej lub składu Konsygnacyjnego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Referencje dotyczące określonych dostaw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warunków udziału w postępowaniu należy przedłożyć wykaz min. 2 dostaw (załącznik do SWZ) odpowiadających przedmiotowi zamówienia wraz z dokumentami wskazanymi w pkt. 9.2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1 SWZ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Opis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 - Zamawiający wybiera najkorzystniejszą ofertę na podstawie kryterium oceny ofert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100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28" w:history="1">
        <w:r w:rsidRPr="00823DC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29" w:history="1">
        <w:r w:rsidRPr="00823DC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21/04/2025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21/04/2025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08:30:00 (UTC+2)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30" w:history="1">
        <w:r w:rsidRPr="00823DC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 - 0001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LOT-0009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9. Preparaty z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octenidyną</w:t>
      </w:r>
      <w:proofErr w:type="spellEnd"/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Preparaty z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octenidyną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- zgodnie z zapisami formularza cenowego i SWZ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33631600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Środki antyseptyczne i dezynfekcyjne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Dodatkowa klasyfikacja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33741300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Środek odkażający do rąk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1. Zamawiający w trakcie realizacji umowy przewiduje możliwość zastosowania prawa opcji, o którym mowa w art. 441 ustawy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, polegającego na zwiększeniu ilości asortymentu wskazanego w Załączniku nr 1 do umowy o 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Wpis do odpowiedniego rejestru zawodowego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W przypadku zaoferowania w ofercie produktu leczniczego w zadaniach, dla których Zamawiający przewidział taką możliwość w kolumnie UWAGI należy złożyć kopie koncesji GIF na prowadzenie hurtowni Farmaceutycznej lub składu Konsygnacyjnego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Referencje dotyczące określonych dostaw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warunków udziału w postępowaniu należy przedłożyć wykaz min. 2 dostaw (załącznik do SWZ) odpowiadających przedmiotowi zamówienia wraz z dokumentami wskazanymi w pkt. 9.2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1 SWZ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 - Zamawiający wybiera najkorzystniejszą ofertę na podstawie kryterium oceny ofert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100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31" w:history="1">
        <w:r w:rsidRPr="00823DC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Warunki udzielenia zamówienia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32" w:history="1">
        <w:r w:rsidRPr="00823DC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21/04/2025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21/04/2025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08:30:00 (UTC+2)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33" w:history="1">
        <w:r w:rsidRPr="00823DC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 - 0001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LOT-0010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10. Preparat do dezynfekcji skóry przed drobnymi zabiegami, pielęgnacja miejsca wkłucia naczyniowego na bazie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chlorheksydyny</w:t>
      </w:r>
      <w:proofErr w:type="spellEnd"/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Preparat do dezynfekcji skóry przed drobnymi zabiegami, pielęgnacja miejsca wkłucia naczyniowego na bazie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chlorheksydyny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- zgodnie z zapisami formularza cenowego i SWZ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33631600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Środki antyseptyczne i dezynfekcyjne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Dodatkowa klasyfikacja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33741300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Środek odkażający do rąk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1. Zamawiający w trakcie realizacji umowy przewiduje możliwość zastosowania prawa opcji, o którym mowa w art. 441 ustawy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Wpis do odpowiedniego rejestru zawodowego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W przypadku zaoferowania w ofercie produktu leczniczego w zadaniach, dla których Zamawiający przewidział taką możliwość w kolumnie UWAGI należy złożyć kopie koncesji GIF na prowadzenie hurtowni Farmaceutycznej lub składu Konsygnacyjnego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Referencje dotyczące określonych dostaw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warunków udziału w postępowaniu należy przedłożyć wykaz min. 2 dostaw (załącznik do SWZ) odpowiadających przedmiotowi zamówienia wraz z dokumentami wskazanymi w pkt. 9.2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1 SWZ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 - Zamawiający wybiera najkorzystniejszą ofertę na podstawie kryterium oceny ofert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100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34" w:history="1">
        <w:r w:rsidRPr="00823DC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35" w:history="1">
        <w:r w:rsidRPr="00823DC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Wymagane jest użycie zaawansowanego lub kwalifikowanego podpisu elektronicznego lub pieczęci elektronicznej (zgodnie z definicją w rozporządzeniu (UE) nr 910/2014)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21/04/2025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21/04/2025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08:30:00 (UTC+2)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36" w:history="1">
        <w:r w:rsidRPr="00823DC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 - 0001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LOT-0011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11. Aldehyd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glutatarowy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dezynfekcji łyżek intubacyjnych (OIT)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Aldehyd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glutatarowy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dezynfekcji łyżek intubacyjnych (OIT) - zgodnie z zapisami formularza cenowego i SWZ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11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33631600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Środki antyseptyczne i dezynfekcyjne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Dodatkowa klasyfikacja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39830000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Środki czyszczące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1. Zamawiający w trakcie realizacji umowy przewiduje możliwość zastosowania prawa opcji, o którym mowa w art. 441 ustawy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Wpis do odpowiedniego rejestru zawodowego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W przypadku zaoferowania w ofercie produktu leczniczego w zadaniach, dla których Zamawiający przewidział taką możliwość w kolumnie UWAGI należy złożyć kopie koncesji GIF na prowadzenie hurtowni Farmaceutycznej lub składu Konsygnacyjnego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Referencje dotyczące określonych dostaw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warunków udziału w postępowaniu należy przedłożyć wykaz min. 2 dostaw (załącznik do SWZ) odpowiadających przedmiotowi zamówienia wraz z dokumentami wskazanymi w pkt. 9.2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1 SWZ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 - Zamawiający wybiera najkorzystniejszą ofertę na podstawie kryterium oceny ofert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100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37" w:history="1">
        <w:r w:rsidRPr="00823DC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38" w:history="1">
        <w:r w:rsidRPr="00823DC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21/04/2025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21/04/2025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08:30:00 (UTC+2)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Miejsce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39" w:history="1">
        <w:r w:rsidRPr="00823DC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 - 0001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LOT-0012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12. Środek do myjni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Advantage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Plus Pass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Thru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oraz urządzenia do przepłukiwania kanałów SCOPE BUDDY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Środek do myjni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Advantage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Plus Pass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Thru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oraz urządzenia do przepłukiwania kanałów SCOPE BUDDY - zgodnie z zapisami formularza cenowego i SWZ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12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33631600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Środki antyseptyczne i dezynfekcyjne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Dodatkowa klasyfikacja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39830000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Środki czyszczące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1. Zamawiający w trakcie realizacji umowy przewiduje możliwość zastosowania prawa opcji, o którym mowa w art. 441 ustawy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Miejsce realizacji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Wpis do odpowiedniego rejestru zawodowego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W przypadku zaoferowania w ofercie produktu leczniczego w zadaniach, dla których Zamawiający przewidział taką możliwość w kolumnie UWAGI należy złożyć kopie koncesji GIF na prowadzenie hurtowni Farmaceutycznej lub składu Konsygnacyjnego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Referencje dotyczące określonych dostaw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warunków udziału w postępowaniu należy przedłożyć wykaz min. 2 dostaw (załącznik do SWZ) odpowiadających przedmiotowi zamówienia wraz z dokumentami wskazanymi w pkt. 9.2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1 SWZ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 - Zamawiający wybiera najkorzystniejszą ofertę na podstawie kryterium oceny ofert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100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40" w:history="1">
        <w:r w:rsidRPr="00823DC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41" w:history="1">
        <w:r w:rsidRPr="00823DC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21/04/2025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21/04/2025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08:30:00 (UTC+2)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42" w:history="1">
        <w:r w:rsidRPr="00823DC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Stosowane będą płatności elektroniczne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 - 0001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LOT-0013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13. Środki do dekolonizacji skóry pacjentów przed zabiegami operacyjnymi.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Środki do dekolonizacji skóry pacjentów przed zabiegami operacyjnymi - zgodnie z zapisami formularza cenowego i SWZ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13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33631600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Środki antyseptyczne i dezynfekcyjne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1. Zamawiający w trakcie realizacji umowy przewiduje możliwość zastosowania prawa opcji, o którym mowa w art. 441 ustawy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Zastrzeżony udział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Wpis do odpowiedniego rejestru zawodowego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W przypadku zaoferowania w ofercie produktu leczniczego w zadaniach, dla których Zamawiający przewidział taką możliwość w kolumnie UWAGI należy złożyć kopie koncesji GIF na prowadzenie hurtowni Farmaceutycznej lub składu Konsygnacyjnego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Referencje dotyczące określonych dostaw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warunków udziału w postępowaniu należy przedłożyć wykaz min. 2 dostaw (załącznik do SWZ) odpowiadających przedmiotowi zamówienia wraz z dokumentami wskazanymi w pkt. 9.2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1 SWZ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 - Zamawiający wybiera najkorzystniejszą ofertę na podstawie kryterium oceny ofert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100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43" w:history="1">
        <w:r w:rsidRPr="00823DC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44" w:history="1">
        <w:r w:rsidRPr="00823DC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21/04/2025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21/04/2025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08:30:00 (UTC+2)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45" w:history="1">
        <w:r w:rsidRPr="00823DC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Organ mediacyjny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 - 0001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LOT-0014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14. Preparaty do mycia i dezynfekcji narzędzi chirurgicznych, sprzętu (w tym sond przełykowych) oraz powierzchni na bazie nadwęglanu sodu oraz TAED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Preparaty do mycia i dezynfekcji narzędzi chirurgicznych, sprzętu (w tym sond przełykowych) oraz powierzchni na bazie nadwęglanu sodu oraz TAED - zgodnie z zapisami formularza cenowego i SWZ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14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33631600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Środki antyseptyczne i dezynfekcyjne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Dodatkowa klasyfikacja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39830000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Środki czyszczące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1. Zamawiający w trakcie realizacji umowy przewiduje możliwość zastosowania prawa opcji, o którym mowa w art. 441 ustawy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Źródła kryteriów wyboru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Wpis do odpowiedniego rejestru zawodowego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W przypadku zaoferowania w ofercie produktu leczniczego w zadaniach, dla których Zamawiający przewidział taką możliwość w kolumnie UWAGI należy złożyć kopie koncesji GIF na prowadzenie hurtowni Farmaceutycznej lub składu Konsygnacyjnego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Referencje dotyczące określonych dostaw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warunków udziału w postępowaniu należy przedłożyć wykaz min. 2 dostaw (załącznik do SWZ) odpowiadających przedmiotowi zamówienia wraz z dokumentami wskazanymi w pkt. 9.2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1 SWZ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 - Zamawiający wybiera najkorzystniejszą ofertę na podstawie kryterium oceny ofert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100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46" w:history="1">
        <w:r w:rsidRPr="00823DC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47" w:history="1">
        <w:r w:rsidRPr="00823DC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21/04/2025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21/04/2025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08:30:00 (UTC+2)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48" w:history="1">
        <w:r w:rsidRPr="00823DC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 - 0001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 xml:space="preserve">Organizacja zapewniająca dostęp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LOT-0015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15. Chusteczki alkoholowe do dezynfekcji różnych powierzchni.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Chusteczki alkoholowe do dezynfekcji różnych powierzchni. - zgodnie z zapisami formularza cenowego i SWZ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15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33631600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Środki antyseptyczne i dezynfekcyjne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Dodatkowa klasyfikacja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39830000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Środki czyszczące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1. Zamawiający w trakcie realizacji umowy przewiduje możliwość zastosowania prawa opcji, o którym mowa w art. 441 ustawy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Wpis do odpowiedniego rejestru zawodowego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W przypadku zaoferowania w ofercie produktu leczniczego w zadaniach, dla których Zamawiający przewidział taką możliwość w kolumnie UWAGI należy złożyć kopie koncesji GIF na prowadzenie hurtowni Farmaceutycznej lub składu Konsygnacyjnego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Referencje dotyczące określonych dostaw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warunków udziału w postępowaniu należy przedłożyć wykaz min. 2 dostaw (załącznik do SWZ) odpowiadających przedmiotowi zamówienia wraz z dokumentami wskazanymi w pkt. 9.2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1 SWZ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 - Zamawiający wybiera najkorzystniejszą ofertę na podstawie kryterium oceny ofert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100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49" w:history="1">
        <w:r w:rsidRPr="00823DC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50" w:history="1">
        <w:r w:rsidRPr="00823DC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21/04/2025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21/04/2025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08:30:00 (UTC+2)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51" w:history="1">
        <w:r w:rsidRPr="00823DC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 - 0001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Część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LOT-0016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16. Chusteczki bezalkoholowe do dezynfekcji różnych powierzchni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Chusteczki bezalkoholowe do dezynfekcji różnych powierzchni - zgodnie z zapisami formularza cenowego i SWZ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16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33631600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Środki antyseptyczne i dezynfekcyjne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Dodatkowa klasyfikacja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39830000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Środki czyszczące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1. Zamawiający w trakcie realizacji umowy przewiduje możliwość zastosowania prawa opcji, o którym mowa w art. 441 ustawy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Wpis do odpowiedniego rejestru zawodowego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W przypadku zaoferowania w ofercie produktu leczniczego w zadaniach, dla których Zamawiający przewidział taką możliwość w kolumnie UWAGI należy złożyć kopie koncesji GIF na prowadzenie hurtowni Farmaceutycznej lub składu Konsygnacyjnego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Referencje dotyczące określonych dostaw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warunków udziału w postępowaniu należy przedłożyć wykaz min. 2 dostaw (załącznik do SWZ) odpowiadających przedmiotowi zamówienia wraz z dokumentami wskazanymi w pkt. 9.2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1 SWZ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Kryteria udzielenia zamówienia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 - Zamawiający wybiera najkorzystniejszą ofertę na podstawie kryterium oceny ofert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100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52" w:history="1">
        <w:r w:rsidRPr="00823DC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53" w:history="1">
        <w:r w:rsidRPr="00823DC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21/04/2025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21/04/2025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08:30:00 (UTC+2)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54" w:history="1">
        <w:r w:rsidRPr="00823DC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 - 0001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 Organizacje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ORG-0001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090538318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Departament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Sekcja Zamówień Publicznych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Powstańców Warszawy 5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Bydgoszcz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85-681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Podpodział krajowy (NUTS)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55" w:history="1">
        <w:r w:rsidRPr="00823DC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56" w:history="1">
        <w:r w:rsidRPr="00823DC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barbara.choroszynska@10wsk.mil.pl</w:t>
        </w:r>
      </w:hyperlink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+48 261 417 449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57" w:history="1">
        <w:r w:rsidRPr="00823DC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58" w:history="1">
        <w:r w:rsidRPr="00823DC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Nabywca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ORG-0002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010828091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Postępu 17a 02-676 Warszawa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Warszawa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02-676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Warszawski wschodni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PL912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59" w:history="1">
        <w:r w:rsidRPr="00823DC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https://www.uzp.gov.pl/kio</w:t>
        </w:r>
      </w:hyperlink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60" w:history="1">
        <w:r w:rsidRPr="00823DC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odwolania@uzp.gov.pl</w:t>
        </w:r>
      </w:hyperlink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+48 224587809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Faks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+48 224587800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61" w:history="1">
        <w:r w:rsidRPr="00823DC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https://www.gov.pl/web/uzp</w:t>
        </w:r>
      </w:hyperlink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62" w:history="1">
        <w:r w:rsidRPr="00823DC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https://www.gov.pl/web/uzp</w:t>
        </w:r>
      </w:hyperlink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ORG-0003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140264957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ul. Krucza 36 / Wspólna 6 Warszawa 00-522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Warszawa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00-522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Miasto Warszawa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PL911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63" w:history="1">
        <w:r w:rsidRPr="00823DC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sp@prokuratoria.gov.pl</w:t>
        </w:r>
      </w:hyperlink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+48 226958504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64" w:history="1">
        <w:r w:rsidRPr="00823DC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65" w:history="1">
        <w:r w:rsidRPr="00823DC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</w:p>
    <w:p w:rsidR="00F22CF7" w:rsidRPr="00F22CF7" w:rsidRDefault="00F22CF7" w:rsidP="00F22CF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ORG-0000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Publications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Office of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the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European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Union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PUBL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Luxembourg</w:t>
      </w:r>
      <w:proofErr w:type="spellEnd"/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2417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Luxembourg</w:t>
      </w:r>
      <w:proofErr w:type="spellEnd"/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LU000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Luksemburg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66" w:history="1">
        <w:r w:rsidRPr="00823DC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ted@publications.europa.eu</w:t>
        </w:r>
      </w:hyperlink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+352 29291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67" w:history="1">
        <w:r w:rsidRPr="00823DC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https://op.europa.eu</w:t>
        </w:r>
      </w:hyperlink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TED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eSender</w:t>
      </w:r>
      <w:proofErr w:type="spellEnd"/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ogłoszeniu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Identyfikator/wersja ogłoszenia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ee8c6a84-ab90-4857-9abd-6077b85ea217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 - 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01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Typ formularza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Procedura konkurencyjna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 ogłoszenia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Ogłoszenie o zamówieniu lub ogłoszenie o koncesji – tryb standardowy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Podrodzaj ogłoszenia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16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Ogłoszenie – data wysłania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19/03/2025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13:00:36 (UTC)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przedmiotowe ogłoszenie jest oficjalnie dostępne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publikacji ogłoszenia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187498-2025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Numer wydania </w:t>
      </w:r>
      <w:proofErr w:type="spellStart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Dz.U</w:t>
      </w:r>
      <w:proofErr w:type="spellEnd"/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S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58/2025</w:t>
      </w:r>
    </w:p>
    <w:p w:rsidR="00F22CF7" w:rsidRPr="00F22CF7" w:rsidRDefault="00F22CF7" w:rsidP="00F22CF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publikacji</w:t>
      </w:r>
      <w:r w:rsidRPr="00F22CF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823DC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24/03/2025</w:t>
      </w:r>
    </w:p>
    <w:p w:rsidR="002D26BA" w:rsidRDefault="002D26BA">
      <w:pPr>
        <w:rPr>
          <w:rFonts w:ascii="Arial Narrow" w:hAnsi="Arial Narrow"/>
          <w:sz w:val="20"/>
          <w:szCs w:val="20"/>
        </w:rPr>
      </w:pPr>
    </w:p>
    <w:p w:rsidR="00823DC8" w:rsidRDefault="00823DC8">
      <w:pPr>
        <w:rPr>
          <w:rFonts w:ascii="Arial Narrow" w:hAnsi="Arial Narrow"/>
          <w:sz w:val="20"/>
          <w:szCs w:val="20"/>
        </w:rPr>
      </w:pPr>
    </w:p>
    <w:p w:rsidR="00823DC8" w:rsidRDefault="00823DC8">
      <w:pPr>
        <w:rPr>
          <w:rFonts w:ascii="Arial Narrow" w:hAnsi="Arial Narrow"/>
          <w:sz w:val="20"/>
          <w:szCs w:val="20"/>
        </w:rPr>
      </w:pPr>
    </w:p>
    <w:p w:rsidR="00823DC8" w:rsidRDefault="00823DC8" w:rsidP="00823DC8">
      <w:pPr>
        <w:ind w:left="6372" w:firstLine="708"/>
        <w:rPr>
          <w:rFonts w:ascii="Arial Narrow" w:hAnsi="Arial Narrow"/>
          <w:sz w:val="20"/>
          <w:szCs w:val="20"/>
        </w:rPr>
      </w:pPr>
      <w:r w:rsidRPr="00823DC8">
        <w:rPr>
          <w:rFonts w:ascii="Arial Narrow" w:hAnsi="Arial Narrow"/>
          <w:i/>
          <w:sz w:val="20"/>
          <w:szCs w:val="20"/>
        </w:rPr>
        <w:t>ZAMAWIAJĄCY</w:t>
      </w:r>
    </w:p>
    <w:p w:rsidR="00823DC8" w:rsidRDefault="00823DC8">
      <w:pPr>
        <w:rPr>
          <w:rFonts w:ascii="Arial Narrow" w:hAnsi="Arial Narrow"/>
          <w:sz w:val="20"/>
          <w:szCs w:val="20"/>
        </w:rPr>
      </w:pPr>
    </w:p>
    <w:p w:rsidR="00823DC8" w:rsidRDefault="00823DC8">
      <w:pPr>
        <w:rPr>
          <w:rFonts w:ascii="Arial Narrow" w:hAnsi="Arial Narrow"/>
          <w:sz w:val="20"/>
          <w:szCs w:val="20"/>
        </w:rPr>
      </w:pPr>
    </w:p>
    <w:p w:rsidR="00823DC8" w:rsidRDefault="00823DC8" w:rsidP="00823DC8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:rsidR="00823DC8" w:rsidRDefault="00823DC8" w:rsidP="00823DC8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:rsidR="00823DC8" w:rsidRDefault="00823DC8" w:rsidP="00823DC8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:rsidR="00823DC8" w:rsidRDefault="00823DC8" w:rsidP="00823DC8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:rsidR="00823DC8" w:rsidRDefault="00823DC8" w:rsidP="00823DC8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:rsidR="00823DC8" w:rsidRDefault="00823DC8" w:rsidP="00823DC8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:rsidR="00823DC8" w:rsidRDefault="00823DC8" w:rsidP="00823DC8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:rsidR="00823DC8" w:rsidRDefault="00823DC8" w:rsidP="00823DC8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:rsidR="00823DC8" w:rsidRDefault="00823DC8" w:rsidP="00823DC8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:rsidR="00823DC8" w:rsidRDefault="00823DC8" w:rsidP="00823DC8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:rsidR="00823DC8" w:rsidRDefault="00823DC8" w:rsidP="00823DC8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:rsidR="00823DC8" w:rsidRDefault="00823DC8" w:rsidP="00823DC8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:rsidR="00823DC8" w:rsidRDefault="00823DC8" w:rsidP="00823DC8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:rsidR="00823DC8" w:rsidRDefault="00823DC8" w:rsidP="00823DC8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:rsidR="00823DC8" w:rsidRDefault="00823DC8" w:rsidP="00823DC8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:rsidR="00823DC8" w:rsidRDefault="00823DC8" w:rsidP="00823DC8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:rsidR="00823DC8" w:rsidRDefault="00823DC8" w:rsidP="00823DC8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:rsidR="00823DC8" w:rsidRDefault="00823DC8" w:rsidP="00823DC8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:rsidR="00823DC8" w:rsidRDefault="00823DC8" w:rsidP="00823DC8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:rsidR="00823DC8" w:rsidRDefault="00823DC8" w:rsidP="00823DC8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:rsidR="00823DC8" w:rsidRDefault="00823DC8" w:rsidP="00823DC8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:rsidR="00823DC8" w:rsidRDefault="00823DC8" w:rsidP="00823DC8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:rsidR="00823DC8" w:rsidRDefault="00823DC8" w:rsidP="00823DC8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:rsidR="00823DC8" w:rsidRDefault="00823DC8" w:rsidP="00823DC8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:rsidR="00823DC8" w:rsidRDefault="00823DC8" w:rsidP="00823DC8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:rsidR="00823DC8" w:rsidRDefault="00823DC8" w:rsidP="00823DC8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:rsidR="00823DC8" w:rsidRDefault="00823DC8" w:rsidP="00823DC8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:rsidR="00823DC8" w:rsidRDefault="00823DC8" w:rsidP="00823DC8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:rsidR="00823DC8" w:rsidRDefault="00823DC8" w:rsidP="00823DC8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:rsidR="00823DC8" w:rsidRDefault="00823DC8" w:rsidP="00823DC8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:rsidR="00823DC8" w:rsidRDefault="00823DC8" w:rsidP="00823DC8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:rsidR="00823DC8" w:rsidRDefault="00823DC8" w:rsidP="00823DC8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:rsidR="00823DC8" w:rsidRDefault="00823DC8" w:rsidP="00823DC8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:rsidR="00823DC8" w:rsidRDefault="00823DC8" w:rsidP="00823DC8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:rsidR="00823DC8" w:rsidRDefault="00823DC8" w:rsidP="00823DC8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:rsidR="00823DC8" w:rsidRDefault="00823DC8" w:rsidP="00823DC8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:rsidR="00823DC8" w:rsidRDefault="00823DC8" w:rsidP="00823DC8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:rsidR="00823DC8" w:rsidRDefault="00823DC8" w:rsidP="00823DC8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:rsidR="00823DC8" w:rsidRDefault="00823DC8" w:rsidP="00823DC8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:rsidR="00823DC8" w:rsidRPr="00823DC8" w:rsidRDefault="00823DC8" w:rsidP="00823DC8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  <w:r w:rsidRPr="00823DC8">
        <w:rPr>
          <w:rFonts w:ascii="Arial Narrow" w:hAnsi="Arial Narrow"/>
          <w:i/>
          <w:iCs/>
          <w:sz w:val="16"/>
          <w:szCs w:val="16"/>
        </w:rPr>
        <w:t>Wykonano w 1 egz. na 17 ark</w:t>
      </w:r>
    </w:p>
    <w:p w:rsidR="00823DC8" w:rsidRPr="00823DC8" w:rsidRDefault="00823DC8" w:rsidP="00823DC8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  <w:r w:rsidRPr="00823DC8">
        <w:rPr>
          <w:rFonts w:ascii="Arial Narrow" w:hAnsi="Arial Narrow"/>
          <w:i/>
          <w:iCs/>
          <w:sz w:val="16"/>
          <w:szCs w:val="16"/>
        </w:rPr>
        <w:t xml:space="preserve">Egz. 1-str. </w:t>
      </w:r>
      <w:proofErr w:type="spellStart"/>
      <w:r w:rsidRPr="00823DC8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823DC8">
        <w:rPr>
          <w:rFonts w:ascii="Arial Narrow" w:hAnsi="Arial Narrow"/>
          <w:i/>
          <w:iCs/>
          <w:sz w:val="16"/>
          <w:szCs w:val="16"/>
        </w:rPr>
        <w:t xml:space="preserve">. Zamawiającego, platforma e-propublico.pl, biuro przepustek, </w:t>
      </w:r>
      <w:proofErr w:type="spellStart"/>
      <w:r w:rsidRPr="00823DC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823DC8">
        <w:rPr>
          <w:rFonts w:ascii="Arial Narrow" w:hAnsi="Arial Narrow"/>
          <w:i/>
          <w:iCs/>
          <w:sz w:val="16"/>
          <w:szCs w:val="16"/>
        </w:rPr>
        <w:t>.  T2612  B5</w:t>
      </w:r>
    </w:p>
    <w:p w:rsidR="00823DC8" w:rsidRPr="00823DC8" w:rsidRDefault="00823DC8" w:rsidP="00823DC8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  <w:r w:rsidRPr="00823DC8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823DC8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823DC8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8" w:history="1">
        <w:r w:rsidRPr="00823DC8">
          <w:rPr>
            <w:rStyle w:val="Hipercze"/>
            <w:rFonts w:ascii="Arial Narrow" w:hAnsi="Arial Narrow"/>
            <w:i/>
            <w:iCs/>
            <w:sz w:val="16"/>
            <w:szCs w:val="16"/>
          </w:rPr>
          <w:t>barbara.choroszynska@10wsk.mil.pl</w:t>
        </w:r>
      </w:hyperlink>
      <w:r w:rsidRPr="00823DC8">
        <w:rPr>
          <w:rFonts w:ascii="Arial Narrow" w:hAnsi="Arial Narrow"/>
          <w:i/>
          <w:iCs/>
          <w:sz w:val="16"/>
          <w:szCs w:val="16"/>
        </w:rPr>
        <w:t xml:space="preserve"> </w:t>
      </w:r>
    </w:p>
    <w:p w:rsidR="00823DC8" w:rsidRPr="00823DC8" w:rsidRDefault="00823DC8" w:rsidP="00823DC8">
      <w:pPr>
        <w:rPr>
          <w:rFonts w:ascii="Arial Narrow" w:hAnsi="Arial Narrow"/>
          <w:sz w:val="16"/>
          <w:szCs w:val="16"/>
        </w:rPr>
      </w:pPr>
      <w:r w:rsidRPr="00823DC8">
        <w:rPr>
          <w:rFonts w:ascii="Arial Narrow" w:hAnsi="Arial Narrow"/>
          <w:i/>
          <w:iCs/>
          <w:sz w:val="16"/>
          <w:szCs w:val="16"/>
        </w:rPr>
        <w:t xml:space="preserve">Data: </w:t>
      </w:r>
      <w:r w:rsidRPr="00823DC8">
        <w:rPr>
          <w:rFonts w:ascii="Arial Narrow" w:hAnsi="Arial Narrow"/>
          <w:i/>
          <w:sz w:val="16"/>
          <w:szCs w:val="16"/>
        </w:rPr>
        <w:t>24.03.2025 r.</w:t>
      </w:r>
    </w:p>
    <w:sectPr w:rsidR="00823DC8" w:rsidRPr="00823DC8" w:rsidSect="002D26BA">
      <w:headerReference w:type="default" r:id="rId69"/>
      <w:footerReference w:type="default" r:id="rId7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0382" w:rsidRDefault="00960382" w:rsidP="00823DC8">
      <w:pPr>
        <w:spacing w:after="0" w:line="240" w:lineRule="auto"/>
      </w:pPr>
      <w:r>
        <w:separator/>
      </w:r>
    </w:p>
  </w:endnote>
  <w:endnote w:type="continuationSeparator" w:id="0">
    <w:p w:rsidR="00960382" w:rsidRDefault="00960382" w:rsidP="00823D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33535438"/>
      <w:docPartObj>
        <w:docPartGallery w:val="Page Numbers (Bottom of Page)"/>
        <w:docPartUnique/>
      </w:docPartObj>
    </w:sdtPr>
    <w:sdtContent>
      <w:p w:rsidR="00823DC8" w:rsidRDefault="00823DC8">
        <w:pPr>
          <w:pStyle w:val="Stopka"/>
          <w:jc w:val="right"/>
        </w:pPr>
        <w:r w:rsidRPr="00823DC8">
          <w:rPr>
            <w:sz w:val="16"/>
          </w:rPr>
          <w:fldChar w:fldCharType="begin"/>
        </w:r>
        <w:r w:rsidRPr="00823DC8">
          <w:rPr>
            <w:sz w:val="16"/>
          </w:rPr>
          <w:instrText xml:space="preserve"> PAGE   \* MERGEFORMAT </w:instrText>
        </w:r>
        <w:r w:rsidRPr="00823DC8">
          <w:rPr>
            <w:sz w:val="16"/>
          </w:rPr>
          <w:fldChar w:fldCharType="separate"/>
        </w:r>
        <w:r>
          <w:rPr>
            <w:noProof/>
            <w:sz w:val="16"/>
          </w:rPr>
          <w:t>34</w:t>
        </w:r>
        <w:r w:rsidRPr="00823DC8">
          <w:rPr>
            <w:sz w:val="16"/>
          </w:rPr>
          <w:fldChar w:fldCharType="end"/>
        </w:r>
      </w:p>
    </w:sdtContent>
  </w:sdt>
  <w:p w:rsidR="00823DC8" w:rsidRDefault="00823DC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0382" w:rsidRDefault="00960382" w:rsidP="00823DC8">
      <w:pPr>
        <w:spacing w:after="0" w:line="240" w:lineRule="auto"/>
      </w:pPr>
      <w:r>
        <w:separator/>
      </w:r>
    </w:p>
  </w:footnote>
  <w:footnote w:type="continuationSeparator" w:id="0">
    <w:p w:rsidR="00960382" w:rsidRDefault="00960382" w:rsidP="00823D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3DC8" w:rsidRDefault="00823DC8">
    <w:pPr>
      <w:pStyle w:val="Nagwek"/>
    </w:pPr>
    <w:r>
      <w:t>Sprawa nr: 19/2025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22CF7"/>
    <w:rsid w:val="002D26BA"/>
    <w:rsid w:val="00823DC8"/>
    <w:rsid w:val="00960382"/>
    <w:rsid w:val="00F22C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26B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F22CF7"/>
  </w:style>
  <w:style w:type="character" w:customStyle="1" w:styleId="label">
    <w:name w:val="label"/>
    <w:basedOn w:val="Domylnaczcionkaakapitu"/>
    <w:rsid w:val="00F22CF7"/>
  </w:style>
  <w:style w:type="character" w:customStyle="1" w:styleId="data">
    <w:name w:val="data"/>
    <w:basedOn w:val="Domylnaczcionkaakapitu"/>
    <w:rsid w:val="00F22CF7"/>
  </w:style>
  <w:style w:type="character" w:styleId="Hipercze">
    <w:name w:val="Hyperlink"/>
    <w:basedOn w:val="Domylnaczcionkaakapitu"/>
    <w:uiPriority w:val="99"/>
    <w:semiHidden/>
    <w:unhideWhenUsed/>
    <w:rsid w:val="00F22CF7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F22CF7"/>
    <w:rPr>
      <w:color w:val="800080"/>
      <w:u w:val="single"/>
    </w:rPr>
  </w:style>
  <w:style w:type="character" w:customStyle="1" w:styleId="line">
    <w:name w:val="line"/>
    <w:basedOn w:val="Domylnaczcionkaakapitu"/>
    <w:rsid w:val="00F22CF7"/>
  </w:style>
  <w:style w:type="paragraph" w:styleId="Nagwek">
    <w:name w:val="header"/>
    <w:basedOn w:val="Normalny"/>
    <w:link w:val="NagwekZnak"/>
    <w:uiPriority w:val="99"/>
    <w:semiHidden/>
    <w:unhideWhenUsed/>
    <w:rsid w:val="00823D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23DC8"/>
  </w:style>
  <w:style w:type="paragraph" w:styleId="Stopka">
    <w:name w:val="footer"/>
    <w:basedOn w:val="Normalny"/>
    <w:link w:val="StopkaZnak"/>
    <w:uiPriority w:val="99"/>
    <w:unhideWhenUsed/>
    <w:rsid w:val="00823D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3D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71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e-propublico.pl/" TargetMode="External"/><Relationship Id="rId26" Type="http://schemas.openxmlformats.org/officeDocument/2006/relationships/hyperlink" Target="https://e-propublico.pl/" TargetMode="External"/><Relationship Id="rId39" Type="http://schemas.openxmlformats.org/officeDocument/2006/relationships/hyperlink" Target="http://e-propublico.pl/" TargetMode="External"/><Relationship Id="rId21" Type="http://schemas.openxmlformats.org/officeDocument/2006/relationships/hyperlink" Target="http://e-propublico.pl/" TargetMode="External"/><Relationship Id="rId34" Type="http://schemas.openxmlformats.org/officeDocument/2006/relationships/hyperlink" Target="https://e-propublico.pl/" TargetMode="External"/><Relationship Id="rId42" Type="http://schemas.openxmlformats.org/officeDocument/2006/relationships/hyperlink" Target="http://e-propublico.pl/" TargetMode="External"/><Relationship Id="rId47" Type="http://schemas.openxmlformats.org/officeDocument/2006/relationships/hyperlink" Target="https://e-propublico.pl/" TargetMode="External"/><Relationship Id="rId50" Type="http://schemas.openxmlformats.org/officeDocument/2006/relationships/hyperlink" Target="https://e-propublico.pl/" TargetMode="External"/><Relationship Id="rId55" Type="http://schemas.openxmlformats.org/officeDocument/2006/relationships/hyperlink" Target="http://www.10wsk.mil.pl/" TargetMode="External"/><Relationship Id="rId63" Type="http://schemas.openxmlformats.org/officeDocument/2006/relationships/hyperlink" Target="mailto:sp@prokuratoria.gov.pl" TargetMode="External"/><Relationship Id="rId68" Type="http://schemas.openxmlformats.org/officeDocument/2006/relationships/hyperlink" Target="mailto:barbara.choroszynska@10wsk.mil.pl" TargetMode="External"/><Relationship Id="rId7" Type="http://schemas.openxmlformats.org/officeDocument/2006/relationships/hyperlink" Target="https://e-propublico.pl/" TargetMode="External"/><Relationship Id="rId71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9" Type="http://schemas.openxmlformats.org/officeDocument/2006/relationships/hyperlink" Target="https://e-propublico.pl/" TargetMode="Externa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://e-propublico.pl/" TargetMode="External"/><Relationship Id="rId53" Type="http://schemas.openxmlformats.org/officeDocument/2006/relationships/hyperlink" Target="https://e-propublico.pl/" TargetMode="External"/><Relationship Id="rId58" Type="http://schemas.openxmlformats.org/officeDocument/2006/relationships/hyperlink" Target="https://e-propublico.pl/" TargetMode="External"/><Relationship Id="rId66" Type="http://schemas.openxmlformats.org/officeDocument/2006/relationships/hyperlink" Target="mailto:ted@publications.europa.eu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://e-propublico.pl/" TargetMode="External"/><Relationship Id="rId49" Type="http://schemas.openxmlformats.org/officeDocument/2006/relationships/hyperlink" Target="https://e-propublico.pl/" TargetMode="External"/><Relationship Id="rId57" Type="http://schemas.openxmlformats.org/officeDocument/2006/relationships/hyperlink" Target="http://www.10wsk.mil.pl/" TargetMode="External"/><Relationship Id="rId61" Type="http://schemas.openxmlformats.org/officeDocument/2006/relationships/hyperlink" Target="https://www.gov.pl/web/uzp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e-propublico.pl/" TargetMode="External"/><Relationship Id="rId52" Type="http://schemas.openxmlformats.org/officeDocument/2006/relationships/hyperlink" Target="https://e-propublico.pl/" TargetMode="External"/><Relationship Id="rId60" Type="http://schemas.openxmlformats.org/officeDocument/2006/relationships/hyperlink" Target="mailto:odwolania@uzp.gov.pl" TargetMode="External"/><Relationship Id="rId65" Type="http://schemas.openxmlformats.org/officeDocument/2006/relationships/hyperlink" Target="https://www.gov.pl/web/sp-prokuratoria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://e-propublico.pl/" TargetMode="External"/><Relationship Id="rId30" Type="http://schemas.openxmlformats.org/officeDocument/2006/relationships/hyperlink" Target="http://e-propublico.pl/" TargetMode="External"/><Relationship Id="rId35" Type="http://schemas.openxmlformats.org/officeDocument/2006/relationships/hyperlink" Target="https://e-propublico.pl/" TargetMode="External"/><Relationship Id="rId43" Type="http://schemas.openxmlformats.org/officeDocument/2006/relationships/hyperlink" Target="https://e-propublico.pl/" TargetMode="External"/><Relationship Id="rId48" Type="http://schemas.openxmlformats.org/officeDocument/2006/relationships/hyperlink" Target="http://e-propublico.pl/" TargetMode="External"/><Relationship Id="rId56" Type="http://schemas.openxmlformats.org/officeDocument/2006/relationships/hyperlink" Target="mailto:barbara.choroszynska@10wsk.mil.pl" TargetMode="External"/><Relationship Id="rId64" Type="http://schemas.openxmlformats.org/officeDocument/2006/relationships/hyperlink" Target="https://www.gov.pl/web/sp-prokuratoria" TargetMode="External"/><Relationship Id="rId69" Type="http://schemas.openxmlformats.org/officeDocument/2006/relationships/header" Target="header1.xm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://e-propublico.pl/" TargetMode="External"/><Relationship Id="rId72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://e-propublico.pl/" TargetMode="External"/><Relationship Id="rId38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59" Type="http://schemas.openxmlformats.org/officeDocument/2006/relationships/hyperlink" Target="https://www.uzp.gov.pl/kio" TargetMode="External"/><Relationship Id="rId67" Type="http://schemas.openxmlformats.org/officeDocument/2006/relationships/hyperlink" Target="https://op.europa.eu/" TargetMode="Externa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54" Type="http://schemas.openxmlformats.org/officeDocument/2006/relationships/hyperlink" Target="http://e-propublico.pl/" TargetMode="External"/><Relationship Id="rId62" Type="http://schemas.openxmlformats.org/officeDocument/2006/relationships/hyperlink" Target="https://www.gov.pl/web/uzp" TargetMode="External"/><Relationship Id="rId7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34</Pages>
  <Words>18329</Words>
  <Characters>109979</Characters>
  <Application>Microsoft Office Word</Application>
  <DocSecurity>0</DocSecurity>
  <Lines>916</Lines>
  <Paragraphs>256</Paragraphs>
  <ScaleCrop>false</ScaleCrop>
  <Company/>
  <LinksUpToDate>false</LinksUpToDate>
  <CharactersWithSpaces>128052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2025-03-24T09:33:00Z</cp:lastPrinted>
  <dcterms:created xsi:type="dcterms:W3CDTF">2025-03-24T09:07:00Z</dcterms:created>
  <dcterms:modified xsi:type="dcterms:W3CDTF">2025-03-24T09:34:00Z</dcterms:modified>
</cp:coreProperties>
</file>