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tblPr>
      <w:tblGrid>
        <w:gridCol w:w="2285"/>
        <w:gridCol w:w="5402"/>
        <w:gridCol w:w="2204"/>
      </w:tblGrid>
      <w:tr w:rsidR="00665362" w:rsidTr="00665362">
        <w:tc>
          <w:tcPr>
            <w:tcW w:w="1155" w:type="pct"/>
            <w:tcBorders>
              <w:top w:val="double" w:sz="4" w:space="0" w:color="auto"/>
              <w:left w:val="double" w:sz="4" w:space="0" w:color="auto"/>
              <w:bottom w:val="single" w:sz="4" w:space="0" w:color="auto"/>
              <w:right w:val="single" w:sz="4" w:space="0" w:color="auto"/>
            </w:tcBorders>
            <w:vAlign w:val="center"/>
          </w:tcPr>
          <w:p w:rsidR="00665362" w:rsidRDefault="005057F7">
            <w:pPr>
              <w:pStyle w:val="Nagwek"/>
              <w:tabs>
                <w:tab w:val="left" w:pos="708"/>
              </w:tabs>
              <w:rPr>
                <w:rFonts w:ascii="Arial Narrow" w:hAnsi="Arial Narrow" w:cs="Arial"/>
              </w:rPr>
            </w:pPr>
            <w:r w:rsidRPr="005057F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804930674" r:id="rId9"/>
              </w:pict>
            </w:r>
          </w:p>
          <w:p w:rsidR="00665362" w:rsidRDefault="00665362">
            <w:pPr>
              <w:jc w:val="center"/>
              <w:rPr>
                <w:rFonts w:ascii="Arial Narrow" w:hAnsi="Arial Narrow" w:cs="Arial"/>
              </w:rPr>
            </w:pPr>
          </w:p>
          <w:p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665362" w:rsidRDefault="00665362">
            <w:pPr>
              <w:jc w:val="center"/>
              <w:rPr>
                <w:rFonts w:ascii="Arial Narrow" w:hAnsi="Arial Narrow" w:cs="Arial"/>
                <w:sz w:val="20"/>
              </w:rPr>
            </w:pPr>
          </w:p>
          <w:p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665362" w:rsidRDefault="00665362">
            <w:pPr>
              <w:jc w:val="center"/>
              <w:rPr>
                <w:rFonts w:ascii="Arial Narrow" w:hAnsi="Arial Narrow" w:cs="Arial"/>
                <w:sz w:val="20"/>
              </w:rPr>
            </w:pPr>
            <w:r>
              <w:rPr>
                <w:rFonts w:ascii="Arial Narrow" w:hAnsi="Arial Narrow" w:cs="Arial"/>
                <w:sz w:val="20"/>
              </w:rPr>
              <w:t>PR25_P01_F21_W7</w:t>
            </w:r>
          </w:p>
          <w:p w:rsidR="00665362" w:rsidRDefault="00665362">
            <w:pPr>
              <w:jc w:val="center"/>
              <w:rPr>
                <w:rFonts w:ascii="Arial Narrow" w:hAnsi="Arial Narrow" w:cs="Arial"/>
                <w:sz w:val="20"/>
              </w:rPr>
            </w:pPr>
          </w:p>
        </w:tc>
      </w:tr>
    </w:tbl>
    <w:p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t xml:space="preserve">Załącznik nr </w:t>
      </w:r>
      <w:r w:rsidR="00A009E3">
        <w:rPr>
          <w:rFonts w:ascii="Arial Narrow" w:hAnsi="Arial Narrow"/>
          <w:bCs/>
          <w:i/>
          <w:iCs/>
          <w:sz w:val="20"/>
        </w:rPr>
        <w:t xml:space="preserve">8 </w:t>
      </w:r>
      <w:r>
        <w:rPr>
          <w:rFonts w:ascii="Arial Narrow" w:hAnsi="Arial Narrow"/>
          <w:bCs/>
          <w:i/>
          <w:iCs/>
          <w:sz w:val="20"/>
        </w:rPr>
        <w:t>do SWZ</w:t>
      </w:r>
    </w:p>
    <w:p w:rsidR="00665362" w:rsidRDefault="00665362" w:rsidP="00665362">
      <w:pPr>
        <w:overflowPunct w:val="0"/>
        <w:autoSpaceDE w:val="0"/>
        <w:autoSpaceDN w:val="0"/>
        <w:adjustRightInd w:val="0"/>
        <w:jc w:val="center"/>
        <w:rPr>
          <w:rFonts w:ascii="Arial Narrow" w:hAnsi="Arial Narrow"/>
          <w:bCs/>
          <w:i/>
          <w:iCs/>
          <w:sz w:val="20"/>
        </w:rPr>
      </w:pPr>
    </w:p>
    <w:p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
          <w:sz w:val="22"/>
          <w:szCs w:val="22"/>
        </w:rPr>
        <w:t>UMOWA nr ........../P/202</w:t>
      </w:r>
      <w:r w:rsidR="007B1FD4">
        <w:rPr>
          <w:rFonts w:ascii="Arial Narrow" w:hAnsi="Arial Narrow"/>
          <w:b/>
          <w:sz w:val="22"/>
          <w:szCs w:val="22"/>
        </w:rPr>
        <w:t>4</w:t>
      </w:r>
      <w:r>
        <w:rPr>
          <w:rFonts w:ascii="Arial Narrow" w:hAnsi="Arial Narrow"/>
          <w:b/>
          <w:sz w:val="22"/>
          <w:szCs w:val="22"/>
        </w:rPr>
        <w:t xml:space="preserve">/TU    </w:t>
      </w:r>
    </w:p>
    <w:p w:rsidR="00665362" w:rsidRDefault="00665362" w:rsidP="00665362">
      <w:pPr>
        <w:overflowPunct w:val="0"/>
        <w:autoSpaceDE w:val="0"/>
        <w:autoSpaceDN w:val="0"/>
        <w:adjustRightInd w:val="0"/>
        <w:rPr>
          <w:rFonts w:ascii="Arial Narrow" w:hAnsi="Arial Narrow"/>
          <w:sz w:val="16"/>
        </w:rPr>
      </w:pPr>
    </w:p>
    <w:p w:rsidR="00665362" w:rsidRDefault="00665362" w:rsidP="00665362">
      <w:pPr>
        <w:overflowPunct w:val="0"/>
        <w:adjustRightInd w:val="0"/>
        <w:rPr>
          <w:rFonts w:ascii="Arial Narrow" w:hAnsi="Arial Narrow"/>
          <w:sz w:val="20"/>
          <w:szCs w:val="20"/>
        </w:rPr>
      </w:pPr>
    </w:p>
    <w:p w:rsidR="00665362" w:rsidRDefault="00665362" w:rsidP="00665362">
      <w:pPr>
        <w:overflowPunct w:val="0"/>
        <w:adjustRightInd w:val="0"/>
        <w:rPr>
          <w:rFonts w:ascii="Arial Narrow" w:hAnsi="Arial Narrow"/>
          <w:sz w:val="20"/>
          <w:szCs w:val="20"/>
        </w:rPr>
      </w:pPr>
    </w:p>
    <w:p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rsidR="00665362" w:rsidRDefault="00665362" w:rsidP="00665362">
      <w:pPr>
        <w:overflowPunct w:val="0"/>
        <w:adjustRightInd w:val="0"/>
        <w:ind w:left="708"/>
        <w:jc w:val="both"/>
        <w:rPr>
          <w:rFonts w:ascii="Arial Narrow" w:hAnsi="Arial Narrow"/>
          <w:sz w:val="20"/>
          <w:szCs w:val="20"/>
        </w:rPr>
      </w:pPr>
    </w:p>
    <w:p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 KOMENDANTA SZPITALA</w:t>
      </w:r>
    </w:p>
    <w:p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rsidR="00665362" w:rsidRDefault="00665362" w:rsidP="00665362">
      <w:pPr>
        <w:overflowPunct w:val="0"/>
        <w:adjustRightInd w:val="0"/>
        <w:jc w:val="both"/>
        <w:rPr>
          <w:rFonts w:ascii="Arial Narrow" w:hAnsi="Arial Narrow"/>
          <w:sz w:val="20"/>
          <w:szCs w:val="20"/>
        </w:rPr>
      </w:pPr>
    </w:p>
    <w:p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Publicznych  w trybie przetargu nieograniczonego, o którym mowa w art. 132 ustawy ogłoszonym w  DUUE    nr ……………… data 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bookmarkStart w:id="0" w:name="_Hlk168397418"/>
      <w:r w:rsidR="00014DE4" w:rsidRPr="00014DE4">
        <w:rPr>
          <w:rFonts w:ascii="Arial Narrow" w:hAnsi="Arial Narrow"/>
          <w:b/>
          <w:bCs/>
          <w:sz w:val="20"/>
          <w:szCs w:val="20"/>
        </w:rPr>
        <w:t>Dostawy sukcesywne materiałów z włókniny na okres 24 miesięcy</w:t>
      </w:r>
      <w:r w:rsidR="007B085E">
        <w:rPr>
          <w:rFonts w:ascii="Arial Narrow" w:hAnsi="Arial Narrow"/>
          <w:b/>
          <w:bCs/>
          <w:sz w:val="20"/>
          <w:szCs w:val="20"/>
        </w:rPr>
        <w:t xml:space="preserve">– sprawa </w:t>
      </w:r>
      <w:bookmarkEnd w:id="0"/>
      <w:r w:rsidR="0080133C">
        <w:rPr>
          <w:rFonts w:ascii="Arial Narrow" w:hAnsi="Arial Narrow"/>
          <w:b/>
          <w:bCs/>
          <w:sz w:val="20"/>
          <w:szCs w:val="20"/>
        </w:rPr>
        <w:t xml:space="preserve">20/2025 </w:t>
      </w:r>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rsidR="00665362" w:rsidRDefault="00665362" w:rsidP="00665362">
      <w:pPr>
        <w:pStyle w:val="Tekstpodstawowywcity"/>
        <w:tabs>
          <w:tab w:val="left" w:pos="284"/>
        </w:tabs>
        <w:spacing w:after="0"/>
        <w:ind w:left="284"/>
        <w:jc w:val="center"/>
        <w:rPr>
          <w:rFonts w:ascii="Arial Narrow" w:hAnsi="Arial Narrow"/>
          <w:sz w:val="20"/>
          <w:szCs w:val="20"/>
        </w:rPr>
      </w:pPr>
    </w:p>
    <w:p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Zamawiającego (ul</w:t>
      </w:r>
      <w:r>
        <w:rPr>
          <w:rFonts w:ascii="Arial Narrow" w:hAnsi="Arial Narrow"/>
          <w:sz w:val="20"/>
          <w:szCs w:val="20"/>
        </w:rPr>
        <w:t xml:space="preserve">.Powstańców Warszawy 5 w Bydgoszczy – Sekcja Magazynowania Wydziału Zaopatrzenia w Sprzęt Medyczny, budynek główny poziom „-1”), w godzinach od 7:00 do 14:00 </w:t>
      </w:r>
      <w:r w:rsidR="006B66BA">
        <w:rPr>
          <w:rFonts w:ascii="Arial Narrow" w:hAnsi="Arial Narrow"/>
          <w:sz w:val="20"/>
          <w:szCs w:val="20"/>
        </w:rPr>
        <w:br/>
      </w:r>
      <w:r>
        <w:rPr>
          <w:rFonts w:ascii="Arial Narrow" w:hAnsi="Arial Narrow"/>
          <w:sz w:val="20"/>
          <w:szCs w:val="20"/>
        </w:rPr>
        <w:t xml:space="preserve">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r>
        <w:rPr>
          <w:rFonts w:ascii="Arial Narrow" w:hAnsi="Arial Narrow"/>
          <w:b/>
          <w:sz w:val="20"/>
        </w:rPr>
        <w:t xml:space="preserve">p.o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WykonawcyZamawiający</w:t>
      </w:r>
      <w:r>
        <w:rPr>
          <w:rFonts w:ascii="Arial Narrow" w:hAnsi="Arial Narrow"/>
          <w:sz w:val="20"/>
          <w:szCs w:val="20"/>
        </w:rPr>
        <w:t xml:space="preserve"> prześle oryginał zamówienia pocztą, przy czym za termin złożenia zamówienia przyjmuje się dzień wysyłki faksu/ wiadomości e-mail.</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na  adres </w:t>
      </w:r>
      <w:hyperlink r:id="rId10" w:history="1">
        <w:r>
          <w:rPr>
            <w:rStyle w:val="Hipercze"/>
            <w:rFonts w:ascii="Arial Narrow" w:hAnsi="Arial Narrow"/>
            <w:sz w:val="20"/>
            <w:szCs w:val="20"/>
          </w:rPr>
          <w:t>faktury.cm@10wsk.mil.pl</w:t>
        </w:r>
      </w:hyperlink>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rsidR="00DE550B" w:rsidRDefault="00DE550B"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rsidR="00665362" w:rsidRDefault="00665362" w:rsidP="00665362">
      <w:pPr>
        <w:pStyle w:val="Tekstpodstawowy"/>
        <w:tabs>
          <w:tab w:val="num" w:pos="993"/>
        </w:tabs>
        <w:ind w:left="993" w:hanging="273"/>
        <w:rPr>
          <w:rFonts w:ascii="Arial Narrow" w:hAnsi="Arial Narrow"/>
          <w:sz w:val="16"/>
        </w:rPr>
      </w:pPr>
    </w:p>
    <w:p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 xml:space="preserve">        adres e-mail: </w:t>
      </w:r>
      <w:hyperlink r:id="rId12" w:history="1">
        <w:r w:rsidRPr="0027476E">
          <w:rPr>
            <w:rStyle w:val="Hipercze"/>
            <w:rFonts w:ascii="Arial Narrow" w:hAnsi="Arial Narrow"/>
            <w:sz w:val="20"/>
            <w:szCs w:val="20"/>
          </w:rPr>
          <w:t>p.lesinski@10wsk.mil.pl</w:t>
        </w:r>
      </w:hyperlink>
      <w:r w:rsidR="0027476E" w:rsidRPr="00014DE4">
        <w:rPr>
          <w:rFonts w:ascii="Arial Narrow" w:hAnsi="Arial Narrow"/>
          <w:sz w:val="20"/>
          <w:szCs w:val="20"/>
        </w:rPr>
        <w:t>lub inna upoważniona osoba.</w:t>
      </w:r>
    </w:p>
    <w:p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Nadzór nad realizacją umowy ze strony </w:t>
      </w:r>
      <w:r>
        <w:rPr>
          <w:rFonts w:ascii="Arial Narrow" w:hAnsi="Arial Narrow"/>
          <w:b/>
          <w:sz w:val="20"/>
        </w:rPr>
        <w:t>Wykonawcy</w:t>
      </w:r>
      <w:r>
        <w:rPr>
          <w:rFonts w:ascii="Arial Narrow" w:hAnsi="Arial Narrow"/>
          <w:sz w:val="20"/>
        </w:rPr>
        <w:t xml:space="preserve"> będzie pełnić  ................................... tel. ......................;</w:t>
      </w:r>
      <w:r>
        <w:rPr>
          <w:rFonts w:ascii="Arial Narrow" w:hAnsi="Arial Narrow"/>
          <w:sz w:val="20"/>
        </w:rPr>
        <w:br/>
        <w:t xml:space="preserve">       adres e-mail: …………………………</w:t>
      </w:r>
    </w:p>
    <w:p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rsidR="00DE550B" w:rsidRDefault="00DE550B" w:rsidP="00DE550B">
      <w:pPr>
        <w:tabs>
          <w:tab w:val="left" w:pos="360"/>
        </w:tabs>
        <w:overflowPunct w:val="0"/>
        <w:autoSpaceDE w:val="0"/>
        <w:autoSpaceDN w:val="0"/>
        <w:adjustRightInd w:val="0"/>
        <w:jc w:val="center"/>
        <w:rPr>
          <w:rFonts w:ascii="Arial Narrow" w:hAnsi="Arial Narrow"/>
          <w:sz w:val="20"/>
        </w:rPr>
      </w:pPr>
    </w:p>
    <w:p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rsidR="00DE550B" w:rsidRDefault="00DE550B">
      <w:pPr>
        <w:rPr>
          <w:rFonts w:ascii="Arial Narrow" w:hAnsi="Arial Narrow"/>
          <w:sz w:val="20"/>
        </w:rPr>
      </w:pPr>
      <w:r>
        <w:rPr>
          <w:rFonts w:ascii="Arial Narrow" w:hAnsi="Arial Narrow"/>
          <w:sz w:val="20"/>
        </w:rPr>
        <w:br w:type="page"/>
      </w: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Pr>
          <w:rFonts w:ascii="Arial Narrow" w:hAnsi="Arial Narrow"/>
          <w:b/>
          <w:sz w:val="20"/>
          <w:szCs w:val="20"/>
        </w:rPr>
        <w:t>……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rsidR="00665362" w:rsidRDefault="00665362" w:rsidP="00665362">
      <w:pPr>
        <w:overflowPunct w:val="0"/>
        <w:autoSpaceDE w:val="0"/>
        <w:autoSpaceDN w:val="0"/>
        <w:adjustRightInd w:val="0"/>
        <w:jc w:val="center"/>
        <w:rPr>
          <w:rFonts w:ascii="Arial Narrow" w:hAnsi="Arial Narrow"/>
          <w:sz w:val="20"/>
          <w:szCs w:val="20"/>
        </w:rPr>
      </w:pPr>
    </w:p>
    <w:p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rsidR="00665362" w:rsidRPr="00014DE4" w:rsidRDefault="00565AC4" w:rsidP="00665362">
      <w:pPr>
        <w:numPr>
          <w:ilvl w:val="0"/>
          <w:numId w:val="22"/>
        </w:numPr>
        <w:tabs>
          <w:tab w:val="left" w:pos="645"/>
        </w:tabs>
        <w:overflowPunct w:val="0"/>
        <w:autoSpaceDE w:val="0"/>
        <w:autoSpaceDN w:val="0"/>
        <w:adjustRightInd w:val="0"/>
        <w:jc w:val="both"/>
        <w:rPr>
          <w:rFonts w:ascii="Arial Narrow" w:hAnsi="Arial Narrow"/>
          <w:sz w:val="20"/>
          <w:szCs w:val="20"/>
        </w:rPr>
      </w:pPr>
      <w:r w:rsidRPr="00014DE4">
        <w:rPr>
          <w:rFonts w:ascii="Arial Narrow" w:hAnsi="Arial Narrow"/>
          <w:sz w:val="20"/>
          <w:szCs w:val="20"/>
        </w:rPr>
        <w:t xml:space="preserve">10 % wartości brutto niezrealizowanej części umowy </w:t>
      </w:r>
      <w:r w:rsidR="00665362" w:rsidRPr="00014DE4">
        <w:rPr>
          <w:rFonts w:ascii="Arial Narrow" w:hAnsi="Arial Narrow"/>
          <w:sz w:val="20"/>
          <w:szCs w:val="20"/>
        </w:rPr>
        <w:t>za odstąpienie od umowy</w:t>
      </w:r>
      <w:r w:rsidR="002675D3" w:rsidRPr="00014DE4">
        <w:rPr>
          <w:rFonts w:ascii="Arial Narrow" w:hAnsi="Arial Narrow"/>
          <w:sz w:val="20"/>
          <w:szCs w:val="20"/>
        </w:rPr>
        <w:t xml:space="preserve"> przez którąkolwiek ze stron</w:t>
      </w:r>
      <w:r w:rsidR="00665362" w:rsidRPr="00014DE4">
        <w:rPr>
          <w:rFonts w:ascii="Arial Narrow" w:hAnsi="Arial Narrow"/>
          <w:sz w:val="20"/>
          <w:szCs w:val="20"/>
        </w:rPr>
        <w:t xml:space="preserve"> z przyczyn </w:t>
      </w:r>
      <w:r w:rsidR="002675D3" w:rsidRPr="00014DE4">
        <w:rPr>
          <w:rFonts w:ascii="Arial Narrow" w:hAnsi="Arial Narrow"/>
          <w:sz w:val="20"/>
          <w:szCs w:val="20"/>
        </w:rPr>
        <w:t>leżących po stronie</w:t>
      </w:r>
      <w:r w:rsidR="00665362" w:rsidRPr="00014DE4">
        <w:rPr>
          <w:rFonts w:ascii="Arial Narrow" w:hAnsi="Arial Narrow"/>
          <w:bCs/>
          <w:sz w:val="20"/>
          <w:szCs w:val="20"/>
        </w:rPr>
        <w:t>Wykonawcy</w:t>
      </w:r>
      <w:r w:rsidR="00665362" w:rsidRPr="00014DE4">
        <w:rPr>
          <w:rFonts w:ascii="Arial Narrow" w:hAnsi="Arial Narrow"/>
          <w:sz w:val="20"/>
          <w:szCs w:val="20"/>
        </w:rPr>
        <w:t>. Podstawą do określenia wartości niezrealizowanej umowy będzie różnica pomiędzy ilościami podanymi w załączniku nr 1 do umowy, a ilościami faktycznie zrealizowanych dostaw</w:t>
      </w:r>
      <w:r w:rsidR="0027476E" w:rsidRPr="00014DE4">
        <w:rPr>
          <w:rFonts w:ascii="Arial Narrow" w:hAnsi="Arial Narrow"/>
          <w:sz w:val="20"/>
          <w:szCs w:val="20"/>
        </w:rPr>
        <w:t>,</w:t>
      </w:r>
    </w:p>
    <w:p w:rsidR="00665362" w:rsidRPr="00014DE4"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014DE4">
        <w:rPr>
          <w:rFonts w:ascii="Arial Narrow" w:hAnsi="Arial Narrow"/>
          <w:sz w:val="20"/>
          <w:szCs w:val="20"/>
        </w:rPr>
        <w:t>0,</w:t>
      </w:r>
      <w:r w:rsidR="00330310">
        <w:rPr>
          <w:rFonts w:ascii="Arial Narrow" w:hAnsi="Arial Narrow"/>
          <w:sz w:val="20"/>
          <w:szCs w:val="20"/>
        </w:rPr>
        <w:t>1</w:t>
      </w:r>
      <w:r w:rsidRPr="00014DE4">
        <w:rPr>
          <w:rFonts w:ascii="Arial Narrow" w:hAnsi="Arial Narrow"/>
          <w:sz w:val="20"/>
          <w:szCs w:val="20"/>
        </w:rPr>
        <w:t xml:space="preserve"> % wartości brutto niedostarczonej partii towaru </w:t>
      </w:r>
      <w:r w:rsidR="0027476E" w:rsidRPr="00014DE4">
        <w:rPr>
          <w:rFonts w:ascii="Arial Narrow" w:hAnsi="Arial Narrow"/>
          <w:sz w:val="20"/>
          <w:szCs w:val="20"/>
        </w:rPr>
        <w:t>za każdy rozpoczęty dzień zwłoki w dostawie w stosunku do terminu określonego w § 2 ust. 1,</w:t>
      </w:r>
    </w:p>
    <w:p w:rsidR="0027476E" w:rsidRPr="00014DE4" w:rsidRDefault="00565AC4" w:rsidP="0027476E">
      <w:pPr>
        <w:numPr>
          <w:ilvl w:val="0"/>
          <w:numId w:val="22"/>
        </w:numPr>
        <w:overflowPunct w:val="0"/>
        <w:autoSpaceDE w:val="0"/>
        <w:autoSpaceDN w:val="0"/>
        <w:adjustRightInd w:val="0"/>
        <w:spacing w:line="276" w:lineRule="auto"/>
        <w:jc w:val="both"/>
        <w:rPr>
          <w:rFonts w:ascii="Arial Narrow" w:hAnsi="Arial Narrow"/>
          <w:sz w:val="20"/>
          <w:szCs w:val="20"/>
        </w:rPr>
      </w:pPr>
      <w:r w:rsidRPr="00014DE4">
        <w:rPr>
          <w:rFonts w:ascii="Arial Narrow" w:hAnsi="Arial Narrow"/>
          <w:sz w:val="20"/>
          <w:szCs w:val="20"/>
        </w:rPr>
        <w:t>0,</w:t>
      </w:r>
      <w:r w:rsidR="00330310">
        <w:rPr>
          <w:rFonts w:ascii="Arial Narrow" w:hAnsi="Arial Narrow"/>
          <w:sz w:val="20"/>
          <w:szCs w:val="20"/>
        </w:rPr>
        <w:t>1</w:t>
      </w:r>
      <w:r w:rsidRPr="00014DE4">
        <w:rPr>
          <w:rFonts w:ascii="Arial Narrow" w:hAnsi="Arial Narrow"/>
          <w:sz w:val="20"/>
          <w:szCs w:val="20"/>
        </w:rPr>
        <w:t xml:space="preserve"> % wartości brutto reklamowanej partii towaru </w:t>
      </w:r>
      <w:r w:rsidR="0027476E" w:rsidRPr="00014DE4">
        <w:rPr>
          <w:rFonts w:ascii="Arial Narrow" w:hAnsi="Arial Narrow"/>
          <w:sz w:val="20"/>
          <w:szCs w:val="20"/>
        </w:rPr>
        <w:t>za każdy rozpoczęty dzień zwłoki w rozpatrzeniu reklamacji w stosunku do terminu określonego w § 2 ust. 9,</w:t>
      </w:r>
    </w:p>
    <w:p w:rsidR="00665362" w:rsidRPr="00014DE4"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014DE4">
        <w:rPr>
          <w:rFonts w:ascii="Arial Narrow" w:hAnsi="Arial Narrow"/>
          <w:sz w:val="20"/>
          <w:szCs w:val="20"/>
        </w:rPr>
        <w:t>0,</w:t>
      </w:r>
      <w:r w:rsidR="00330310">
        <w:rPr>
          <w:rFonts w:ascii="Arial Narrow" w:hAnsi="Arial Narrow"/>
          <w:sz w:val="20"/>
          <w:szCs w:val="20"/>
        </w:rPr>
        <w:t>1</w:t>
      </w:r>
      <w:r w:rsidRPr="00014DE4">
        <w:rPr>
          <w:rFonts w:ascii="Arial Narrow" w:hAnsi="Arial Narrow"/>
          <w:sz w:val="20"/>
          <w:szCs w:val="20"/>
        </w:rPr>
        <w:t xml:space="preserve"> % wartości brutto reklamowanej partii towaru </w:t>
      </w:r>
      <w:r w:rsidR="0027476E" w:rsidRPr="00014DE4">
        <w:rPr>
          <w:rFonts w:ascii="Arial Narrow" w:hAnsi="Arial Narrow"/>
          <w:sz w:val="20"/>
          <w:szCs w:val="20"/>
        </w:rPr>
        <w:t xml:space="preserve">za każdy rozpoczęty dzień zwłoki w wymianie towaru na wolny od wad </w:t>
      </w:r>
      <w:r w:rsidRPr="00014DE4">
        <w:rPr>
          <w:rFonts w:ascii="Arial Narrow" w:hAnsi="Arial Narrow"/>
          <w:sz w:val="20"/>
          <w:szCs w:val="20"/>
        </w:rPr>
        <w:br/>
      </w:r>
      <w:r w:rsidR="0027476E" w:rsidRPr="00014DE4">
        <w:rPr>
          <w:rFonts w:ascii="Arial Narrow" w:hAnsi="Arial Narrow"/>
          <w:sz w:val="20"/>
          <w:szCs w:val="20"/>
        </w:rPr>
        <w:t>w stosunku do terminu określonego w § 2 ust. 9</w:t>
      </w:r>
      <w:r w:rsidRPr="00014DE4">
        <w:rPr>
          <w:rFonts w:ascii="Arial Narrow" w:hAnsi="Arial Narrow"/>
          <w:sz w:val="20"/>
          <w:szCs w:val="20"/>
        </w:rPr>
        <w:t>,</w:t>
      </w:r>
    </w:p>
    <w:p w:rsidR="00665362" w:rsidRDefault="00565AC4" w:rsidP="00665362">
      <w:pPr>
        <w:numPr>
          <w:ilvl w:val="0"/>
          <w:numId w:val="22"/>
        </w:numPr>
        <w:tabs>
          <w:tab w:val="left" w:pos="645"/>
        </w:tabs>
        <w:suppressAutoHyphens/>
        <w:overflowPunct w:val="0"/>
        <w:jc w:val="both"/>
        <w:rPr>
          <w:sz w:val="20"/>
          <w:szCs w:val="20"/>
        </w:rPr>
      </w:pPr>
      <w:r>
        <w:rPr>
          <w:rFonts w:ascii="Arial Narrow" w:hAnsi="Arial Narrow" w:cs="Arial Narrow"/>
          <w:sz w:val="20"/>
          <w:szCs w:val="20"/>
        </w:rPr>
        <w:t>1% wynagrodzenia brutto, za każdy przypadek naruszenia</w:t>
      </w:r>
      <w:r w:rsidR="00665362" w:rsidRPr="00FF0A7A">
        <w:rPr>
          <w:rFonts w:ascii="Arial Narrow" w:hAnsi="Arial Narrow" w:cs="Arial Narrow"/>
          <w:sz w:val="20"/>
          <w:szCs w:val="20"/>
        </w:rPr>
        <w:t>w przypadku niedokonania zapłaty lub nieterminowej zapłaty wynagrodzenia należnego podwykonawcom z tytułu zmiany wysokości wynagrodzenia, o której mowa w § 1</w:t>
      </w:r>
      <w:r w:rsidR="00014DE4">
        <w:rPr>
          <w:rFonts w:ascii="Arial Narrow" w:hAnsi="Arial Narrow" w:cs="Arial Narrow"/>
          <w:sz w:val="20"/>
          <w:szCs w:val="20"/>
        </w:rPr>
        <w:t>2</w:t>
      </w:r>
      <w:r w:rsidR="00645601" w:rsidRPr="00FF0A7A">
        <w:rPr>
          <w:rFonts w:ascii="Arial Narrow" w:hAnsi="Arial Narrow" w:cs="Arial Narrow"/>
          <w:sz w:val="20"/>
          <w:szCs w:val="20"/>
        </w:rPr>
        <w:t xml:space="preserve">ust. 5 </w:t>
      </w:r>
      <w:r w:rsidR="00665362" w:rsidRPr="00FF0A7A">
        <w:rPr>
          <w:rFonts w:ascii="Arial Narrow" w:hAnsi="Arial Narrow" w:cs="Arial Narrow"/>
          <w:sz w:val="20"/>
          <w:szCs w:val="20"/>
        </w:rPr>
        <w:t>umowy</w:t>
      </w:r>
      <w:r>
        <w:rPr>
          <w:rFonts w:ascii="Arial Narrow" w:hAnsi="Arial Narrow" w:cs="Arial Narrow"/>
          <w:sz w:val="20"/>
          <w:szCs w:val="20"/>
        </w:rPr>
        <w:t>.</w:t>
      </w:r>
    </w:p>
    <w:p w:rsidR="00665362" w:rsidRPr="00014DE4"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014DE4">
        <w:rPr>
          <w:rFonts w:ascii="Arial Narrow" w:hAnsi="Arial Narrow"/>
          <w:sz w:val="20"/>
          <w:szCs w:val="20"/>
        </w:rPr>
        <w:t xml:space="preserve">Łączna maksymalna wysokość kar umownych przewidzianych w niniejszym paragrafie nie może przekroczyć </w:t>
      </w:r>
      <w:r w:rsidR="0027476E" w:rsidRPr="00014DE4">
        <w:rPr>
          <w:rFonts w:ascii="Arial Narrow" w:hAnsi="Arial Narrow"/>
          <w:sz w:val="20"/>
          <w:szCs w:val="20"/>
        </w:rPr>
        <w:t>2</w:t>
      </w:r>
      <w:r w:rsidRPr="00014DE4">
        <w:rPr>
          <w:rFonts w:ascii="Arial Narrow" w:hAnsi="Arial Narrow"/>
          <w:sz w:val="20"/>
          <w:szCs w:val="20"/>
        </w:rPr>
        <w:t>0 % wartości umowy brutto, o której mowa w § 1 ust. 4</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rsidR="00665362" w:rsidRPr="00014DE4"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t>
      </w:r>
      <w:r w:rsidRPr="00014DE4">
        <w:rPr>
          <w:rFonts w:ascii="Arial Narrow" w:hAnsi="Arial Narrow"/>
          <w:sz w:val="20"/>
          <w:szCs w:val="20"/>
        </w:rPr>
        <w:t xml:space="preserve">wykonania przez </w:t>
      </w:r>
      <w:r w:rsidRPr="00014DE4">
        <w:rPr>
          <w:rFonts w:ascii="Arial Narrow" w:hAnsi="Arial Narrow"/>
          <w:b/>
          <w:sz w:val="20"/>
          <w:szCs w:val="20"/>
        </w:rPr>
        <w:t xml:space="preserve">Wykonawcę </w:t>
      </w:r>
      <w:r w:rsidRPr="00014DE4">
        <w:rPr>
          <w:rFonts w:ascii="Arial Narrow" w:hAnsi="Arial Narrow"/>
          <w:sz w:val="20"/>
          <w:szCs w:val="20"/>
        </w:rPr>
        <w:t>niniejszej umowy.</w:t>
      </w:r>
    </w:p>
    <w:p w:rsidR="00E71BE1" w:rsidRPr="00014DE4" w:rsidRDefault="00E71BE1" w:rsidP="00E71BE1">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014DE4">
        <w:rPr>
          <w:rFonts w:ascii="Arial Narrow" w:hAnsi="Arial Narrow"/>
          <w:bCs/>
          <w:sz w:val="20"/>
          <w:szCs w:val="20"/>
        </w:rPr>
        <w:t>Kary umowne są od siebie niezależne i kumulują się, a odstąpienie od umowy nie ma wpływu na</w:t>
      </w:r>
      <w:r w:rsidRPr="00014DE4">
        <w:rPr>
          <w:rFonts w:ascii="Arial Narrow" w:hAnsi="Arial Narrow"/>
          <w:sz w:val="20"/>
          <w:szCs w:val="20"/>
        </w:rPr>
        <w:t xml:space="preserve"> możliwość dochodzenia kar umownych wynikających z okoliczności zaistniałych do dnia złożenia oświadczenia o odstąpieniu od umowy. </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014DE4">
        <w:rPr>
          <w:rFonts w:ascii="Arial Narrow" w:hAnsi="Arial Narrow"/>
          <w:sz w:val="20"/>
        </w:rPr>
        <w:t>24</w:t>
      </w:r>
      <w:r>
        <w:rPr>
          <w:rFonts w:ascii="Arial Narrow" w:hAnsi="Arial Narrow"/>
          <w:sz w:val="20"/>
        </w:rPr>
        <w:t xml:space="preserve"> miesięcy od daty jej zawarcia. </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014DE4">
        <w:rPr>
          <w:rFonts w:ascii="Arial Narrow" w:hAnsi="Arial Narrow"/>
          <w:sz w:val="20"/>
        </w:rPr>
        <w:t>6</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lastRenderedPageBreak/>
        <w:t xml:space="preserve">Wykonawca </w:t>
      </w:r>
      <w:r>
        <w:rPr>
          <w:rFonts w:ascii="Arial Narrow" w:hAnsi="Arial Narrow"/>
          <w:sz w:val="20"/>
        </w:rPr>
        <w:t xml:space="preserve">co najmniej dwukrotnie nie zrealizował zamówień w terminie ustalonym niniejszą umową, </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665362" w:rsidRDefault="00665362" w:rsidP="00665362">
      <w:pPr>
        <w:tabs>
          <w:tab w:val="left" w:pos="624"/>
        </w:tabs>
        <w:overflowPunct w:val="0"/>
        <w:autoSpaceDE w:val="0"/>
        <w:autoSpaceDN w:val="0"/>
        <w:adjustRightInd w:val="0"/>
        <w:jc w:val="center"/>
        <w:rPr>
          <w:rFonts w:ascii="Arial Narrow" w:hAnsi="Arial Narrow"/>
          <w:sz w:val="20"/>
        </w:rPr>
      </w:pPr>
    </w:p>
    <w:p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rsidR="00665362" w:rsidRDefault="00665362" w:rsidP="00665362">
      <w:pPr>
        <w:overflowPunct w:val="0"/>
        <w:autoSpaceDE w:val="0"/>
        <w:autoSpaceDN w:val="0"/>
        <w:adjustRightInd w:val="0"/>
        <w:ind w:left="426"/>
        <w:jc w:val="both"/>
        <w:rPr>
          <w:rFonts w:ascii="Arial Narrow" w:hAnsi="Arial Narrow"/>
          <w:sz w:val="20"/>
          <w:szCs w:val="20"/>
        </w:rPr>
      </w:pPr>
    </w:p>
    <w:p w:rsidR="00014DE4" w:rsidRDefault="00014DE4" w:rsidP="00014DE4">
      <w:pPr>
        <w:overflowPunct w:val="0"/>
        <w:autoSpaceDE w:val="0"/>
        <w:autoSpaceDN w:val="0"/>
        <w:adjustRightInd w:val="0"/>
        <w:jc w:val="center"/>
        <w:rPr>
          <w:rFonts w:ascii="Arial Narrow" w:hAnsi="Arial Narrow"/>
          <w:sz w:val="20"/>
        </w:rPr>
      </w:pPr>
      <w:r>
        <w:rPr>
          <w:rFonts w:ascii="Arial Narrow" w:hAnsi="Arial Narrow"/>
          <w:sz w:val="20"/>
        </w:rPr>
        <w:t>§ 11</w:t>
      </w:r>
    </w:p>
    <w:p w:rsidR="00014DE4" w:rsidRDefault="00014DE4" w:rsidP="00014DE4">
      <w:pPr>
        <w:numPr>
          <w:ilvl w:val="0"/>
          <w:numId w:val="18"/>
        </w:numPr>
        <w:overflowPunct w:val="0"/>
        <w:autoSpaceDE w:val="0"/>
        <w:autoSpaceDN w:val="0"/>
        <w:adjustRightInd w:val="0"/>
        <w:jc w:val="both"/>
        <w:rPr>
          <w:rFonts w:ascii="Arial Narrow" w:hAnsi="Arial Narrow"/>
          <w:sz w:val="20"/>
          <w:szCs w:val="20"/>
          <w:u w:val="single"/>
        </w:rPr>
      </w:pPr>
      <w:r>
        <w:rPr>
          <w:rFonts w:ascii="Arial Narrow" w:hAnsi="Arial Narrow"/>
          <w:sz w:val="20"/>
          <w:szCs w:val="20"/>
        </w:rPr>
        <w:t xml:space="preserve">Zamawiający określa następujące zasady zmian umowy w zakresie wynagrodzenia należnego Wykonawcy, w przypadku zmiany: </w:t>
      </w:r>
    </w:p>
    <w:p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1)   stawki podatku od towarów i usług oraz podatku akcyzowego: </w:t>
      </w:r>
    </w:p>
    <w:p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Wartość netto wynagrodzenia Wykonawcy nie ulegnie zmianie. Strony ustalą protokolarnie wartość dostaw </w:t>
      </w:r>
      <w:r>
        <w:rPr>
          <w:rFonts w:ascii="Arial Narrow" w:hAnsi="Arial Narrow"/>
          <w:sz w:val="20"/>
          <w:szCs w:val="20"/>
        </w:rPr>
        <w:tab/>
        <w:t xml:space="preserve">wykonanych wg stanu na dzień poprzedzający zmianę stawki podatku VAT oraz stawki podatku akcyzowego. Nowa </w:t>
      </w:r>
    </w:p>
    <w:p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stawka podatku będzie miała zastosowanie do dostaw wykonywanych po dniu zmiany stawki podatku VAT oraz </w:t>
      </w:r>
    </w:p>
    <w:p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podatku akcyzowego; </w:t>
      </w:r>
    </w:p>
    <w:p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2)   wysokości minimalnego wynagrodzenia za pracę albo wysokości minimalnej stawki godzinowej, ustalonych na </w:t>
      </w:r>
      <w:r>
        <w:rPr>
          <w:rFonts w:ascii="Arial Narrow" w:hAnsi="Arial Narrow"/>
          <w:sz w:val="20"/>
          <w:szCs w:val="20"/>
        </w:rPr>
        <w:tab/>
        <w:t xml:space="preserve">podstawie przepisów ustawy z dnia 10 października 2002 r. o minimalnym wynagrodzeniu za pracę: </w:t>
      </w:r>
    </w:p>
    <w:p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3)   zasad podlegania ubezpieczeniom społecznym lub ubezpieczeniu zdrowotnemu lub wysokości stawki </w:t>
      </w:r>
      <w:r>
        <w:rPr>
          <w:rFonts w:ascii="Arial Narrow" w:hAnsi="Arial Narrow"/>
          <w:sz w:val="20"/>
          <w:szCs w:val="20"/>
        </w:rPr>
        <w:tab/>
        <w:t xml:space="preserve">składki na </w:t>
      </w:r>
      <w:r>
        <w:rPr>
          <w:rFonts w:ascii="Arial Narrow" w:hAnsi="Arial Narrow"/>
          <w:sz w:val="20"/>
          <w:szCs w:val="20"/>
        </w:rPr>
        <w:tab/>
        <w:t>ubezpieczenia społeczne lub zdrowotne:</w:t>
      </w:r>
    </w:p>
    <w:p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4) zasady gromadzenia i wysokości wpłat do pracowniczych planów kapitałowych, o których mowa w ustawie z dnia </w:t>
      </w:r>
      <w:r>
        <w:rPr>
          <w:rFonts w:ascii="Arial Narrow" w:hAnsi="Arial Narrow"/>
          <w:sz w:val="20"/>
          <w:szCs w:val="20"/>
        </w:rPr>
        <w:br/>
        <w:t xml:space="preserve">        4 października 2018r. o pracowniczych planach kapitałowych.</w:t>
      </w:r>
    </w:p>
    <w:p w:rsidR="00014DE4" w:rsidRDefault="00014DE4" w:rsidP="00014DE4">
      <w:pPr>
        <w:overflowPunct w:val="0"/>
        <w:autoSpaceDE w:val="0"/>
        <w:autoSpaceDN w:val="0"/>
        <w:adjustRightInd w:val="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rsidR="00014DE4" w:rsidRDefault="00014DE4" w:rsidP="00014DE4">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014DE4" w:rsidRDefault="00014DE4" w:rsidP="00014DE4">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Wykonawca zobowiązany jest przedstawić na każde żądanie Zamawiającego wszelkie informacje, dane, wyliczenia oraz stosowne dowody potwierdzające zasadność żądania Wykonawcy.</w:t>
      </w:r>
    </w:p>
    <w:p w:rsidR="00014DE4" w:rsidRDefault="00014DE4" w:rsidP="00014DE4">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lastRenderedPageBreak/>
        <w:t xml:space="preserve">W przypadku wejścia w życie zmian, o których mowa w ust. 1, także Zamawiający może zwrócić się do Wykonawcy </w:t>
      </w:r>
      <w:r>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t>
      </w:r>
      <w:r>
        <w:rPr>
          <w:rFonts w:ascii="Arial Narrow" w:hAnsi="Arial Narrow"/>
          <w:sz w:val="20"/>
          <w:szCs w:val="20"/>
        </w:rPr>
        <w:br/>
        <w:t>w jakim zakresie zmiana ma wpływ na koszty wykonania umowy, w tym, przykładowo, pisemnego zestawienia wynagrodzeń (zarówno przed jak i po zmianie), kwot składek uiszczanych do Zakładu Ubezpieczeń Społecznych.</w:t>
      </w:r>
    </w:p>
    <w:p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Strony dokonają zmiany umowy w zakresie odpowiedniej zmiany wynagrodzenia, z mocą obowiązującą od dnia wejścia w życie przepisów będących przyczyną zmiany wynagrodzenia Wykonawcy</w:t>
      </w:r>
    </w:p>
    <w:p w:rsidR="00014DE4" w:rsidRDefault="00014DE4" w:rsidP="00665362">
      <w:pPr>
        <w:overflowPunct w:val="0"/>
        <w:autoSpaceDE w:val="0"/>
        <w:autoSpaceDN w:val="0"/>
        <w:adjustRightInd w:val="0"/>
        <w:jc w:val="center"/>
        <w:rPr>
          <w:rFonts w:ascii="Arial Narrow" w:hAnsi="Arial Narrow"/>
          <w:sz w:val="20"/>
        </w:rPr>
      </w:pPr>
    </w:p>
    <w:p w:rsidR="00014DE4" w:rsidRDefault="00014DE4" w:rsidP="00665362">
      <w:pPr>
        <w:overflowPunct w:val="0"/>
        <w:autoSpaceDE w:val="0"/>
        <w:autoSpaceDN w:val="0"/>
        <w:adjustRightInd w:val="0"/>
        <w:jc w:val="center"/>
        <w:rPr>
          <w:rFonts w:ascii="Arial Narrow" w:hAnsi="Arial Narrow"/>
          <w:sz w:val="20"/>
        </w:rPr>
      </w:pPr>
    </w:p>
    <w:p w:rsidR="00014DE4" w:rsidRDefault="00014DE4" w:rsidP="00665362">
      <w:pPr>
        <w:overflowPunct w:val="0"/>
        <w:autoSpaceDE w:val="0"/>
        <w:autoSpaceDN w:val="0"/>
        <w:adjustRightInd w:val="0"/>
        <w:jc w:val="center"/>
        <w:rPr>
          <w:rFonts w:ascii="Arial Narrow" w:hAnsi="Arial Narrow"/>
          <w:sz w:val="20"/>
        </w:rPr>
      </w:pPr>
      <w:r>
        <w:rPr>
          <w:rFonts w:ascii="Arial Narrow" w:hAnsi="Arial Narrow"/>
          <w:sz w:val="20"/>
        </w:rPr>
        <w:t>§ 12</w:t>
      </w:r>
    </w:p>
    <w:p w:rsidR="00662573" w:rsidRDefault="00662573" w:rsidP="00662573">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rsidR="00662573" w:rsidRDefault="00662573" w:rsidP="00662573">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dwanaście miesięcy.</w:t>
      </w:r>
    </w:p>
    <w:p w:rsidR="00662573" w:rsidRDefault="00662573" w:rsidP="00662573">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rsidR="00662573" w:rsidRDefault="00662573" w:rsidP="00662573">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rsidR="00662573" w:rsidRDefault="00662573" w:rsidP="00662573">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rsidR="00662573" w:rsidRDefault="00662573" w:rsidP="00662573">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rsidR="00662573" w:rsidRDefault="00662573" w:rsidP="00662573">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662573" w:rsidRDefault="00662573" w:rsidP="00662573">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662573" w:rsidRDefault="00662573" w:rsidP="00662573">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rsidR="00662573" w:rsidRDefault="00662573" w:rsidP="00662573">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rsidR="00662573" w:rsidRDefault="00662573" w:rsidP="00662573">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662573">
        <w:rPr>
          <w:rFonts w:ascii="Arial Narrow" w:hAnsi="Arial Narrow"/>
          <w:sz w:val="20"/>
        </w:rPr>
        <w:t>3</w:t>
      </w:r>
    </w:p>
    <w:p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662573">
        <w:rPr>
          <w:rFonts w:ascii="Arial Narrow" w:hAnsi="Arial Narrow"/>
          <w:sz w:val="20"/>
        </w:rPr>
        <w:t>4</w:t>
      </w:r>
    </w:p>
    <w:p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665362" w:rsidRDefault="00665362" w:rsidP="00665362">
      <w:pPr>
        <w:pStyle w:val="Tekstpodstawowy"/>
        <w:ind w:left="708" w:firstLine="708"/>
        <w:rPr>
          <w:rFonts w:ascii="Arial Narrow" w:hAnsi="Arial Narrow"/>
          <w:b/>
          <w:sz w:val="20"/>
        </w:rPr>
      </w:pPr>
    </w:p>
    <w:p w:rsidR="00DE550B" w:rsidRDefault="00DE550B" w:rsidP="00665362">
      <w:pPr>
        <w:pStyle w:val="Tekstpodstawowy"/>
        <w:ind w:left="708" w:firstLine="708"/>
        <w:rPr>
          <w:rFonts w:ascii="Arial Narrow" w:hAnsi="Arial Narrow"/>
          <w:b/>
          <w:sz w:val="20"/>
        </w:rPr>
      </w:pPr>
    </w:p>
    <w:p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rsidR="00665362" w:rsidRDefault="00665362" w:rsidP="00665362">
      <w:pPr>
        <w:pStyle w:val="Tekstpodstawowy"/>
        <w:jc w:val="center"/>
        <w:rPr>
          <w:rFonts w:ascii="Arial Narrow" w:hAnsi="Arial Narrow"/>
          <w:sz w:val="20"/>
        </w:rPr>
      </w:pPr>
    </w:p>
    <w:p w:rsidR="00665362" w:rsidRDefault="00665362" w:rsidP="00665362">
      <w:pPr>
        <w:pStyle w:val="Tekstpodstawowy"/>
        <w:jc w:val="center"/>
        <w:rPr>
          <w:rFonts w:ascii="Arial Narrow" w:hAnsi="Arial Narrow"/>
          <w:sz w:val="20"/>
        </w:rPr>
      </w:pPr>
    </w:p>
    <w:p w:rsidR="00665362" w:rsidRDefault="00665362" w:rsidP="00665362">
      <w:pPr>
        <w:pStyle w:val="Tekstpodstawowy"/>
        <w:jc w:val="center"/>
        <w:rPr>
          <w:rFonts w:ascii="Arial Narrow" w:hAnsi="Arial Narrow"/>
          <w:sz w:val="20"/>
        </w:rPr>
      </w:pPr>
    </w:p>
    <w:p w:rsidR="00665362"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p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6635" w:rsidRDefault="00266635">
      <w:r>
        <w:separator/>
      </w:r>
    </w:p>
  </w:endnote>
  <w:endnote w:type="continuationSeparator" w:id="1">
    <w:p w:rsidR="00266635" w:rsidRDefault="00266635">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014DE4">
      <w:rPr>
        <w:rFonts w:ascii="Arial Narrow" w:hAnsi="Arial Narrow"/>
        <w:sz w:val="20"/>
        <w:szCs w:val="20"/>
      </w:rPr>
      <w:t>K. Kornowska</w:t>
    </w:r>
  </w:p>
  <w:p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rsidR="00326DAF" w:rsidRDefault="00326DA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6635" w:rsidRDefault="00266635">
      <w:r>
        <w:separator/>
      </w:r>
    </w:p>
  </w:footnote>
  <w:footnote w:type="continuationSeparator" w:id="1">
    <w:p w:rsidR="00266635" w:rsidRDefault="0026663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43FB3F48"/>
    <w:multiLevelType w:val="singleLevel"/>
    <w:tmpl w:val="C534E596"/>
    <w:lvl w:ilvl="0">
      <w:start w:val="1"/>
      <w:numFmt w:val="decimal"/>
      <w:lvlText w:val="%1."/>
      <w:legacy w:legacy="1" w:legacySpace="120" w:legacyIndent="360"/>
      <w:lvlJc w:val="left"/>
      <w:pPr>
        <w:ind w:left="360" w:hanging="360"/>
      </w:pPr>
    </w:lvl>
  </w:abstractNum>
  <w:abstractNum w:abstractNumId="16">
    <w:nsid w:val="4A3C1AAB"/>
    <w:multiLevelType w:val="singleLevel"/>
    <w:tmpl w:val="C534E596"/>
    <w:lvl w:ilvl="0">
      <w:start w:val="1"/>
      <w:numFmt w:val="decimal"/>
      <w:lvlText w:val="%1."/>
      <w:legacy w:legacy="1" w:legacySpace="120" w:legacyIndent="360"/>
      <w:lvlJc w:val="left"/>
      <w:pPr>
        <w:ind w:left="360" w:hanging="360"/>
      </w:pPr>
    </w:lvl>
  </w:abstractNum>
  <w:abstractNum w:abstractNumId="17">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5"/>
    <w:lvlOverride w:ilvl="0">
      <w:startOverride w:val="1"/>
    </w:lvlOverride>
  </w:num>
  <w:num w:numId="2">
    <w:abstractNumId w:val="19"/>
    <w:lvlOverride w:ilvl="0">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num>
  <w:num w:numId="5">
    <w:abstractNumId w:val="3"/>
    <w:lvlOverride w:ilvl="0">
      <w:startOverride w:val="1"/>
    </w:lvlOverride>
  </w:num>
  <w:num w:numId="6">
    <w:abstractNumId w:val="4"/>
  </w:num>
  <w:num w:numId="7">
    <w:abstractNumId w:val="12"/>
  </w:num>
  <w:num w:numId="8">
    <w:abstractNumId w:val="5"/>
  </w:num>
  <w:num w:numId="9">
    <w:abstractNumId w:val="1"/>
  </w:num>
  <w:num w:numId="10">
    <w:abstractNumId w:val="14"/>
  </w:num>
  <w:num w:numId="11">
    <w:abstractNumId w:val="22"/>
  </w:num>
  <w:num w:numId="12">
    <w:abstractNumId w:val="11"/>
  </w:num>
  <w:num w:numId="13">
    <w:abstractNumId w:val="21"/>
  </w:num>
  <w:num w:numId="14">
    <w:abstractNumId w:val="20"/>
  </w:num>
  <w:num w:numId="15">
    <w:abstractNumId w:val="18"/>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num>
  <w:num w:numId="26">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08"/>
  <w:hyphenationZone w:val="425"/>
  <w:characterSpacingControl w:val="doNotCompress"/>
  <w:footnotePr>
    <w:footnote w:id="0"/>
    <w:footnote w:id="1"/>
  </w:footnotePr>
  <w:endnotePr>
    <w:endnote w:id="0"/>
    <w:endnote w:id="1"/>
  </w:endnotePr>
  <w:compat/>
  <w:rsids>
    <w:rsidRoot w:val="00B93180"/>
    <w:rsid w:val="00007B48"/>
    <w:rsid w:val="00010A34"/>
    <w:rsid w:val="000132AB"/>
    <w:rsid w:val="00014DE4"/>
    <w:rsid w:val="00017475"/>
    <w:rsid w:val="00017D5C"/>
    <w:rsid w:val="00020197"/>
    <w:rsid w:val="0002262E"/>
    <w:rsid w:val="00040F32"/>
    <w:rsid w:val="00060DEE"/>
    <w:rsid w:val="000611F2"/>
    <w:rsid w:val="00064F45"/>
    <w:rsid w:val="000709ED"/>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1E5EB0"/>
    <w:rsid w:val="001F3830"/>
    <w:rsid w:val="002006F3"/>
    <w:rsid w:val="00206B5A"/>
    <w:rsid w:val="002079AB"/>
    <w:rsid w:val="0021753D"/>
    <w:rsid w:val="00226116"/>
    <w:rsid w:val="00226901"/>
    <w:rsid w:val="00227AB4"/>
    <w:rsid w:val="00227CBD"/>
    <w:rsid w:val="00232491"/>
    <w:rsid w:val="0023585D"/>
    <w:rsid w:val="00251453"/>
    <w:rsid w:val="00255BB1"/>
    <w:rsid w:val="002621EF"/>
    <w:rsid w:val="0026261B"/>
    <w:rsid w:val="0026297F"/>
    <w:rsid w:val="0026463F"/>
    <w:rsid w:val="00266635"/>
    <w:rsid w:val="002675D3"/>
    <w:rsid w:val="00271369"/>
    <w:rsid w:val="0027465A"/>
    <w:rsid w:val="0027476E"/>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E2938"/>
    <w:rsid w:val="002E2CF2"/>
    <w:rsid w:val="002F2E18"/>
    <w:rsid w:val="002F5E2D"/>
    <w:rsid w:val="002F60AE"/>
    <w:rsid w:val="00311E7D"/>
    <w:rsid w:val="00312905"/>
    <w:rsid w:val="003131DE"/>
    <w:rsid w:val="003232EF"/>
    <w:rsid w:val="003244EC"/>
    <w:rsid w:val="00326DAF"/>
    <w:rsid w:val="00330310"/>
    <w:rsid w:val="00337285"/>
    <w:rsid w:val="0033773D"/>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D086D"/>
    <w:rsid w:val="003E192C"/>
    <w:rsid w:val="003E4B4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057F7"/>
    <w:rsid w:val="005100E9"/>
    <w:rsid w:val="00525C3F"/>
    <w:rsid w:val="00527CA4"/>
    <w:rsid w:val="005336D6"/>
    <w:rsid w:val="00533C5D"/>
    <w:rsid w:val="0053796E"/>
    <w:rsid w:val="00545C90"/>
    <w:rsid w:val="00547DF6"/>
    <w:rsid w:val="005520B7"/>
    <w:rsid w:val="005521E4"/>
    <w:rsid w:val="005533BE"/>
    <w:rsid w:val="00554332"/>
    <w:rsid w:val="0055742D"/>
    <w:rsid w:val="0056275A"/>
    <w:rsid w:val="00564194"/>
    <w:rsid w:val="00565AC4"/>
    <w:rsid w:val="005730D2"/>
    <w:rsid w:val="00577834"/>
    <w:rsid w:val="005829AD"/>
    <w:rsid w:val="00583650"/>
    <w:rsid w:val="005A4CEA"/>
    <w:rsid w:val="005B5530"/>
    <w:rsid w:val="005B5A7D"/>
    <w:rsid w:val="005C65A4"/>
    <w:rsid w:val="005E0E34"/>
    <w:rsid w:val="005E1C0B"/>
    <w:rsid w:val="00603636"/>
    <w:rsid w:val="00617748"/>
    <w:rsid w:val="0062510E"/>
    <w:rsid w:val="00625F18"/>
    <w:rsid w:val="00632767"/>
    <w:rsid w:val="0063362E"/>
    <w:rsid w:val="006338B0"/>
    <w:rsid w:val="00636B91"/>
    <w:rsid w:val="00641F0F"/>
    <w:rsid w:val="00643143"/>
    <w:rsid w:val="00645601"/>
    <w:rsid w:val="00651765"/>
    <w:rsid w:val="006537D5"/>
    <w:rsid w:val="0065391B"/>
    <w:rsid w:val="00655C9A"/>
    <w:rsid w:val="00662573"/>
    <w:rsid w:val="00664F17"/>
    <w:rsid w:val="0066518F"/>
    <w:rsid w:val="00665362"/>
    <w:rsid w:val="006665B6"/>
    <w:rsid w:val="00667256"/>
    <w:rsid w:val="00675956"/>
    <w:rsid w:val="00681CB9"/>
    <w:rsid w:val="00690F0E"/>
    <w:rsid w:val="0069139E"/>
    <w:rsid w:val="00695425"/>
    <w:rsid w:val="006A3E88"/>
    <w:rsid w:val="006B16B8"/>
    <w:rsid w:val="006B66BA"/>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2D0"/>
    <w:rsid w:val="00730C91"/>
    <w:rsid w:val="00744974"/>
    <w:rsid w:val="00744CCC"/>
    <w:rsid w:val="00757A84"/>
    <w:rsid w:val="0076521E"/>
    <w:rsid w:val="0076758B"/>
    <w:rsid w:val="007679CA"/>
    <w:rsid w:val="007718BD"/>
    <w:rsid w:val="00773088"/>
    <w:rsid w:val="00780CC8"/>
    <w:rsid w:val="00781716"/>
    <w:rsid w:val="007842D4"/>
    <w:rsid w:val="00784998"/>
    <w:rsid w:val="007923B5"/>
    <w:rsid w:val="007950D9"/>
    <w:rsid w:val="007957CE"/>
    <w:rsid w:val="0079581A"/>
    <w:rsid w:val="007A6C5F"/>
    <w:rsid w:val="007A6D27"/>
    <w:rsid w:val="007B085E"/>
    <w:rsid w:val="007B1FD4"/>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133C"/>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7C09"/>
    <w:rsid w:val="00893398"/>
    <w:rsid w:val="00895BC8"/>
    <w:rsid w:val="008A48A6"/>
    <w:rsid w:val="008B3A46"/>
    <w:rsid w:val="008D06B8"/>
    <w:rsid w:val="008D5D63"/>
    <w:rsid w:val="008E10BD"/>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932AC"/>
    <w:rsid w:val="009962A8"/>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09E3"/>
    <w:rsid w:val="00A050F6"/>
    <w:rsid w:val="00A10F44"/>
    <w:rsid w:val="00A148F0"/>
    <w:rsid w:val="00A22581"/>
    <w:rsid w:val="00A228CB"/>
    <w:rsid w:val="00A23415"/>
    <w:rsid w:val="00A26876"/>
    <w:rsid w:val="00A309B8"/>
    <w:rsid w:val="00A351BC"/>
    <w:rsid w:val="00A502CC"/>
    <w:rsid w:val="00A55056"/>
    <w:rsid w:val="00A57A0F"/>
    <w:rsid w:val="00A64FBE"/>
    <w:rsid w:val="00A703E2"/>
    <w:rsid w:val="00A713AE"/>
    <w:rsid w:val="00A74196"/>
    <w:rsid w:val="00A808E7"/>
    <w:rsid w:val="00A80EC0"/>
    <w:rsid w:val="00A83CDB"/>
    <w:rsid w:val="00A8600A"/>
    <w:rsid w:val="00A92DAB"/>
    <w:rsid w:val="00AA4717"/>
    <w:rsid w:val="00AA7BD3"/>
    <w:rsid w:val="00AC08AE"/>
    <w:rsid w:val="00AC1C37"/>
    <w:rsid w:val="00AC5CCB"/>
    <w:rsid w:val="00AD50D6"/>
    <w:rsid w:val="00AE369C"/>
    <w:rsid w:val="00AE3F8C"/>
    <w:rsid w:val="00AF7FF2"/>
    <w:rsid w:val="00B032A2"/>
    <w:rsid w:val="00B1250E"/>
    <w:rsid w:val="00B33AC2"/>
    <w:rsid w:val="00B4033A"/>
    <w:rsid w:val="00B42D28"/>
    <w:rsid w:val="00B43E0C"/>
    <w:rsid w:val="00B45DC8"/>
    <w:rsid w:val="00B562AE"/>
    <w:rsid w:val="00B60071"/>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BF56B6"/>
    <w:rsid w:val="00C00DE6"/>
    <w:rsid w:val="00C104A3"/>
    <w:rsid w:val="00C111A2"/>
    <w:rsid w:val="00C14602"/>
    <w:rsid w:val="00C16FF9"/>
    <w:rsid w:val="00C30B55"/>
    <w:rsid w:val="00C36439"/>
    <w:rsid w:val="00C42A4B"/>
    <w:rsid w:val="00C43E26"/>
    <w:rsid w:val="00C464B2"/>
    <w:rsid w:val="00C50016"/>
    <w:rsid w:val="00C5291A"/>
    <w:rsid w:val="00C5299B"/>
    <w:rsid w:val="00C53090"/>
    <w:rsid w:val="00C548CC"/>
    <w:rsid w:val="00C57302"/>
    <w:rsid w:val="00C5770E"/>
    <w:rsid w:val="00C7049F"/>
    <w:rsid w:val="00C73F35"/>
    <w:rsid w:val="00C76C35"/>
    <w:rsid w:val="00C847BC"/>
    <w:rsid w:val="00C8515B"/>
    <w:rsid w:val="00CA1FCE"/>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3998"/>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E36FB"/>
    <w:rsid w:val="00DE550B"/>
    <w:rsid w:val="00DE566E"/>
    <w:rsid w:val="00DE65B9"/>
    <w:rsid w:val="00E040D2"/>
    <w:rsid w:val="00E047D4"/>
    <w:rsid w:val="00E16BD3"/>
    <w:rsid w:val="00E2090B"/>
    <w:rsid w:val="00E2151B"/>
    <w:rsid w:val="00E22990"/>
    <w:rsid w:val="00E24FB5"/>
    <w:rsid w:val="00E3279E"/>
    <w:rsid w:val="00E4160D"/>
    <w:rsid w:val="00E52E08"/>
    <w:rsid w:val="00E653FD"/>
    <w:rsid w:val="00E71BE1"/>
    <w:rsid w:val="00E73C08"/>
    <w:rsid w:val="00E73E28"/>
    <w:rsid w:val="00E812A1"/>
    <w:rsid w:val="00EA2A1A"/>
    <w:rsid w:val="00EB00A8"/>
    <w:rsid w:val="00EB0F4D"/>
    <w:rsid w:val="00EB3017"/>
    <w:rsid w:val="00EC12D4"/>
    <w:rsid w:val="00EC46AE"/>
    <w:rsid w:val="00EC576A"/>
    <w:rsid w:val="00EC6195"/>
    <w:rsid w:val="00EE06D4"/>
    <w:rsid w:val="00EE0C15"/>
    <w:rsid w:val="00EE2FC8"/>
    <w:rsid w:val="00EE49D2"/>
    <w:rsid w:val="00EE4B9E"/>
    <w:rsid w:val="00EF027C"/>
    <w:rsid w:val="00EF2608"/>
    <w:rsid w:val="00EF2843"/>
    <w:rsid w:val="00EF5474"/>
    <w:rsid w:val="00EF5FEA"/>
    <w:rsid w:val="00F0591F"/>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F0A7A"/>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r="http://schemas.openxmlformats.org/officeDocument/2006/relationships" xmlns:w="http://schemas.openxmlformats.org/wordprocessingml/2006/main">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12033267">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06257077">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5</Pages>
  <Words>3050</Words>
  <Characters>19779</Characters>
  <Application>Microsoft Office Word</Application>
  <DocSecurity>0</DocSecurity>
  <Lines>164</Lines>
  <Paragraphs>45</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22784</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15</cp:revision>
  <cp:lastPrinted>2024-09-13T07:50:00Z</cp:lastPrinted>
  <dcterms:created xsi:type="dcterms:W3CDTF">2024-09-13T07:00:00Z</dcterms:created>
  <dcterms:modified xsi:type="dcterms:W3CDTF">2025-03-31T10:51:00Z</dcterms:modified>
</cp:coreProperties>
</file>