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72B" w:rsidRPr="00E444AC" w:rsidRDefault="0031372B" w:rsidP="000523A2">
      <w:pPr>
        <w:pStyle w:val="Tekstpodstawowy"/>
        <w:jc w:val="both"/>
        <w:rPr>
          <w:rFonts w:ascii="Arial Narrow" w:hAnsi="Arial Narrow"/>
          <w:sz w:val="16"/>
          <w:szCs w:val="16"/>
        </w:rPr>
      </w:pPr>
    </w:p>
    <w:p w:rsidR="0031372B" w:rsidRPr="00E444AC" w:rsidRDefault="007F6737" w:rsidP="000523A2">
      <w:pPr>
        <w:spacing w:before="100" w:beforeAutospacing="1" w:after="100" w:afterAutospacing="1"/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>OPIS PRZEDMIOTU ZAMÓWIEN</w:t>
      </w:r>
      <w:r w:rsidR="0031372B">
        <w:rPr>
          <w:rFonts w:ascii="Arial Narrow" w:hAnsi="Arial Narrow"/>
          <w:b/>
          <w:sz w:val="28"/>
          <w:szCs w:val="28"/>
        </w:rPr>
        <w:t>IA</w:t>
      </w:r>
    </w:p>
    <w:p w:rsidR="0031372B" w:rsidRPr="0031372B" w:rsidRDefault="0031372B" w:rsidP="000523A2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8E7721">
        <w:rPr>
          <w:rFonts w:ascii="Arial Narrow" w:hAnsi="Arial Narrow"/>
          <w:b/>
          <w:sz w:val="24"/>
          <w:szCs w:val="24"/>
        </w:rPr>
        <w:t>„Zakup, dostawa, montaż urządzeń klimatyzacy</w:t>
      </w:r>
      <w:r w:rsidR="006F571B">
        <w:rPr>
          <w:rFonts w:ascii="Arial Narrow" w:hAnsi="Arial Narrow"/>
          <w:b/>
          <w:sz w:val="24"/>
          <w:szCs w:val="24"/>
        </w:rPr>
        <w:t xml:space="preserve">jnych  do pomieszczeń Szpitala </w:t>
      </w:r>
      <w:bookmarkStart w:id="0" w:name="_GoBack"/>
      <w:bookmarkEnd w:id="0"/>
      <w:r w:rsidR="00FE6246">
        <w:rPr>
          <w:rFonts w:ascii="Arial Narrow" w:hAnsi="Arial Narrow"/>
          <w:b/>
          <w:sz w:val="24"/>
          <w:szCs w:val="24"/>
        </w:rPr>
        <w:t>”</w:t>
      </w:r>
    </w:p>
    <w:p w:rsidR="000523A2" w:rsidRDefault="000523A2" w:rsidP="000523A2">
      <w:pPr>
        <w:jc w:val="both"/>
        <w:rPr>
          <w:rFonts w:ascii="Arial Narrow" w:hAnsi="Arial Narrow"/>
          <w:b/>
          <w:u w:val="single"/>
        </w:rPr>
      </w:pPr>
    </w:p>
    <w:p w:rsidR="0031372B" w:rsidRPr="0016432E" w:rsidRDefault="0031372B" w:rsidP="000523A2">
      <w:pPr>
        <w:pStyle w:val="Akapitzlist"/>
        <w:numPr>
          <w:ilvl w:val="0"/>
          <w:numId w:val="4"/>
        </w:numPr>
        <w:jc w:val="both"/>
        <w:rPr>
          <w:rFonts w:ascii="Arial Narrow" w:hAnsi="Arial Narrow"/>
          <w:b/>
          <w:sz w:val="24"/>
          <w:szCs w:val="24"/>
          <w:u w:val="single"/>
        </w:rPr>
      </w:pPr>
      <w:r w:rsidRPr="0016432E">
        <w:rPr>
          <w:rFonts w:ascii="Arial Narrow" w:hAnsi="Arial Narrow"/>
          <w:b/>
          <w:sz w:val="24"/>
          <w:szCs w:val="24"/>
          <w:u w:val="single"/>
        </w:rPr>
        <w:t>Opis przedmiotu zamówienia</w:t>
      </w:r>
    </w:p>
    <w:p w:rsidR="0031372B" w:rsidRPr="0016432E" w:rsidRDefault="0031372B" w:rsidP="000523A2">
      <w:pPr>
        <w:pStyle w:val="Akapitzlist"/>
        <w:numPr>
          <w:ilvl w:val="0"/>
          <w:numId w:val="1"/>
        </w:numPr>
        <w:jc w:val="both"/>
        <w:rPr>
          <w:rFonts w:ascii="Arial Narrow" w:hAnsi="Arial Narrow"/>
          <w:sz w:val="24"/>
          <w:szCs w:val="24"/>
        </w:rPr>
      </w:pPr>
      <w:r w:rsidRPr="0016432E">
        <w:rPr>
          <w:rFonts w:ascii="Arial Narrow" w:hAnsi="Arial Narrow"/>
          <w:sz w:val="24"/>
          <w:szCs w:val="24"/>
        </w:rPr>
        <w:t xml:space="preserve">Przedmiotem zamówienia jest </w:t>
      </w:r>
      <w:r w:rsidR="00CB371E">
        <w:rPr>
          <w:rFonts w:ascii="Arial Narrow" w:hAnsi="Arial Narrow" w:cs="Segoe UI"/>
          <w:sz w:val="24"/>
          <w:szCs w:val="24"/>
        </w:rPr>
        <w:t xml:space="preserve">dostawa, montaż i uruchomienie </w:t>
      </w:r>
      <w:r w:rsidRPr="0016432E">
        <w:rPr>
          <w:rFonts w:ascii="Arial Narrow" w:hAnsi="Arial Narrow" w:cs="Segoe UI"/>
          <w:sz w:val="24"/>
          <w:szCs w:val="24"/>
        </w:rPr>
        <w:t>urządzeń klimatyza</w:t>
      </w:r>
      <w:r w:rsidR="000523A2">
        <w:rPr>
          <w:rFonts w:ascii="Arial Narrow" w:hAnsi="Arial Narrow" w:cs="Segoe UI"/>
          <w:sz w:val="24"/>
          <w:szCs w:val="24"/>
        </w:rPr>
        <w:t xml:space="preserve">cyjnych typu Split </w:t>
      </w:r>
      <w:r w:rsidR="00CB371E">
        <w:rPr>
          <w:rFonts w:ascii="Arial Narrow" w:hAnsi="Arial Narrow" w:cs="Segoe UI"/>
          <w:sz w:val="24"/>
          <w:szCs w:val="24"/>
        </w:rPr>
        <w:t xml:space="preserve"> </w:t>
      </w:r>
      <w:r w:rsidRPr="0016432E">
        <w:rPr>
          <w:rFonts w:ascii="Arial Narrow" w:hAnsi="Arial Narrow" w:cs="Segoe UI"/>
          <w:sz w:val="24"/>
          <w:szCs w:val="24"/>
        </w:rPr>
        <w:t>w pomieszczen</w:t>
      </w:r>
      <w:r w:rsidR="000523A2">
        <w:rPr>
          <w:rFonts w:ascii="Arial Narrow" w:hAnsi="Arial Narrow" w:cs="Segoe UI"/>
          <w:sz w:val="24"/>
          <w:szCs w:val="24"/>
        </w:rPr>
        <w:t>iach wymienionych w załączniku „Wykaz klimatyzatorów”</w:t>
      </w:r>
    </w:p>
    <w:p w:rsidR="0031372B" w:rsidRPr="0016432E" w:rsidRDefault="0031372B" w:rsidP="000523A2">
      <w:pPr>
        <w:pStyle w:val="Akapitzlist"/>
        <w:numPr>
          <w:ilvl w:val="0"/>
          <w:numId w:val="1"/>
        </w:numPr>
        <w:jc w:val="both"/>
        <w:rPr>
          <w:rFonts w:ascii="Arial Narrow" w:hAnsi="Arial Narrow"/>
          <w:sz w:val="24"/>
          <w:szCs w:val="24"/>
        </w:rPr>
      </w:pPr>
      <w:r w:rsidRPr="0016432E">
        <w:rPr>
          <w:rFonts w:ascii="Arial Narrow" w:hAnsi="Arial Narrow" w:cs="Segoe UI"/>
          <w:sz w:val="24"/>
          <w:szCs w:val="24"/>
        </w:rPr>
        <w:t>Ogólny zakres prac:</w:t>
      </w:r>
    </w:p>
    <w:p w:rsidR="0031372B" w:rsidRPr="0016432E" w:rsidRDefault="006F571B" w:rsidP="000523A2">
      <w:pPr>
        <w:pStyle w:val="Akapitzlist"/>
        <w:numPr>
          <w:ilvl w:val="0"/>
          <w:numId w:val="2"/>
        </w:num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 w:cs="Segoe UI"/>
          <w:sz w:val="24"/>
          <w:szCs w:val="24"/>
        </w:rPr>
        <w:t>Dostawa i zainstalowanie</w:t>
      </w:r>
      <w:r w:rsidR="0031372B" w:rsidRPr="0016432E">
        <w:rPr>
          <w:rFonts w:ascii="Arial Narrow" w:hAnsi="Arial Narrow" w:cs="Segoe UI"/>
          <w:sz w:val="24"/>
          <w:szCs w:val="24"/>
        </w:rPr>
        <w:t xml:space="preserve"> </w:t>
      </w:r>
      <w:r w:rsidR="00CB371E">
        <w:rPr>
          <w:rFonts w:ascii="Arial Narrow" w:hAnsi="Arial Narrow" w:cs="Segoe UI"/>
          <w:sz w:val="24"/>
          <w:szCs w:val="24"/>
        </w:rPr>
        <w:t xml:space="preserve">15 </w:t>
      </w:r>
      <w:r w:rsidR="0031372B" w:rsidRPr="0016432E">
        <w:rPr>
          <w:rFonts w:ascii="Arial Narrow" w:hAnsi="Arial Narrow" w:cs="Segoe UI"/>
          <w:sz w:val="24"/>
          <w:szCs w:val="24"/>
        </w:rPr>
        <w:t xml:space="preserve">klimatyzatorów ściennych typu Split w pomieszczeniach wymienionych w załączniku. </w:t>
      </w:r>
      <w:r w:rsidR="000523A2">
        <w:rPr>
          <w:rFonts w:ascii="Arial Narrow" w:hAnsi="Arial Narrow" w:cs="Segoe UI"/>
          <w:sz w:val="24"/>
          <w:szCs w:val="24"/>
        </w:rPr>
        <w:t>„Wykaz klimatyzatorów”</w:t>
      </w:r>
    </w:p>
    <w:p w:rsidR="0031372B" w:rsidRPr="0016432E" w:rsidRDefault="0031372B" w:rsidP="000523A2">
      <w:pPr>
        <w:pStyle w:val="Akapitzlist"/>
        <w:numPr>
          <w:ilvl w:val="0"/>
          <w:numId w:val="2"/>
        </w:numPr>
        <w:jc w:val="both"/>
        <w:rPr>
          <w:rFonts w:ascii="Arial Narrow" w:hAnsi="Arial Narrow"/>
          <w:sz w:val="24"/>
          <w:szCs w:val="24"/>
        </w:rPr>
      </w:pPr>
      <w:r w:rsidRPr="0016432E">
        <w:rPr>
          <w:rFonts w:ascii="Arial Narrow" w:hAnsi="Arial Narrow" w:cs="Segoe UI"/>
          <w:sz w:val="24"/>
          <w:szCs w:val="24"/>
        </w:rPr>
        <w:t xml:space="preserve">Zamawiający zastrzega sobie prawo po wcześniejszych ustaleniach do zmiany ilość jednostek zewnętrznych, mocy agregatów, miejsca zamontowania jednostek zewnętrznych jaki i wewnętrznych oraz wyprowadzenia zasilania . </w:t>
      </w:r>
    </w:p>
    <w:p w:rsidR="0031372B" w:rsidRPr="0016432E" w:rsidRDefault="0031372B" w:rsidP="000523A2">
      <w:pPr>
        <w:pStyle w:val="Akapitzlist"/>
        <w:numPr>
          <w:ilvl w:val="0"/>
          <w:numId w:val="2"/>
        </w:numPr>
        <w:jc w:val="both"/>
        <w:rPr>
          <w:rFonts w:ascii="Arial Narrow" w:hAnsi="Arial Narrow"/>
          <w:sz w:val="24"/>
          <w:szCs w:val="24"/>
        </w:rPr>
      </w:pPr>
      <w:r w:rsidRPr="0016432E">
        <w:rPr>
          <w:rFonts w:ascii="Arial Narrow" w:hAnsi="Arial Narrow" w:cs="Segoe UI"/>
          <w:sz w:val="24"/>
          <w:szCs w:val="24"/>
        </w:rPr>
        <w:t>Uruchomienie i przekazanie do eksploatacji zainstalowanych urządzeń.</w:t>
      </w:r>
    </w:p>
    <w:p w:rsidR="0031372B" w:rsidRPr="0016432E" w:rsidRDefault="0031372B" w:rsidP="000523A2">
      <w:pPr>
        <w:pStyle w:val="Akapitzlist"/>
        <w:numPr>
          <w:ilvl w:val="0"/>
          <w:numId w:val="2"/>
        </w:numPr>
        <w:jc w:val="both"/>
        <w:rPr>
          <w:rFonts w:ascii="Arial Narrow" w:hAnsi="Arial Narrow"/>
          <w:sz w:val="24"/>
          <w:szCs w:val="24"/>
        </w:rPr>
      </w:pPr>
      <w:r w:rsidRPr="0016432E">
        <w:rPr>
          <w:rFonts w:ascii="Arial Narrow" w:hAnsi="Arial Narrow" w:cs="Segoe UI"/>
          <w:sz w:val="24"/>
          <w:szCs w:val="24"/>
        </w:rPr>
        <w:t xml:space="preserve">Szczegółowy zakres prac. </w:t>
      </w:r>
      <w:r w:rsidR="000523A2">
        <w:rPr>
          <w:rFonts w:ascii="Arial Narrow" w:hAnsi="Arial Narrow" w:cs="Segoe UI"/>
          <w:sz w:val="24"/>
          <w:szCs w:val="24"/>
        </w:rPr>
        <w:t>„Wykaz klimatyzatorów”</w:t>
      </w:r>
    </w:p>
    <w:p w:rsidR="0031372B" w:rsidRPr="0016432E" w:rsidRDefault="0031372B" w:rsidP="000523A2">
      <w:pPr>
        <w:pStyle w:val="Akapitzlist"/>
        <w:numPr>
          <w:ilvl w:val="0"/>
          <w:numId w:val="3"/>
        </w:numPr>
        <w:jc w:val="both"/>
        <w:rPr>
          <w:rFonts w:ascii="Arial Narrow" w:hAnsi="Arial Narrow"/>
          <w:sz w:val="24"/>
          <w:szCs w:val="24"/>
        </w:rPr>
      </w:pPr>
      <w:r w:rsidRPr="0016432E">
        <w:rPr>
          <w:rFonts w:ascii="Arial Narrow" w:hAnsi="Arial Narrow"/>
          <w:sz w:val="24"/>
          <w:szCs w:val="24"/>
        </w:rPr>
        <w:t xml:space="preserve">Podłączenie jednostek i odprowadzenie skroplin  - zabudowane ewentualnie umieszczone </w:t>
      </w:r>
      <w:r w:rsidR="000523A2">
        <w:rPr>
          <w:rFonts w:ascii="Arial Narrow" w:hAnsi="Arial Narrow"/>
          <w:sz w:val="24"/>
          <w:szCs w:val="24"/>
        </w:rPr>
        <w:br/>
      </w:r>
      <w:r w:rsidRPr="0016432E">
        <w:rPr>
          <w:rFonts w:ascii="Arial Narrow" w:hAnsi="Arial Narrow"/>
          <w:sz w:val="24"/>
          <w:szCs w:val="24"/>
        </w:rPr>
        <w:t>w korytkach osłonowych uzgodnione z Zamawiającym,</w:t>
      </w:r>
    </w:p>
    <w:p w:rsidR="0031372B" w:rsidRPr="0016432E" w:rsidRDefault="0031372B" w:rsidP="000523A2">
      <w:pPr>
        <w:pStyle w:val="Akapitzlist"/>
        <w:numPr>
          <w:ilvl w:val="0"/>
          <w:numId w:val="3"/>
        </w:numPr>
        <w:jc w:val="both"/>
        <w:rPr>
          <w:rFonts w:ascii="Arial Narrow" w:hAnsi="Arial Narrow"/>
          <w:sz w:val="24"/>
          <w:szCs w:val="24"/>
        </w:rPr>
      </w:pPr>
      <w:r w:rsidRPr="0016432E">
        <w:rPr>
          <w:rFonts w:ascii="Arial Narrow" w:hAnsi="Arial Narrow"/>
          <w:sz w:val="24"/>
          <w:szCs w:val="24"/>
        </w:rPr>
        <w:t>Doprowadzenie pomieszczeń do stanu użyteczności z przed montażem, jeżeli prace montażowe klimatyzatorów będą wymagać  demontaży ścian, sufitów podwieszanych,</w:t>
      </w:r>
    </w:p>
    <w:p w:rsidR="0031372B" w:rsidRPr="0016432E" w:rsidRDefault="0031372B" w:rsidP="000523A2">
      <w:pPr>
        <w:pStyle w:val="Akapitzlist"/>
        <w:numPr>
          <w:ilvl w:val="0"/>
          <w:numId w:val="3"/>
        </w:numPr>
        <w:jc w:val="both"/>
        <w:rPr>
          <w:rFonts w:ascii="Arial Narrow" w:hAnsi="Arial Narrow"/>
          <w:sz w:val="24"/>
          <w:szCs w:val="24"/>
        </w:rPr>
      </w:pPr>
      <w:r w:rsidRPr="0016432E">
        <w:rPr>
          <w:rFonts w:ascii="Arial Narrow" w:hAnsi="Arial Narrow"/>
          <w:sz w:val="24"/>
          <w:szCs w:val="24"/>
        </w:rPr>
        <w:t xml:space="preserve">Prace będą przeprowadzane w sposób schludny i estetyczny po uzgodnieniu terminów </w:t>
      </w:r>
      <w:r w:rsidR="000523A2">
        <w:rPr>
          <w:rFonts w:ascii="Arial Narrow" w:hAnsi="Arial Narrow"/>
          <w:sz w:val="24"/>
          <w:szCs w:val="24"/>
        </w:rPr>
        <w:br/>
      </w:r>
      <w:r w:rsidRPr="0016432E">
        <w:rPr>
          <w:rFonts w:ascii="Arial Narrow" w:hAnsi="Arial Narrow"/>
          <w:sz w:val="24"/>
          <w:szCs w:val="24"/>
        </w:rPr>
        <w:t>z osobami odpowiedzialnymi za pomieszczenia,</w:t>
      </w:r>
    </w:p>
    <w:p w:rsidR="0031372B" w:rsidRPr="0016432E" w:rsidRDefault="0031372B" w:rsidP="000523A2">
      <w:pPr>
        <w:pStyle w:val="Akapitzlist"/>
        <w:numPr>
          <w:ilvl w:val="0"/>
          <w:numId w:val="3"/>
        </w:numPr>
        <w:jc w:val="both"/>
        <w:rPr>
          <w:rFonts w:ascii="Arial Narrow" w:hAnsi="Arial Narrow"/>
          <w:sz w:val="24"/>
          <w:szCs w:val="24"/>
        </w:rPr>
      </w:pPr>
      <w:r w:rsidRPr="0016432E">
        <w:rPr>
          <w:rFonts w:ascii="Arial Narrow" w:hAnsi="Arial Narrow"/>
          <w:sz w:val="24"/>
          <w:szCs w:val="24"/>
        </w:rPr>
        <w:t>Po wykonaniu robót należy Zamawiającemu dostarczyć: protokoły z przeprowadzonych prób szczelności, protokoły z ilości napełnienia instalacji gazem freonowym, protokoły pomiaru skuteczności ochronyprzeciwporażeniowej ,</w:t>
      </w:r>
      <w:r w:rsidRPr="0016432E">
        <w:rPr>
          <w:rFonts w:ascii="Arial Narrow" w:hAnsi="Arial Narrow" w:cs="Arial"/>
          <w:sz w:val="24"/>
          <w:szCs w:val="24"/>
        </w:rPr>
        <w:t>DTR, atesty higieniczne, certyfikaty  zastosowanych urządzeń i materiałów.</w:t>
      </w:r>
    </w:p>
    <w:p w:rsidR="0031372B" w:rsidRPr="0016432E" w:rsidRDefault="0031372B" w:rsidP="000523A2">
      <w:pPr>
        <w:pStyle w:val="Akapitzlist"/>
        <w:numPr>
          <w:ilvl w:val="0"/>
          <w:numId w:val="3"/>
        </w:numPr>
        <w:jc w:val="both"/>
        <w:rPr>
          <w:rFonts w:ascii="Arial Narrow" w:hAnsi="Arial Narrow"/>
          <w:sz w:val="24"/>
          <w:szCs w:val="24"/>
        </w:rPr>
      </w:pPr>
      <w:r w:rsidRPr="0016432E">
        <w:rPr>
          <w:rFonts w:ascii="Arial Narrow" w:hAnsi="Arial Narrow"/>
          <w:sz w:val="24"/>
          <w:szCs w:val="24"/>
        </w:rPr>
        <w:t>Do faktury końcowej należy dołączyć w postaci tabeli  „Zestawienie środków trwałych’’ (zestawienie wszystkich urządzeń chłodniczych  wraz z podaniem: producenta, modelu urządzenia, numerów fabrycznych, rok produkcji, ilość napełnienia instalacji czynnikiem chłodzącym oraz podanie lokalizacji urządzenia)</w:t>
      </w:r>
    </w:p>
    <w:p w:rsidR="0031372B" w:rsidRPr="00430FBD" w:rsidRDefault="0031372B" w:rsidP="00D63E37">
      <w:pPr>
        <w:pStyle w:val="Akapitzlist"/>
        <w:jc w:val="both"/>
        <w:rPr>
          <w:rFonts w:ascii="Arial Narrow" w:hAnsi="Arial Narrow"/>
        </w:rPr>
      </w:pPr>
    </w:p>
    <w:p w:rsidR="0031372B" w:rsidRPr="00C438BF" w:rsidRDefault="0031372B" w:rsidP="000523A2">
      <w:pPr>
        <w:pStyle w:val="Akapitzlist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Arial Narrow" w:hAnsi="Arial Narrow" w:cs="Arial"/>
          <w:b/>
          <w:sz w:val="24"/>
          <w:szCs w:val="24"/>
        </w:rPr>
      </w:pPr>
      <w:r w:rsidRPr="00C438BF">
        <w:rPr>
          <w:rFonts w:ascii="Arial Narrow" w:hAnsi="Arial Narrow" w:cs="Arial"/>
          <w:b/>
          <w:sz w:val="24"/>
          <w:szCs w:val="24"/>
        </w:rPr>
        <w:t xml:space="preserve"> Zobowiązania Wykonawcy po zakończeniu robót</w:t>
      </w:r>
    </w:p>
    <w:p w:rsidR="0031372B" w:rsidRPr="00C438BF" w:rsidRDefault="0031372B" w:rsidP="000523A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C438BF">
        <w:rPr>
          <w:rFonts w:ascii="Arial Narrow" w:hAnsi="Arial Narrow" w:cs="Arial"/>
          <w:sz w:val="24"/>
          <w:szCs w:val="24"/>
        </w:rPr>
        <w:t xml:space="preserve">Wykonawca </w:t>
      </w:r>
      <w:r>
        <w:rPr>
          <w:rFonts w:ascii="Arial Narrow" w:hAnsi="Arial Narrow" w:cs="Arial"/>
          <w:sz w:val="24"/>
          <w:szCs w:val="24"/>
        </w:rPr>
        <w:t xml:space="preserve"> będzie musiał</w:t>
      </w:r>
      <w:r w:rsidRPr="00C438BF">
        <w:rPr>
          <w:rFonts w:ascii="Arial Narrow" w:hAnsi="Arial Narrow" w:cs="Arial"/>
          <w:sz w:val="24"/>
          <w:szCs w:val="24"/>
        </w:rPr>
        <w:t xml:space="preserve"> zapewnić, po odbiorze,</w:t>
      </w:r>
      <w:r>
        <w:rPr>
          <w:rFonts w:ascii="Arial Narrow" w:hAnsi="Arial Narrow" w:cs="Arial"/>
          <w:sz w:val="24"/>
          <w:szCs w:val="24"/>
        </w:rPr>
        <w:t xml:space="preserve"> w</w:t>
      </w:r>
      <w:r w:rsidRPr="00C438BF">
        <w:rPr>
          <w:rFonts w:ascii="Arial Narrow" w:hAnsi="Arial Narrow" w:cs="Arial"/>
          <w:sz w:val="24"/>
          <w:szCs w:val="24"/>
        </w:rPr>
        <w:t xml:space="preserve"> obecność wykwalifikowanego pracownika, uczestniczącego w projekcie,</w:t>
      </w:r>
      <w:r>
        <w:rPr>
          <w:rFonts w:ascii="Arial Narrow" w:hAnsi="Arial Narrow" w:cs="Arial"/>
          <w:sz w:val="24"/>
          <w:szCs w:val="24"/>
        </w:rPr>
        <w:t xml:space="preserve"> szkolenie </w:t>
      </w:r>
      <w:r w:rsidRPr="00C438BF">
        <w:rPr>
          <w:rFonts w:ascii="Arial Narrow" w:hAnsi="Arial Narrow" w:cs="Arial"/>
          <w:sz w:val="24"/>
          <w:szCs w:val="24"/>
        </w:rPr>
        <w:t xml:space="preserve"> personelu</w:t>
      </w:r>
      <w:r w:rsidR="007F6737">
        <w:rPr>
          <w:rFonts w:ascii="Arial Narrow" w:hAnsi="Arial Narrow" w:cs="Arial"/>
          <w:sz w:val="24"/>
          <w:szCs w:val="24"/>
        </w:rPr>
        <w:t xml:space="preserve"> </w:t>
      </w:r>
      <w:r w:rsidRPr="00C438BF">
        <w:rPr>
          <w:rFonts w:ascii="Arial Narrow" w:hAnsi="Arial Narrow" w:cs="Arial"/>
          <w:sz w:val="24"/>
          <w:szCs w:val="24"/>
        </w:rPr>
        <w:t xml:space="preserve">mającego obsługiwać sprzęt </w:t>
      </w:r>
      <w:r w:rsidR="000523A2">
        <w:rPr>
          <w:rFonts w:ascii="Arial Narrow" w:hAnsi="Arial Narrow" w:cs="Arial"/>
          <w:sz w:val="24"/>
          <w:szCs w:val="24"/>
        </w:rPr>
        <w:br/>
      </w:r>
      <w:r w:rsidRPr="00C438BF">
        <w:rPr>
          <w:rFonts w:ascii="Arial Narrow" w:hAnsi="Arial Narrow" w:cs="Arial"/>
          <w:sz w:val="24"/>
          <w:szCs w:val="24"/>
        </w:rPr>
        <w:t>i urządzenia instalacji.</w:t>
      </w:r>
    </w:p>
    <w:p w:rsidR="0031372B" w:rsidRDefault="0031372B" w:rsidP="000523A2">
      <w:pPr>
        <w:pStyle w:val="Akapitzlist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 Narrow" w:hAnsi="Arial Narrow" w:cs="Arial"/>
          <w:sz w:val="24"/>
          <w:szCs w:val="24"/>
        </w:rPr>
      </w:pPr>
    </w:p>
    <w:p w:rsidR="0031372B" w:rsidRPr="00C438BF" w:rsidRDefault="0031372B" w:rsidP="000523A2">
      <w:pPr>
        <w:pStyle w:val="Akapitzlist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 Narrow" w:hAnsi="Arial Narrow" w:cs="Arial"/>
          <w:b/>
          <w:sz w:val="24"/>
          <w:szCs w:val="24"/>
        </w:rPr>
      </w:pPr>
      <w:r w:rsidRPr="00C438BF">
        <w:rPr>
          <w:rFonts w:ascii="Arial Narrow" w:hAnsi="Arial Narrow" w:cs="Arial"/>
          <w:b/>
          <w:sz w:val="24"/>
          <w:szCs w:val="24"/>
        </w:rPr>
        <w:t>4. Podstawy płatności:</w:t>
      </w:r>
    </w:p>
    <w:p w:rsidR="0031372B" w:rsidRDefault="0031372B" w:rsidP="000523A2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Zgodnie z zapisami umowy</w:t>
      </w:r>
      <w:r w:rsidR="007F6737">
        <w:rPr>
          <w:rFonts w:ascii="Arial Narrow" w:hAnsi="Arial Narrow" w:cs="Arial"/>
          <w:sz w:val="24"/>
          <w:szCs w:val="24"/>
        </w:rPr>
        <w:t>.</w:t>
      </w:r>
    </w:p>
    <w:p w:rsidR="0031372B" w:rsidRPr="00F635AA" w:rsidRDefault="0031372B" w:rsidP="00F635A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31372B" w:rsidRDefault="0031372B" w:rsidP="000523A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C438BF">
        <w:rPr>
          <w:rFonts w:ascii="Arial Narrow" w:hAnsi="Arial Narrow" w:cs="Arial"/>
          <w:b/>
          <w:sz w:val="24"/>
          <w:szCs w:val="24"/>
        </w:rPr>
        <w:t>5.Przepisy związane</w:t>
      </w:r>
      <w:r>
        <w:rPr>
          <w:rFonts w:ascii="Arial Narrow" w:hAnsi="Arial Narrow" w:cs="Arial"/>
          <w:b/>
          <w:sz w:val="24"/>
          <w:szCs w:val="24"/>
        </w:rPr>
        <w:t>:</w:t>
      </w:r>
    </w:p>
    <w:p w:rsidR="0031372B" w:rsidRPr="00C438BF" w:rsidRDefault="0031372B" w:rsidP="000523A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31372B" w:rsidRPr="0016432E" w:rsidRDefault="0031372B" w:rsidP="000523A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16432E">
        <w:rPr>
          <w:rFonts w:ascii="Arial Narrow" w:hAnsi="Arial Narrow" w:cs="Arial"/>
          <w:b/>
          <w:bCs/>
          <w:sz w:val="24"/>
          <w:szCs w:val="24"/>
        </w:rPr>
        <w:t>Polskie Normy wprowadzone do obowi</w:t>
      </w:r>
      <w:r w:rsidRPr="0016432E">
        <w:rPr>
          <w:rFonts w:ascii="Arial Narrow" w:hAnsi="Arial Narrow" w:cs="Arial,Bold"/>
          <w:b/>
          <w:bCs/>
          <w:sz w:val="24"/>
          <w:szCs w:val="24"/>
        </w:rPr>
        <w:t>ą</w:t>
      </w:r>
      <w:r w:rsidRPr="0016432E">
        <w:rPr>
          <w:rFonts w:ascii="Arial Narrow" w:hAnsi="Arial Narrow" w:cs="Arial"/>
          <w:b/>
          <w:bCs/>
          <w:sz w:val="24"/>
          <w:szCs w:val="24"/>
        </w:rPr>
        <w:t>zkowego stosowania:</w:t>
      </w:r>
    </w:p>
    <w:p w:rsidR="0031372B" w:rsidRPr="0016432E" w:rsidRDefault="0031372B" w:rsidP="000523A2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16432E">
        <w:rPr>
          <w:rFonts w:ascii="Arial Narrow" w:hAnsi="Arial Narrow" w:cs="Arial"/>
          <w:sz w:val="24"/>
          <w:szCs w:val="24"/>
        </w:rPr>
        <w:t>- PN-B-02151/02 Akustyka budowlana. Ochrona przed hałasem pomieszczeń w budynkach.</w:t>
      </w:r>
    </w:p>
    <w:p w:rsidR="0031372B" w:rsidRPr="0016432E" w:rsidRDefault="0031372B" w:rsidP="000523A2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16432E">
        <w:rPr>
          <w:rFonts w:ascii="Arial Narrow" w:hAnsi="Arial Narrow" w:cs="Arial"/>
          <w:sz w:val="24"/>
          <w:szCs w:val="24"/>
        </w:rPr>
        <w:lastRenderedPageBreak/>
        <w:t>Dopuszczalne wartości poziomu dźwięku w pomieszczeniach.</w:t>
      </w:r>
    </w:p>
    <w:p w:rsidR="0031372B" w:rsidRPr="0016432E" w:rsidRDefault="0031372B" w:rsidP="000523A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16432E">
        <w:rPr>
          <w:rFonts w:ascii="Arial Narrow" w:hAnsi="Arial Narrow" w:cs="Arial"/>
          <w:b/>
          <w:bCs/>
          <w:sz w:val="24"/>
          <w:szCs w:val="24"/>
        </w:rPr>
        <w:t>Inne normy:</w:t>
      </w:r>
    </w:p>
    <w:p w:rsidR="0031372B" w:rsidRPr="0016432E" w:rsidRDefault="0031372B" w:rsidP="000523A2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16432E">
        <w:rPr>
          <w:rFonts w:ascii="Arial Narrow" w:hAnsi="Arial Narrow" w:cs="Arial"/>
          <w:sz w:val="24"/>
          <w:szCs w:val="24"/>
        </w:rPr>
        <w:t>- PN-B-0141 1:1999 Wentylacja i klimatyzacja. Terminologia.</w:t>
      </w:r>
    </w:p>
    <w:p w:rsidR="0031372B" w:rsidRPr="0016432E" w:rsidRDefault="0031372B" w:rsidP="000523A2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16432E">
        <w:rPr>
          <w:rFonts w:ascii="Arial Narrow" w:hAnsi="Arial Narrow" w:cs="Arial"/>
          <w:sz w:val="24"/>
          <w:szCs w:val="24"/>
        </w:rPr>
        <w:t>- PN-76/B-03420 Wentylacja i klimatyzacja. Parametry obliczeniowe powietrza zewnętrznego.</w:t>
      </w:r>
    </w:p>
    <w:p w:rsidR="0031372B" w:rsidRPr="0016432E" w:rsidRDefault="0031372B" w:rsidP="000523A2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16432E">
        <w:rPr>
          <w:rFonts w:ascii="Arial Narrow" w:hAnsi="Arial Narrow" w:cs="Arial"/>
          <w:sz w:val="24"/>
          <w:szCs w:val="24"/>
        </w:rPr>
        <w:t>- PN-78/B-03421 Wentylacja i klimatyzacja. Parametry obliczeniowe powietrza w</w:t>
      </w:r>
    </w:p>
    <w:p w:rsidR="0031372B" w:rsidRPr="0016432E" w:rsidRDefault="0031372B" w:rsidP="000523A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16432E">
        <w:rPr>
          <w:rFonts w:ascii="Arial Narrow" w:hAnsi="Arial Narrow" w:cs="Arial"/>
          <w:sz w:val="24"/>
          <w:szCs w:val="24"/>
        </w:rPr>
        <w:t>pomieszczeniach przeznaczonych do stałego przebywania ludzi.</w:t>
      </w:r>
    </w:p>
    <w:p w:rsidR="0031372B" w:rsidRPr="0016432E" w:rsidRDefault="0031372B" w:rsidP="000523A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16432E">
        <w:rPr>
          <w:rFonts w:ascii="Arial Narrow" w:hAnsi="Arial Narrow" w:cs="Arial"/>
          <w:b/>
          <w:bCs/>
          <w:sz w:val="24"/>
          <w:szCs w:val="24"/>
        </w:rPr>
        <w:t>Przepisy:</w:t>
      </w:r>
    </w:p>
    <w:p w:rsidR="0031372B" w:rsidRPr="0016432E" w:rsidRDefault="0031372B" w:rsidP="000523A2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16432E">
        <w:rPr>
          <w:rFonts w:ascii="Arial Narrow" w:hAnsi="Arial Narrow" w:cs="Arial"/>
          <w:sz w:val="24"/>
          <w:szCs w:val="24"/>
        </w:rPr>
        <w:t>- Warunki techniczne wykonania i odbioru instalacji wentylacyjnych- wyd. COBRIT Instal -</w:t>
      </w:r>
    </w:p>
    <w:p w:rsidR="0031372B" w:rsidRPr="0016432E" w:rsidRDefault="0031372B" w:rsidP="000523A2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16432E">
        <w:rPr>
          <w:rFonts w:ascii="Arial Narrow" w:hAnsi="Arial Narrow" w:cs="Arial"/>
          <w:sz w:val="24"/>
          <w:szCs w:val="24"/>
        </w:rPr>
        <w:t>zeszyt nr 5</w:t>
      </w:r>
    </w:p>
    <w:p w:rsidR="0031372B" w:rsidRPr="0016432E" w:rsidRDefault="0031372B" w:rsidP="000523A2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16432E">
        <w:rPr>
          <w:rFonts w:ascii="Arial Narrow" w:hAnsi="Arial Narrow" w:cs="Arial"/>
          <w:sz w:val="24"/>
          <w:szCs w:val="24"/>
        </w:rPr>
        <w:t>- Katalogi, aprobaty techniczne, DTR zastosowanych urządzeń i materiałów,</w:t>
      </w:r>
    </w:p>
    <w:p w:rsidR="0031372B" w:rsidRPr="0016432E" w:rsidRDefault="0031372B" w:rsidP="000523A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16432E">
        <w:rPr>
          <w:rFonts w:ascii="Arial Narrow" w:hAnsi="Arial Narrow" w:cs="Arial"/>
          <w:b/>
          <w:bCs/>
          <w:sz w:val="24"/>
          <w:szCs w:val="24"/>
        </w:rPr>
        <w:t>Ustawy i Rozporz</w:t>
      </w:r>
      <w:r w:rsidRPr="0016432E">
        <w:rPr>
          <w:rFonts w:ascii="Arial Narrow" w:hAnsi="Arial Narrow" w:cs="Arial,Bold"/>
          <w:b/>
          <w:bCs/>
          <w:sz w:val="24"/>
          <w:szCs w:val="24"/>
        </w:rPr>
        <w:t>ą</w:t>
      </w:r>
      <w:r w:rsidRPr="0016432E">
        <w:rPr>
          <w:rFonts w:ascii="Arial Narrow" w:hAnsi="Arial Narrow" w:cs="Arial"/>
          <w:b/>
          <w:bCs/>
          <w:sz w:val="24"/>
          <w:szCs w:val="24"/>
        </w:rPr>
        <w:t>dzenia:</w:t>
      </w:r>
    </w:p>
    <w:p w:rsidR="0031372B" w:rsidRPr="0016432E" w:rsidRDefault="0031372B" w:rsidP="000523A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 w:cs="Arial"/>
          <w:sz w:val="24"/>
          <w:szCs w:val="24"/>
        </w:rPr>
      </w:pPr>
      <w:r w:rsidRPr="0016432E">
        <w:rPr>
          <w:rFonts w:ascii="Arial Narrow" w:hAnsi="Arial Narrow" w:cs="Arial"/>
          <w:sz w:val="24"/>
          <w:szCs w:val="24"/>
        </w:rPr>
        <w:t>- Ustawa z dnia 7 lipca 1994r. Prawo Budowlane,</w:t>
      </w:r>
    </w:p>
    <w:p w:rsidR="0031372B" w:rsidRPr="0016432E" w:rsidRDefault="0031372B" w:rsidP="000523A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 w:cs="Arial"/>
          <w:sz w:val="24"/>
          <w:szCs w:val="24"/>
        </w:rPr>
      </w:pPr>
      <w:r w:rsidRPr="0016432E">
        <w:rPr>
          <w:rFonts w:ascii="Arial Narrow" w:hAnsi="Arial Narrow" w:cs="Arial"/>
          <w:sz w:val="24"/>
          <w:szCs w:val="24"/>
        </w:rPr>
        <w:t>- Rozporządzenia Ministra Infrastruktury z 12 kwietnia 2002r. w sprawie warunków technicznych, jakimi powinny odpowiadać budynki i ich usytuowanie</w:t>
      </w:r>
      <w:r w:rsidR="007F6737">
        <w:rPr>
          <w:rFonts w:ascii="Arial Narrow" w:hAnsi="Arial Narrow" w:cs="Arial"/>
          <w:sz w:val="24"/>
          <w:szCs w:val="24"/>
        </w:rPr>
        <w:t>,</w:t>
      </w:r>
    </w:p>
    <w:p w:rsidR="0031372B" w:rsidRPr="0016432E" w:rsidRDefault="0031372B" w:rsidP="000523A2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Arial Narrow" w:hAnsi="Arial Narrow" w:cs="Arial"/>
          <w:sz w:val="24"/>
          <w:szCs w:val="24"/>
        </w:rPr>
      </w:pPr>
      <w:r w:rsidRPr="0016432E">
        <w:rPr>
          <w:rFonts w:ascii="Arial Narrow" w:hAnsi="Arial Narrow" w:cs="Arial"/>
          <w:sz w:val="24"/>
          <w:szCs w:val="24"/>
        </w:rPr>
        <w:t xml:space="preserve">- Ogólnych przepisów </w:t>
      </w:r>
      <w:r w:rsidR="007F6737">
        <w:rPr>
          <w:rFonts w:ascii="Arial Narrow" w:hAnsi="Arial Narrow" w:cs="Arial"/>
          <w:sz w:val="24"/>
          <w:szCs w:val="24"/>
        </w:rPr>
        <w:t>bezpieczeństwa i higieny pracy.</w:t>
      </w:r>
    </w:p>
    <w:p w:rsidR="0031372B" w:rsidRPr="0016432E" w:rsidRDefault="0031372B" w:rsidP="000523A2">
      <w:pPr>
        <w:tabs>
          <w:tab w:val="left" w:pos="567"/>
        </w:tabs>
        <w:spacing w:line="360" w:lineRule="auto"/>
        <w:jc w:val="both"/>
        <w:rPr>
          <w:rFonts w:ascii="Arial Narrow" w:hAnsi="Arial Narrow"/>
          <w:sz w:val="24"/>
          <w:szCs w:val="24"/>
        </w:rPr>
      </w:pPr>
    </w:p>
    <w:p w:rsidR="0031372B" w:rsidRPr="004E2DBF" w:rsidRDefault="0031372B" w:rsidP="000523A2">
      <w:pPr>
        <w:jc w:val="both"/>
        <w:rPr>
          <w:rFonts w:ascii="Arial Narrow" w:hAnsi="Arial Narrow"/>
        </w:rPr>
      </w:pPr>
    </w:p>
    <w:p w:rsidR="006C3E43" w:rsidRDefault="006C3E43" w:rsidP="000523A2">
      <w:pPr>
        <w:jc w:val="both"/>
      </w:pPr>
    </w:p>
    <w:sectPr w:rsidR="006C3E43" w:rsidSect="002E390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236A" w:rsidRDefault="00A7236A" w:rsidP="009970DB">
      <w:pPr>
        <w:spacing w:after="0" w:line="240" w:lineRule="auto"/>
      </w:pPr>
      <w:r>
        <w:separator/>
      </w:r>
    </w:p>
  </w:endnote>
  <w:endnote w:type="continuationSeparator" w:id="1">
    <w:p w:rsidR="00A7236A" w:rsidRDefault="00A7236A" w:rsidP="00997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236A" w:rsidRDefault="00A7236A" w:rsidP="009970DB">
      <w:pPr>
        <w:spacing w:after="0" w:line="240" w:lineRule="auto"/>
      </w:pPr>
      <w:r>
        <w:separator/>
      </w:r>
    </w:p>
  </w:footnote>
  <w:footnote w:type="continuationSeparator" w:id="1">
    <w:p w:rsidR="00A7236A" w:rsidRDefault="00A7236A" w:rsidP="009970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70DB" w:rsidRPr="009970DB" w:rsidRDefault="009970DB">
    <w:pPr>
      <w:pStyle w:val="Nagwek"/>
      <w:rPr>
        <w:b/>
      </w:rPr>
    </w:pPr>
    <w:r>
      <w:rPr>
        <w:b/>
      </w:rPr>
      <w:t>Sprawa 33/2025</w:t>
    </w:r>
    <w:r>
      <w:rPr>
        <w:b/>
      </w:rPr>
      <w:tab/>
    </w:r>
    <w:r>
      <w:rPr>
        <w:b/>
      </w:rPr>
      <w:tab/>
      <w:t>załącznik nr 10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C"/>
    <w:multiLevelType w:val="multilevel"/>
    <w:tmpl w:val="0000001C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suff w:val="nothing"/>
      <w:lvlText w:val="%1.%2."/>
      <w:lvlJc w:val="left"/>
      <w:pPr>
        <w:ind w:left="420" w:hanging="420"/>
      </w:pPr>
    </w:lvl>
    <w:lvl w:ilvl="2">
      <w:start w:val="1"/>
      <w:numFmt w:val="decimal"/>
      <w:suff w:val="nothing"/>
      <w:lvlText w:val="%1.%2.%3."/>
      <w:lvlJc w:val="left"/>
      <w:pPr>
        <w:ind w:left="720" w:hanging="720"/>
      </w:pPr>
    </w:lvl>
    <w:lvl w:ilvl="3">
      <w:start w:val="1"/>
      <w:numFmt w:val="decimal"/>
      <w:suff w:val="nothing"/>
      <w:lvlText w:val="%1.%2.%3.%4."/>
      <w:lvlJc w:val="left"/>
      <w:pPr>
        <w:ind w:left="720" w:hanging="720"/>
      </w:pPr>
    </w:lvl>
    <w:lvl w:ilvl="4">
      <w:start w:val="1"/>
      <w:numFmt w:val="decimal"/>
      <w:suff w:val="nothing"/>
      <w:lvlText w:val="%1.%2.%3.%4.%5."/>
      <w:lvlJc w:val="left"/>
      <w:pPr>
        <w:ind w:left="1080" w:hanging="1080"/>
      </w:pPr>
    </w:lvl>
    <w:lvl w:ilvl="5">
      <w:start w:val="1"/>
      <w:numFmt w:val="decimal"/>
      <w:suff w:val="nothing"/>
      <w:lvlText w:val="%1.%2.%3.%4.%5.%6."/>
      <w:lvlJc w:val="left"/>
      <w:pPr>
        <w:ind w:left="1080" w:hanging="1080"/>
      </w:pPr>
    </w:lvl>
    <w:lvl w:ilvl="6">
      <w:start w:val="1"/>
      <w:numFmt w:val="decimal"/>
      <w:suff w:val="nothing"/>
      <w:lvlText w:val="%1.%2.%3.%4.%5.%6.%7."/>
      <w:lvlJc w:val="left"/>
      <w:pPr>
        <w:ind w:left="1440" w:hanging="1440"/>
      </w:pPr>
    </w:lvl>
    <w:lvl w:ilvl="7">
      <w:start w:val="1"/>
      <w:numFmt w:val="decimal"/>
      <w:suff w:val="nothing"/>
      <w:lvlText w:val="%1.%2.%3.%4.%5.%6.%7.%8."/>
      <w:lvlJc w:val="left"/>
      <w:pPr>
        <w:ind w:left="1440" w:hanging="1440"/>
      </w:pPr>
    </w:lvl>
    <w:lvl w:ilvl="8">
      <w:start w:val="1"/>
      <w:numFmt w:val="decimal"/>
      <w:suff w:val="nothing"/>
      <w:lvlText w:val="%1.%2.%3.%4.%5.%6.%7.%8.%9."/>
      <w:lvlJc w:val="left"/>
      <w:pPr>
        <w:ind w:left="1800" w:hanging="1800"/>
      </w:pPr>
    </w:lvl>
  </w:abstractNum>
  <w:abstractNum w:abstractNumId="1">
    <w:nsid w:val="1F5E0EF6"/>
    <w:multiLevelType w:val="hybridMultilevel"/>
    <w:tmpl w:val="60F02C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E7768E"/>
    <w:multiLevelType w:val="hybridMultilevel"/>
    <w:tmpl w:val="ED2EAB4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7546B65"/>
    <w:multiLevelType w:val="hybridMultilevel"/>
    <w:tmpl w:val="9D2C2E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A807D7"/>
    <w:multiLevelType w:val="hybridMultilevel"/>
    <w:tmpl w:val="C7441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095F42"/>
    <w:multiLevelType w:val="multilevel"/>
    <w:tmpl w:val="F66C47BE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sz w:val="24"/>
      </w:rPr>
    </w:lvl>
    <w:lvl w:ilvl="1">
      <w:start w:val="7"/>
      <w:numFmt w:val="decimal"/>
      <w:lvlText w:val="%1.%2."/>
      <w:lvlJc w:val="left"/>
      <w:pPr>
        <w:tabs>
          <w:tab w:val="num" w:pos="615"/>
        </w:tabs>
        <w:ind w:left="615" w:hanging="615"/>
      </w:pPr>
      <w:rPr>
        <w:sz w:val="24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sz w:val="24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5"/>
    <w:lvlOverride w:ilvl="0">
      <w:startOverride w:val="1"/>
    </w:lvlOverride>
    <w:lvlOverride w:ilvl="1">
      <w:startOverride w:val="7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65C8"/>
    <w:rsid w:val="000523A2"/>
    <w:rsid w:val="00104EC3"/>
    <w:rsid w:val="0016432E"/>
    <w:rsid w:val="00230AE7"/>
    <w:rsid w:val="0031372B"/>
    <w:rsid w:val="003D03DA"/>
    <w:rsid w:val="003D59AA"/>
    <w:rsid w:val="005465C8"/>
    <w:rsid w:val="006C3E43"/>
    <w:rsid w:val="006F571B"/>
    <w:rsid w:val="00754079"/>
    <w:rsid w:val="00784729"/>
    <w:rsid w:val="007F6737"/>
    <w:rsid w:val="00946304"/>
    <w:rsid w:val="009970DB"/>
    <w:rsid w:val="00A7236A"/>
    <w:rsid w:val="00B17B14"/>
    <w:rsid w:val="00CB371E"/>
    <w:rsid w:val="00D63E37"/>
    <w:rsid w:val="00F635AA"/>
    <w:rsid w:val="00FE62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372B"/>
    <w:rPr>
      <w:rFonts w:eastAsiaTheme="minorEastAsia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1372B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mallCap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372B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rsid w:val="0031372B"/>
    <w:rPr>
      <w:rFonts w:ascii="Times New Roman" w:eastAsia="Times New Roman" w:hAnsi="Times New Roman" w:cs="Times New Roman"/>
      <w:b/>
      <w:smallCaps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1372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31372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997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970D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997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970DB"/>
    <w:rPr>
      <w:rFonts w:eastAsiaTheme="minorEastAsia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372B"/>
    <w:rPr>
      <w:rFonts w:eastAsiaTheme="minorEastAsia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1372B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mallCap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372B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rsid w:val="0031372B"/>
    <w:rPr>
      <w:rFonts w:ascii="Times New Roman" w:eastAsia="Times New Roman" w:hAnsi="Times New Roman" w:cs="Times New Roman"/>
      <w:b/>
      <w:smallCaps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1372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31372B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438</Words>
  <Characters>2631</Characters>
  <Application>Microsoft Office Word</Application>
  <DocSecurity>0</DocSecurity>
  <Lines>21</Lines>
  <Paragraphs>6</Paragraphs>
  <ScaleCrop>false</ScaleCrop>
  <Company/>
  <LinksUpToDate>false</LinksUpToDate>
  <CharactersWithSpaces>3063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2024-07-15T11:33:00Z</dcterms:created>
  <dcterms:modified xsi:type="dcterms:W3CDTF">2025-04-07T12:04:00Z</dcterms:modified>
</cp:coreProperties>
</file>