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FE6208" w:rsidRDefault="001967D8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FE6208">
        <w:rPr>
          <w:rFonts w:ascii="Arial Narrow" w:hAnsi="Arial Narrow" w:cs="Arial"/>
          <w:sz w:val="22"/>
        </w:rPr>
        <w:t>Bydgoszcz</w:t>
      </w:r>
      <w:r w:rsidR="00B048DA" w:rsidRPr="00FE6208">
        <w:rPr>
          <w:rFonts w:ascii="Arial Narrow" w:hAnsi="Arial Narrow" w:cs="Arial"/>
          <w:sz w:val="22"/>
        </w:rPr>
        <w:t xml:space="preserve"> dnia: </w:t>
      </w:r>
      <w:r w:rsidRPr="00FE6208">
        <w:rPr>
          <w:rFonts w:ascii="Arial Narrow" w:hAnsi="Arial Narrow" w:cs="Arial"/>
          <w:sz w:val="22"/>
        </w:rPr>
        <w:t>2025-04-15</w:t>
      </w:r>
    </w:p>
    <w:p w:rsidR="00B048DA" w:rsidRPr="00FE6208" w:rsidRDefault="001967D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FE6208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FE6208" w:rsidRDefault="001967D8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FE6208">
        <w:rPr>
          <w:rFonts w:ascii="Arial Narrow" w:hAnsi="Arial Narrow" w:cs="Arial"/>
          <w:sz w:val="22"/>
        </w:rPr>
        <w:t>Powstańców Warszawy</w:t>
      </w:r>
      <w:r w:rsidR="00B048DA" w:rsidRPr="00FE6208">
        <w:rPr>
          <w:rFonts w:ascii="Arial Narrow" w:hAnsi="Arial Narrow" w:cs="Arial"/>
          <w:sz w:val="22"/>
        </w:rPr>
        <w:t xml:space="preserve"> </w:t>
      </w:r>
      <w:r w:rsidRPr="00FE6208">
        <w:rPr>
          <w:rFonts w:ascii="Arial Narrow" w:hAnsi="Arial Narrow" w:cs="Arial"/>
          <w:sz w:val="22"/>
        </w:rPr>
        <w:t>5</w:t>
      </w:r>
    </w:p>
    <w:p w:rsidR="00B048DA" w:rsidRPr="00FE6208" w:rsidRDefault="001967D8" w:rsidP="00B048DA">
      <w:pPr>
        <w:ind w:right="3969"/>
        <w:rPr>
          <w:rFonts w:ascii="Arial Narrow" w:hAnsi="Arial Narrow" w:cs="Arial"/>
          <w:sz w:val="22"/>
        </w:rPr>
      </w:pPr>
      <w:r w:rsidRPr="00FE6208">
        <w:rPr>
          <w:rFonts w:ascii="Arial Narrow" w:hAnsi="Arial Narrow" w:cs="Arial"/>
          <w:sz w:val="22"/>
        </w:rPr>
        <w:t>85-681</w:t>
      </w:r>
      <w:r w:rsidR="00B048DA" w:rsidRPr="00FE6208">
        <w:rPr>
          <w:rFonts w:ascii="Arial Narrow" w:hAnsi="Arial Narrow" w:cs="Arial"/>
          <w:sz w:val="22"/>
        </w:rPr>
        <w:t xml:space="preserve"> </w:t>
      </w:r>
      <w:r w:rsidRPr="00FE6208">
        <w:rPr>
          <w:rFonts w:ascii="Arial Narrow" w:hAnsi="Arial Narrow" w:cs="Arial"/>
          <w:sz w:val="22"/>
        </w:rPr>
        <w:t>Bydgoszcz</w:t>
      </w:r>
    </w:p>
    <w:p w:rsidR="00B048DA" w:rsidRPr="00FE620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FE620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FE620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FE620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E6208" w:rsidRPr="00FE6208" w:rsidRDefault="00FE6208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/>
          <w:bCs/>
          <w:sz w:val="22"/>
          <w:szCs w:val="18"/>
        </w:rPr>
      </w:pPr>
      <w:r w:rsidRPr="00FE6208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FE6208">
        <w:rPr>
          <w:rFonts w:ascii="Arial Narrow" w:hAnsi="Arial Narrow" w:cs="Arial"/>
          <w:b/>
          <w:bCs/>
          <w:sz w:val="22"/>
          <w:szCs w:val="18"/>
        </w:rPr>
        <w:t>3148/25</w:t>
      </w:r>
    </w:p>
    <w:p w:rsidR="00B048DA" w:rsidRPr="00FE620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FE6208" w:rsidTr="00B048DA">
        <w:tc>
          <w:tcPr>
            <w:tcW w:w="9498" w:type="dxa"/>
            <w:shd w:val="clear" w:color="auto" w:fill="F2F2F2"/>
            <w:hideMark/>
          </w:tcPr>
          <w:p w:rsidR="00B048DA" w:rsidRPr="00FE6208" w:rsidRDefault="00FE620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FE620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E620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FE620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FE620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FE620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FE6208">
        <w:rPr>
          <w:rFonts w:ascii="Arial Narrow" w:hAnsi="Arial Narrow" w:cs="Arial"/>
          <w:sz w:val="22"/>
        </w:rPr>
        <w:t>postępowania o udzielenie zamówienia publicznego</w:t>
      </w:r>
      <w:r w:rsidRPr="00FE620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FE6208" w:rsidTr="00B048DA">
        <w:tc>
          <w:tcPr>
            <w:tcW w:w="2269" w:type="dxa"/>
            <w:shd w:val="clear" w:color="auto" w:fill="auto"/>
          </w:tcPr>
          <w:p w:rsidR="00B048DA" w:rsidRPr="00FE620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FE6208" w:rsidRDefault="001967D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>Dostawy sukcesywne produktów leczniczych w szpitalnych programach lekowych oraz chemioterapii na okres 24 miesięcy z prawem opcji na 12 miesięcy</w:t>
            </w:r>
          </w:p>
        </w:tc>
      </w:tr>
      <w:tr w:rsidR="001967D8" w:rsidRPr="00FE6208" w:rsidTr="00FE282C">
        <w:tc>
          <w:tcPr>
            <w:tcW w:w="2269" w:type="dxa"/>
            <w:shd w:val="clear" w:color="auto" w:fill="auto"/>
          </w:tcPr>
          <w:p w:rsidR="001967D8" w:rsidRPr="00FE6208" w:rsidRDefault="001967D8" w:rsidP="00FE28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967D8" w:rsidRPr="00FE6208" w:rsidRDefault="001967D8" w:rsidP="00FE28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>22/2025</w:t>
            </w:r>
          </w:p>
        </w:tc>
      </w:tr>
    </w:tbl>
    <w:p w:rsidR="00B048DA" w:rsidRPr="00FE620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FE6208" w:rsidRDefault="00B048DA" w:rsidP="00FE6208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</w:rPr>
      </w:pPr>
      <w:r w:rsidRPr="00FE6208">
        <w:rPr>
          <w:rFonts w:ascii="Arial Narrow" w:hAnsi="Arial Narrow" w:cs="Arial"/>
          <w:sz w:val="22"/>
        </w:rPr>
        <w:t xml:space="preserve">Zamawiający, </w:t>
      </w:r>
      <w:r w:rsidR="001967D8" w:rsidRPr="00FE6208">
        <w:rPr>
          <w:rFonts w:ascii="Arial Narrow" w:hAnsi="Arial Narrow" w:cs="Arial"/>
          <w:b/>
          <w:sz w:val="22"/>
        </w:rPr>
        <w:t>10WSzKzP SPZOZ</w:t>
      </w:r>
      <w:r w:rsidRPr="00FE6208">
        <w:rPr>
          <w:rFonts w:ascii="Arial Narrow" w:hAnsi="Arial Narrow" w:cs="Arial"/>
          <w:sz w:val="22"/>
        </w:rPr>
        <w:t xml:space="preserve">, działając </w:t>
      </w:r>
      <w:r w:rsidR="00C65E53" w:rsidRPr="00FE6208">
        <w:rPr>
          <w:rFonts w:ascii="Arial Narrow" w:hAnsi="Arial Narrow" w:cs="Arial"/>
          <w:sz w:val="22"/>
        </w:rPr>
        <w:t>na podstawie art. 253 ust. 1</w:t>
      </w:r>
      <w:r w:rsidR="00836DAF" w:rsidRPr="00FE6208">
        <w:rPr>
          <w:rFonts w:ascii="Arial Narrow" w:hAnsi="Arial Narrow" w:cs="Arial"/>
          <w:sz w:val="22"/>
        </w:rPr>
        <w:t xml:space="preserve"> pkt. 1 i ust. 2</w:t>
      </w:r>
      <w:r w:rsidR="00C65E53" w:rsidRPr="00FE6208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1967D8" w:rsidRPr="00FE6208">
        <w:rPr>
          <w:rFonts w:ascii="Arial Narrow" w:hAnsi="Arial Narrow" w:cs="Arial"/>
          <w:sz w:val="22"/>
        </w:rPr>
        <w:t>(</w:t>
      </w:r>
      <w:proofErr w:type="spellStart"/>
      <w:r w:rsidR="001967D8" w:rsidRPr="00FE6208">
        <w:rPr>
          <w:rFonts w:ascii="Arial Narrow" w:hAnsi="Arial Narrow" w:cs="Arial"/>
          <w:sz w:val="22"/>
        </w:rPr>
        <w:t>t.j</w:t>
      </w:r>
      <w:proofErr w:type="spellEnd"/>
      <w:r w:rsidR="001967D8" w:rsidRPr="00FE6208">
        <w:rPr>
          <w:rFonts w:ascii="Arial Narrow" w:hAnsi="Arial Narrow" w:cs="Arial"/>
          <w:sz w:val="22"/>
        </w:rPr>
        <w:t>. Dz. U. z 2024 poz. 1320)</w:t>
      </w:r>
      <w:r w:rsidR="00C65E53" w:rsidRPr="00FE6208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FE6208">
        <w:rPr>
          <w:rFonts w:ascii="Arial Narrow" w:hAnsi="Arial Narrow" w:cs="Arial"/>
          <w:sz w:val="22"/>
        </w:rPr>
        <w:t>Pzp</w:t>
      </w:r>
      <w:proofErr w:type="spellEnd"/>
      <w:r w:rsidR="00C65E53" w:rsidRPr="00FE6208">
        <w:rPr>
          <w:rFonts w:ascii="Arial Narrow" w:hAnsi="Arial Narrow" w:cs="Arial"/>
          <w:sz w:val="22"/>
        </w:rPr>
        <w:t>”</w:t>
      </w:r>
      <w:r w:rsidR="00D26ED6" w:rsidRPr="00FE6208">
        <w:rPr>
          <w:rFonts w:ascii="Arial Narrow" w:hAnsi="Arial Narrow" w:cs="Arial"/>
          <w:sz w:val="22"/>
        </w:rPr>
        <w:t xml:space="preserve">, </w:t>
      </w:r>
      <w:r w:rsidR="00C65E53" w:rsidRPr="00FE6208">
        <w:rPr>
          <w:rFonts w:ascii="Arial Narrow" w:hAnsi="Arial Narrow" w:cs="Arial"/>
          <w:sz w:val="22"/>
        </w:rPr>
        <w:t>informuje</w:t>
      </w:r>
      <w:r w:rsidR="00D26ED6" w:rsidRPr="00FE6208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FE6208">
        <w:rPr>
          <w:rFonts w:ascii="Arial Narrow" w:hAnsi="Arial Narrow" w:cs="Arial"/>
          <w:sz w:val="22"/>
        </w:rPr>
        <w:t>najkorzystniejsz</w:t>
      </w:r>
      <w:r w:rsidR="00D26ED6" w:rsidRPr="00FE6208">
        <w:rPr>
          <w:rFonts w:ascii="Arial Narrow" w:hAnsi="Arial Narrow" w:cs="Arial"/>
          <w:sz w:val="22"/>
        </w:rPr>
        <w:t xml:space="preserve">a wybrana została </w:t>
      </w:r>
      <w:r w:rsidR="00756CDA" w:rsidRPr="00FE6208">
        <w:rPr>
          <w:rFonts w:ascii="Arial Narrow" w:hAnsi="Arial Narrow" w:cs="Arial"/>
          <w:sz w:val="22"/>
        </w:rPr>
        <w:t>ofer</w:t>
      </w:r>
      <w:r w:rsidR="00D26ED6" w:rsidRPr="00FE6208">
        <w:rPr>
          <w:rFonts w:ascii="Arial Narrow" w:hAnsi="Arial Narrow" w:cs="Arial"/>
          <w:sz w:val="22"/>
        </w:rPr>
        <w:t>t</w:t>
      </w:r>
      <w:r w:rsidR="009F0E5C" w:rsidRPr="00FE6208">
        <w:rPr>
          <w:rFonts w:ascii="Arial Narrow" w:hAnsi="Arial Narrow" w:cs="Arial"/>
          <w:sz w:val="22"/>
        </w:rPr>
        <w:t>a</w:t>
      </w:r>
      <w:r w:rsidRPr="00FE6208">
        <w:rPr>
          <w:rFonts w:ascii="Arial Narrow" w:hAnsi="Arial Narrow" w:cs="Arial"/>
          <w:sz w:val="22"/>
        </w:rPr>
        <w:t xml:space="preserve"> złożona przez wykonawcę</w:t>
      </w:r>
      <w:r w:rsidR="00D26ED6" w:rsidRPr="00FE6208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Ocrelizumabum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>Roche Polska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Domaniewska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28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02-672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2 582 460.14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1967D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Immunoglobulinum</w:t>
            </w:r>
            <w:proofErr w:type="spellEnd"/>
            <w:r w:rsidRPr="00FE6208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humanum</w:t>
            </w:r>
            <w:proofErr w:type="spellEnd"/>
            <w:r w:rsidRPr="00FE6208">
              <w:rPr>
                <w:rFonts w:ascii="Arial Narrow" w:hAnsi="Arial Narrow" w:cs="Arial"/>
                <w:color w:val="000000"/>
                <w:sz w:val="22"/>
              </w:rPr>
              <w:t xml:space="preserve"> roztwór do infuzji 10%</w:t>
            </w:r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 xml:space="preserve">CSL </w:t>
            </w: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Behring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A. Branickiego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17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02-972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2 055 974.40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1967D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Ravulizumabum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AstraZeneca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Kft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 xml:space="preserve">1117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Budapest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,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Alíz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utca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 4. B.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ép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proofErr w:type="spellEnd"/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1 222 999.56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1967D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7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Rituximabum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>Lek S.A.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Podlipie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16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95-010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Stryków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178 308.00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8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Canakinumabum</w:t>
            </w:r>
            <w:proofErr w:type="spellEnd"/>
            <w:r w:rsidRPr="00FE6208">
              <w:rPr>
                <w:rFonts w:ascii="Arial Narrow" w:hAnsi="Arial Narrow" w:cs="Arial"/>
                <w:color w:val="000000"/>
                <w:sz w:val="22"/>
              </w:rPr>
              <w:t>.</w:t>
            </w:r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120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54-640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4 001 759.77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9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Tezepelumabum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AstraZeneca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Kft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 xml:space="preserve">1117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Budapest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,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Alíz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utca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 4. B.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ép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proofErr w:type="spellEnd"/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Cs/>
                <w:sz w:val="22"/>
              </w:rPr>
              <w:t>0</w:t>
            </w:r>
            <w:proofErr w:type="spellEnd"/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349 999.92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10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Zanubrutinibum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>Komtur Polska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Plac Farmacji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02-699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2 919 596.40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11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Bosutinibum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Salus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International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Pułaskiego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9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40-273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102 730.14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12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Karfilzomib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Amgen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Puławska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145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02-715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693 149.40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13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Cemiplimabum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120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54-640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58 562.09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967D8" w:rsidRPr="00FE6208" w:rsidTr="00FE28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67D8" w:rsidRPr="00FE6208" w:rsidRDefault="001967D8" w:rsidP="00FE620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FE620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14</w:t>
            </w:r>
            <w:r w:rsidRPr="00FE6208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FE6208">
              <w:rPr>
                <w:rFonts w:ascii="Arial Narrow" w:hAnsi="Arial Narrow" w:cs="Arial"/>
                <w:color w:val="000000"/>
                <w:sz w:val="22"/>
              </w:rPr>
              <w:t>Lenalidomidum</w:t>
            </w:r>
            <w:proofErr w:type="spellEnd"/>
          </w:p>
          <w:p w:rsidR="001967D8" w:rsidRPr="00FE6208" w:rsidRDefault="001967D8" w:rsidP="00FE6208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sz w:val="22"/>
              </w:rPr>
              <w:t>Salus</w:t>
            </w:r>
            <w:proofErr w:type="spellEnd"/>
            <w:r w:rsidRPr="00FE6208">
              <w:rPr>
                <w:rFonts w:ascii="Arial Narrow" w:hAnsi="Arial Narrow" w:cs="Arial"/>
                <w:b/>
                <w:sz w:val="22"/>
              </w:rPr>
              <w:t xml:space="preserve"> International Sp. z o.o.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Pułaskiego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9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1967D8" w:rsidRPr="00FE6208" w:rsidRDefault="001967D8" w:rsidP="00FE6208">
            <w:pPr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40-273</w:t>
            </w:r>
            <w:r w:rsidRPr="00FE620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FE6208">
              <w:rPr>
                <w:rFonts w:ascii="Arial Narrow" w:hAnsi="Arial Narrow" w:cs="Arial"/>
                <w:b/>
                <w:sz w:val="22"/>
              </w:rPr>
              <w:t>521 875.87 zł</w:t>
            </w:r>
            <w:r w:rsidRPr="00FE620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FE620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967D8" w:rsidRPr="00FE6208" w:rsidRDefault="001967D8" w:rsidP="00FE6208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FE620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FE6208">
              <w:rPr>
                <w:rFonts w:ascii="Arial Narrow" w:hAnsi="Arial Narrow" w:cs="Arial"/>
                <w:sz w:val="22"/>
              </w:rPr>
              <w:t>:</w:t>
            </w:r>
          </w:p>
          <w:p w:rsidR="001967D8" w:rsidRPr="00FE6208" w:rsidRDefault="00FE6208" w:rsidP="00FE62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FE620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FE620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FE6208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402"/>
        <w:gridCol w:w="2268"/>
        <w:gridCol w:w="1134"/>
      </w:tblGrid>
      <w:tr w:rsidR="00992FF5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E6208" w:rsidRDefault="00992FF5" w:rsidP="00FE6208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E6208" w:rsidRDefault="00992FF5" w:rsidP="00FE6208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FE6208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E6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208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E620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208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Ocrelizumabum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Roche Polska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Domaniewska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28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02-672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Immunoglobulinum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humanum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roztwór do infuzji 10%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CSL </w:t>
            </w: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Behring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A. Branickiego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17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02-972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Ravulizumabum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AstraZeneca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Kft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1117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Budapest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Alíz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utca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4. B.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ép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>.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Rituximabum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Lek S.A.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Podlipie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16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95-010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Stryków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Rituximabum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Kazimierzowska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46/48/35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02-546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- 81.41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81,41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Rituximabum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- 43.33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43,33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Canakinumabum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Tezepelumabum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AstraZeneca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Kft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1117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Budapest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Alíz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utca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4. B.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ép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>.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0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Zanubrutinibum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Komtur Polska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Plac Farmacji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02-699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11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Bosutinibum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11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Bosutinibum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- 85.50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85,50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Karfilzomib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Amgen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Puławska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145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lastRenderedPageBreak/>
              <w:t>02-715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lastRenderedPageBreak/>
              <w:t>13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Cemiplimabum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Lenalidomidum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Lenalidomidum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- 83.83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83,83</w:t>
            </w:r>
          </w:p>
        </w:tc>
      </w:tr>
      <w:tr w:rsidR="001967D8" w:rsidRPr="00FE6208" w:rsidTr="00FE620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620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FE6208">
              <w:rPr>
                <w:rFonts w:ascii="Arial Narrow" w:hAnsi="Arial Narrow" w:cs="Arial"/>
                <w:sz w:val="20"/>
                <w:szCs w:val="22"/>
              </w:rPr>
              <w:t>Lenalidomidum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6208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1967D8" w:rsidRPr="00FE6208" w:rsidRDefault="001967D8" w:rsidP="00FE6208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1967D8" w:rsidRPr="00FE6208" w:rsidRDefault="001967D8" w:rsidP="00FE6208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208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7D8" w:rsidRPr="00FE6208" w:rsidRDefault="001967D8" w:rsidP="00FE282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>1 - Cena - 61.17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7D8" w:rsidRPr="00FE6208" w:rsidRDefault="001967D8" w:rsidP="00FE282C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208">
              <w:rPr>
                <w:rFonts w:ascii="Arial Narrow" w:hAnsi="Arial Narrow" w:cs="Arial"/>
                <w:sz w:val="20"/>
                <w:szCs w:val="22"/>
              </w:rPr>
              <w:t xml:space="preserve">  61,17</w:t>
            </w:r>
          </w:p>
        </w:tc>
      </w:tr>
    </w:tbl>
    <w:p w:rsidR="00B464D3" w:rsidRPr="00FE6208" w:rsidRDefault="00FE620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FE6208">
        <w:rPr>
          <w:rFonts w:ascii="Arial Narrow" w:hAnsi="Arial Narrow" w:cs="Arial"/>
          <w:i/>
          <w:sz w:val="22"/>
        </w:rPr>
        <w:t>ZAMAWIAJĄCY</w:t>
      </w:r>
    </w:p>
    <w:bookmarkEnd w:id="0"/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74347" w:rsidRDefault="00274347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E6208" w:rsidRP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E6208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3 ark.</w:t>
      </w:r>
    </w:p>
    <w:p w:rsidR="00FE6208" w:rsidRPr="00FE6208" w:rsidRDefault="00FE6208" w:rsidP="00FE62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E6208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FE620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E6208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FE6208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FE6208">
        <w:rPr>
          <w:rFonts w:ascii="Arial Narrow" w:hAnsi="Arial Narrow"/>
          <w:i/>
          <w:iCs/>
          <w:sz w:val="18"/>
          <w:szCs w:val="18"/>
        </w:rPr>
        <w:t>. T2612 B5</w:t>
      </w:r>
      <w:r w:rsidRPr="00FE6208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FE6208" w:rsidRPr="00FE6208" w:rsidRDefault="00FE6208" w:rsidP="00FE6208">
      <w:pPr>
        <w:rPr>
          <w:rFonts w:ascii="Arial Narrow" w:hAnsi="Arial Narrow"/>
          <w:i/>
          <w:iCs/>
          <w:sz w:val="18"/>
          <w:szCs w:val="20"/>
        </w:rPr>
      </w:pPr>
      <w:r w:rsidRPr="00FE6208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FE6208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FE6208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FE6208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FE6208" w:rsidRDefault="00FE6208" w:rsidP="00FE6208">
      <w:pPr>
        <w:rPr>
          <w:rFonts w:ascii="Arial Narrow" w:hAnsi="Arial Narrow" w:cs="Arial"/>
          <w:sz w:val="22"/>
        </w:rPr>
      </w:pPr>
      <w:r w:rsidRPr="00FE6208">
        <w:rPr>
          <w:rFonts w:ascii="Arial Narrow" w:hAnsi="Arial Narrow"/>
          <w:i/>
          <w:iCs/>
          <w:sz w:val="18"/>
          <w:szCs w:val="20"/>
        </w:rPr>
        <w:t>Data:15.04.</w:t>
      </w:r>
      <w:r w:rsidRPr="00FE6208">
        <w:rPr>
          <w:rFonts w:ascii="Arial Narrow" w:hAnsi="Arial Narrow"/>
          <w:i/>
          <w:sz w:val="18"/>
        </w:rPr>
        <w:t xml:space="preserve">2025 </w:t>
      </w:r>
      <w:proofErr w:type="spellStart"/>
      <w:r w:rsidRPr="00FE6208">
        <w:rPr>
          <w:rFonts w:ascii="Arial Narrow" w:hAnsi="Arial Narrow"/>
          <w:i/>
          <w:sz w:val="18"/>
        </w:rPr>
        <w:t>r</w:t>
      </w:r>
      <w:proofErr w:type="spellEnd"/>
    </w:p>
    <w:sectPr w:rsidR="008642B3" w:rsidRPr="00FE6208" w:rsidSect="00FE62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134" w:right="1276" w:bottom="1134" w:left="1134" w:header="709" w:footer="2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1E4" w:rsidRDefault="00CE31E4">
      <w:r>
        <w:separator/>
      </w:r>
    </w:p>
  </w:endnote>
  <w:endnote w:type="continuationSeparator" w:id="0">
    <w:p w:rsidR="00CE31E4" w:rsidRDefault="00CE3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D8" w:rsidRDefault="001967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74347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74347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D8" w:rsidRDefault="001967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1E4" w:rsidRDefault="00CE31E4">
      <w:r>
        <w:separator/>
      </w:r>
    </w:p>
  </w:footnote>
  <w:footnote w:type="continuationSeparator" w:id="0">
    <w:p w:rsidR="00CE31E4" w:rsidRDefault="00CE3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D8" w:rsidRDefault="001967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D8" w:rsidRDefault="001967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7D8" w:rsidRDefault="001967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7D8"/>
    <w:rsid w:val="00022322"/>
    <w:rsid w:val="00042497"/>
    <w:rsid w:val="000C1E6F"/>
    <w:rsid w:val="000E4E56"/>
    <w:rsid w:val="001967D8"/>
    <w:rsid w:val="001A1468"/>
    <w:rsid w:val="001B7815"/>
    <w:rsid w:val="001D1EEC"/>
    <w:rsid w:val="00211A34"/>
    <w:rsid w:val="0027434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31E4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E6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E6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E6208"/>
    <w:rPr>
      <w:b/>
      <w:bCs/>
    </w:rPr>
  </w:style>
  <w:style w:type="character" w:styleId="Hipercze">
    <w:name w:val="Hyperlink"/>
    <w:basedOn w:val="Domylnaczcionkaakapitu"/>
    <w:uiPriority w:val="99"/>
    <w:unhideWhenUsed/>
    <w:rsid w:val="00FE62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1080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2025-04-15T07:11:00Z</cp:lastPrinted>
  <dcterms:created xsi:type="dcterms:W3CDTF">2025-04-15T07:04:00Z</dcterms:created>
  <dcterms:modified xsi:type="dcterms:W3CDTF">2025-04-15T07:12:00Z</dcterms:modified>
</cp:coreProperties>
</file>