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481624" w:rsidRDefault="00430C5B" w:rsidP="00D34297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481624">
        <w:rPr>
          <w:rFonts w:ascii="Arial Narrow" w:hAnsi="Arial Narrow" w:cs="Arial"/>
          <w:sz w:val="22"/>
          <w:szCs w:val="24"/>
        </w:rPr>
        <w:t>Bydgoszcz</w:t>
      </w:r>
      <w:r w:rsidR="00D34297" w:rsidRPr="00481624">
        <w:rPr>
          <w:rFonts w:ascii="Arial Narrow" w:hAnsi="Arial Narrow" w:cs="Arial"/>
          <w:sz w:val="22"/>
          <w:szCs w:val="24"/>
        </w:rPr>
        <w:t xml:space="preserve"> dnia: </w:t>
      </w:r>
      <w:r w:rsidRPr="00481624">
        <w:rPr>
          <w:rFonts w:ascii="Arial Narrow" w:hAnsi="Arial Narrow" w:cs="Arial"/>
          <w:sz w:val="22"/>
          <w:szCs w:val="24"/>
        </w:rPr>
        <w:t>2025-04-15</w:t>
      </w:r>
    </w:p>
    <w:p w:rsidR="00D34297" w:rsidRPr="00481624" w:rsidRDefault="00430C5B" w:rsidP="00D3429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81624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481624" w:rsidRDefault="00430C5B" w:rsidP="00D3429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81624">
        <w:rPr>
          <w:rFonts w:ascii="Arial Narrow" w:hAnsi="Arial Narrow" w:cs="Arial"/>
          <w:sz w:val="22"/>
          <w:szCs w:val="24"/>
        </w:rPr>
        <w:t>Powstańców Warszawy</w:t>
      </w:r>
      <w:r w:rsidR="00D34297" w:rsidRPr="00481624">
        <w:rPr>
          <w:rFonts w:ascii="Arial Narrow" w:hAnsi="Arial Narrow" w:cs="Arial"/>
          <w:sz w:val="22"/>
          <w:szCs w:val="24"/>
        </w:rPr>
        <w:t xml:space="preserve"> </w:t>
      </w:r>
      <w:r w:rsidRPr="00481624">
        <w:rPr>
          <w:rFonts w:ascii="Arial Narrow" w:hAnsi="Arial Narrow" w:cs="Arial"/>
          <w:sz w:val="22"/>
          <w:szCs w:val="24"/>
        </w:rPr>
        <w:t>5</w:t>
      </w:r>
    </w:p>
    <w:p w:rsidR="00D34297" w:rsidRPr="00481624" w:rsidRDefault="00430C5B" w:rsidP="00D34297">
      <w:pPr>
        <w:rPr>
          <w:rFonts w:ascii="Arial Narrow" w:hAnsi="Arial Narrow" w:cs="Arial"/>
          <w:sz w:val="22"/>
          <w:szCs w:val="24"/>
        </w:rPr>
      </w:pPr>
      <w:r w:rsidRPr="00481624">
        <w:rPr>
          <w:rFonts w:ascii="Arial Narrow" w:hAnsi="Arial Narrow" w:cs="Arial"/>
          <w:sz w:val="22"/>
          <w:szCs w:val="24"/>
        </w:rPr>
        <w:t>85-681</w:t>
      </w:r>
      <w:r w:rsidR="00D34297" w:rsidRPr="00481624">
        <w:rPr>
          <w:rFonts w:ascii="Arial Narrow" w:hAnsi="Arial Narrow" w:cs="Arial"/>
          <w:sz w:val="22"/>
          <w:szCs w:val="24"/>
        </w:rPr>
        <w:t xml:space="preserve"> </w:t>
      </w:r>
      <w:r w:rsidRPr="00481624">
        <w:rPr>
          <w:rFonts w:ascii="Arial Narrow" w:hAnsi="Arial Narrow" w:cs="Arial"/>
          <w:sz w:val="22"/>
          <w:szCs w:val="24"/>
        </w:rPr>
        <w:t>Bydgoszcz</w:t>
      </w:r>
    </w:p>
    <w:p w:rsidR="00D34297" w:rsidRPr="00481624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481624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481624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81624" w:rsidRPr="00481624" w:rsidRDefault="00481624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81624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481624">
        <w:rPr>
          <w:rFonts w:ascii="Arial Narrow" w:hAnsi="Arial Narrow" w:cs="Arial"/>
          <w:b/>
          <w:bCs/>
          <w:sz w:val="22"/>
          <w:szCs w:val="18"/>
        </w:rPr>
        <w:t>3149/25</w:t>
      </w:r>
    </w:p>
    <w:p w:rsidR="00D34297" w:rsidRPr="0048162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481624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48162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481624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81624" w:rsidTr="00D34297">
        <w:tc>
          <w:tcPr>
            <w:tcW w:w="9180" w:type="dxa"/>
            <w:shd w:val="clear" w:color="auto" w:fill="F2F2F2"/>
            <w:hideMark/>
          </w:tcPr>
          <w:p w:rsidR="00D34297" w:rsidRPr="00481624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81624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48162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81624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48162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48162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81624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81624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81624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481624" w:rsidTr="00310284">
        <w:tc>
          <w:tcPr>
            <w:tcW w:w="2269" w:type="dxa"/>
            <w:shd w:val="clear" w:color="auto" w:fill="auto"/>
          </w:tcPr>
          <w:p w:rsidR="00D34297" w:rsidRPr="0048162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481624" w:rsidRDefault="00430C5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oraz chemioterapii na okres 24 miesięcy z prawem opcji na 12 miesięcy</w:t>
            </w:r>
          </w:p>
        </w:tc>
      </w:tr>
      <w:tr w:rsidR="00430C5B" w:rsidRPr="00481624" w:rsidTr="00FE282C">
        <w:tc>
          <w:tcPr>
            <w:tcW w:w="2269" w:type="dxa"/>
            <w:shd w:val="clear" w:color="auto" w:fill="auto"/>
          </w:tcPr>
          <w:p w:rsidR="00430C5B" w:rsidRPr="00481624" w:rsidRDefault="00430C5B" w:rsidP="00FE28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0C5B" w:rsidRPr="00481624" w:rsidRDefault="00430C5B" w:rsidP="00FE28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b/>
                <w:bCs/>
                <w:sz w:val="22"/>
                <w:szCs w:val="24"/>
              </w:rPr>
              <w:t>22/2025</w:t>
            </w:r>
          </w:p>
        </w:tc>
      </w:tr>
    </w:tbl>
    <w:p w:rsidR="00010B31" w:rsidRPr="00481624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481624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481624">
        <w:rPr>
          <w:rFonts w:ascii="Arial Narrow" w:hAnsi="Arial Narrow" w:cs="Arial"/>
          <w:sz w:val="22"/>
          <w:szCs w:val="24"/>
        </w:rPr>
        <w:t xml:space="preserve">Zamawiający, </w:t>
      </w:r>
      <w:r w:rsidR="00430C5B" w:rsidRPr="00481624">
        <w:rPr>
          <w:rFonts w:ascii="Arial Narrow" w:hAnsi="Arial Narrow" w:cs="Arial"/>
          <w:b/>
          <w:sz w:val="22"/>
          <w:szCs w:val="24"/>
        </w:rPr>
        <w:t>10WSzKzP SPZOZ</w:t>
      </w:r>
      <w:r w:rsidRPr="00481624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430C5B" w:rsidRPr="00481624">
        <w:rPr>
          <w:rFonts w:ascii="Arial Narrow" w:hAnsi="Arial Narrow" w:cs="Arial"/>
          <w:sz w:val="22"/>
          <w:szCs w:val="24"/>
        </w:rPr>
        <w:t>(</w:t>
      </w:r>
      <w:proofErr w:type="spellStart"/>
      <w:r w:rsidR="00430C5B" w:rsidRPr="00481624">
        <w:rPr>
          <w:rFonts w:ascii="Arial Narrow" w:hAnsi="Arial Narrow" w:cs="Arial"/>
          <w:sz w:val="22"/>
          <w:szCs w:val="24"/>
        </w:rPr>
        <w:t>t.j</w:t>
      </w:r>
      <w:proofErr w:type="spellEnd"/>
      <w:r w:rsidR="00430C5B" w:rsidRPr="00481624">
        <w:rPr>
          <w:rFonts w:ascii="Arial Narrow" w:hAnsi="Arial Narrow" w:cs="Arial"/>
          <w:sz w:val="22"/>
          <w:szCs w:val="24"/>
        </w:rPr>
        <w:t>. Dz. U. z 2024 poz. 1320)</w:t>
      </w:r>
      <w:r w:rsidRPr="00481624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481624">
        <w:rPr>
          <w:rFonts w:ascii="Arial Narrow" w:hAnsi="Arial Narrow" w:cs="Arial"/>
          <w:sz w:val="22"/>
          <w:szCs w:val="24"/>
        </w:rPr>
        <w:t>na</w:t>
      </w:r>
      <w:r w:rsidRPr="00481624">
        <w:rPr>
          <w:rFonts w:ascii="Arial Narrow" w:hAnsi="Arial Narrow" w:cs="Arial"/>
          <w:sz w:val="22"/>
          <w:szCs w:val="24"/>
        </w:rPr>
        <w:t xml:space="preserve"> </w:t>
      </w:r>
      <w:r w:rsidR="00D8293D" w:rsidRPr="00481624">
        <w:rPr>
          <w:rFonts w:ascii="Arial Narrow" w:hAnsi="Arial Narrow" w:cs="Arial"/>
          <w:sz w:val="22"/>
          <w:szCs w:val="24"/>
        </w:rPr>
        <w:t>na</w:t>
      </w:r>
      <w:r w:rsidR="00010B31" w:rsidRPr="00481624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481624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81624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81624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481624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430C5B" w:rsidRPr="00481624" w:rsidTr="00FE282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B" w:rsidRPr="00481624" w:rsidRDefault="00430C5B" w:rsidP="00FE282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B" w:rsidRPr="00481624" w:rsidRDefault="00430C5B" w:rsidP="00FE282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proofErr w:type="spellStart"/>
            <w:r w:rsidRPr="00481624">
              <w:rPr>
                <w:rFonts w:ascii="Arial Narrow" w:hAnsi="Arial Narrow" w:cs="Arial"/>
                <w:b/>
                <w:sz w:val="22"/>
                <w:szCs w:val="24"/>
              </w:rPr>
              <w:t>Immunoglobulinum</w:t>
            </w:r>
            <w:proofErr w:type="spellEnd"/>
            <w:r w:rsidRPr="00481624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proofErr w:type="spellStart"/>
            <w:r w:rsidRPr="00481624">
              <w:rPr>
                <w:rFonts w:ascii="Arial Narrow" w:hAnsi="Arial Narrow" w:cs="Arial"/>
                <w:b/>
                <w:sz w:val="22"/>
                <w:szCs w:val="24"/>
              </w:rPr>
              <w:t>humanum</w:t>
            </w:r>
            <w:proofErr w:type="spellEnd"/>
            <w:r w:rsidRPr="00481624">
              <w:rPr>
                <w:rFonts w:ascii="Arial Narrow" w:hAnsi="Arial Narrow" w:cs="Arial"/>
                <w:b/>
                <w:sz w:val="22"/>
                <w:szCs w:val="24"/>
              </w:rPr>
              <w:t xml:space="preserve"> roztwór do infuzji 5%</w:t>
            </w:r>
          </w:p>
          <w:p w:rsidR="00430C5B" w:rsidRPr="00481624" w:rsidRDefault="00430C5B" w:rsidP="00FE282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30C5B" w:rsidRPr="00481624" w:rsidRDefault="00430C5B" w:rsidP="00FE282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481624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481624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430C5B" w:rsidRPr="00481624" w:rsidRDefault="00430C5B" w:rsidP="00FE282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30C5B" w:rsidRPr="00481624" w:rsidRDefault="00430C5B" w:rsidP="00FE282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Do dnia przewidzianego na składanie ofert, tj. do dnia 25.03.2025 r., do godziny 8:00 na przedmiotowe zadanie nie wpłynęła żadna oferta</w:t>
            </w:r>
          </w:p>
        </w:tc>
      </w:tr>
      <w:tr w:rsidR="00430C5B" w:rsidRPr="00481624" w:rsidTr="00FE282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B" w:rsidRPr="00481624" w:rsidRDefault="00430C5B" w:rsidP="00FE282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C5B" w:rsidRPr="00481624" w:rsidRDefault="00430C5B" w:rsidP="00FE282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proofErr w:type="spellStart"/>
            <w:r w:rsidRPr="00481624">
              <w:rPr>
                <w:rFonts w:ascii="Arial Narrow" w:hAnsi="Arial Narrow" w:cs="Arial"/>
                <w:b/>
                <w:sz w:val="22"/>
                <w:szCs w:val="24"/>
              </w:rPr>
              <w:t>Ponesimodum</w:t>
            </w:r>
            <w:proofErr w:type="spellEnd"/>
          </w:p>
          <w:p w:rsidR="00430C5B" w:rsidRPr="00481624" w:rsidRDefault="00430C5B" w:rsidP="00FE282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  <w:u w:val="single"/>
              </w:rPr>
              <w:lastRenderedPageBreak/>
              <w:t>Uzasadnienie prawne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30C5B" w:rsidRPr="00481624" w:rsidRDefault="00430C5B" w:rsidP="00FE282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>Art. 255 pkt. 4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 xml:space="preserve"> ustawy </w:t>
            </w:r>
            <w:proofErr w:type="spellStart"/>
            <w:r w:rsidRPr="00481624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481624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zostały złożone oferty dodatkowe o takiej samej cenie lub koszcie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430C5B" w:rsidRPr="00481624" w:rsidRDefault="00430C5B" w:rsidP="00FE282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430C5B" w:rsidRPr="00481624" w:rsidRDefault="00430C5B" w:rsidP="00FE282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81624">
              <w:rPr>
                <w:rFonts w:ascii="Arial Narrow" w:hAnsi="Arial Narrow" w:cs="Arial"/>
                <w:sz w:val="22"/>
                <w:szCs w:val="24"/>
              </w:rPr>
              <w:t xml:space="preserve">Wykonawcy zostali wezwanie do złożenia ofert dodatkowych. Jeden z </w:t>
            </w:r>
            <w:r w:rsidR="00481624" w:rsidRPr="00481624">
              <w:rPr>
                <w:rFonts w:ascii="Arial Narrow" w:hAnsi="Arial Narrow" w:cs="Arial"/>
                <w:sz w:val="22"/>
                <w:szCs w:val="24"/>
              </w:rPr>
              <w:t xml:space="preserve">Wykonawców 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 xml:space="preserve">podtrzymał ofertę podstawową, a drugi z </w:t>
            </w:r>
            <w:r w:rsidR="00481624" w:rsidRPr="00481624">
              <w:rPr>
                <w:rFonts w:ascii="Arial Narrow" w:hAnsi="Arial Narrow" w:cs="Arial"/>
                <w:sz w:val="22"/>
                <w:szCs w:val="24"/>
              </w:rPr>
              <w:t xml:space="preserve">Wykonawców </w:t>
            </w:r>
            <w:r w:rsidRPr="00481624">
              <w:rPr>
                <w:rFonts w:ascii="Arial Narrow" w:hAnsi="Arial Narrow" w:cs="Arial"/>
                <w:sz w:val="22"/>
                <w:szCs w:val="24"/>
              </w:rPr>
              <w:t>nie przesłał oferty dodatkowej. Tym samym Zamawiający dysponuje ofertami o tej samej cenie lub koszcie, a czynność złożenia ofert dodatkowych nie może być powtórzona.  W związku z powyższym, że nie można wyłonić najkorzystniejszej oferty, Zmawiający unieważnia postępowanie w tym zadaniu.</w:t>
            </w:r>
          </w:p>
        </w:tc>
      </w:tr>
    </w:tbl>
    <w:p w:rsidR="00010B31" w:rsidRPr="00481624" w:rsidRDefault="00481624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81624">
        <w:rPr>
          <w:rFonts w:ascii="Arial Narrow" w:hAnsi="Arial Narrow" w:cs="Arial"/>
          <w:i/>
          <w:sz w:val="22"/>
          <w:szCs w:val="24"/>
        </w:rPr>
        <w:lastRenderedPageBreak/>
        <w:t>ZAMAWIAJĄCY</w:t>
      </w: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  <w:bookmarkStart w:id="0" w:name="_Hlk162946029"/>
      <w:bookmarkStart w:id="1" w:name="_Hlk170297812"/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</w:pPr>
      <w:r w:rsidRPr="00481624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8"/>
        </w:rPr>
        <w:t>Wykonano w 2 egz. na 1ark.</w:t>
      </w: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/>
          <w:i/>
          <w:iCs/>
          <w:sz w:val="16"/>
          <w:szCs w:val="20"/>
        </w:rPr>
      </w:pPr>
      <w:r w:rsidRPr="00481624">
        <w:rPr>
          <w:rFonts w:ascii="Arial Narrow" w:hAnsi="Arial Narrow"/>
          <w:b/>
          <w:i/>
          <w:iCs/>
          <w:sz w:val="16"/>
          <w:szCs w:val="20"/>
        </w:rPr>
        <w:t xml:space="preserve">Egz. 1 – a/a kancelaria  </w:t>
      </w:r>
    </w:p>
    <w:p w:rsidR="00481624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</w:rPr>
      </w:pPr>
      <w:r w:rsidRPr="00481624">
        <w:rPr>
          <w:rFonts w:ascii="Arial Narrow" w:hAnsi="Arial Narrow"/>
          <w:i/>
          <w:iCs/>
          <w:sz w:val="16"/>
          <w:szCs w:val="20"/>
        </w:rPr>
        <w:t xml:space="preserve">Egz. 2 – uczestnicy postępowania str. </w:t>
      </w:r>
      <w:proofErr w:type="spellStart"/>
      <w:r w:rsidRPr="00481624">
        <w:rPr>
          <w:rFonts w:ascii="Arial Narrow" w:hAnsi="Arial Narrow"/>
          <w:i/>
          <w:iCs/>
          <w:sz w:val="16"/>
          <w:szCs w:val="20"/>
        </w:rPr>
        <w:t>int</w:t>
      </w:r>
      <w:proofErr w:type="spellEnd"/>
      <w:r w:rsidRPr="00481624">
        <w:rPr>
          <w:rFonts w:ascii="Arial Narrow" w:hAnsi="Arial Narrow"/>
          <w:i/>
          <w:iCs/>
          <w:sz w:val="16"/>
          <w:szCs w:val="20"/>
        </w:rPr>
        <w:t xml:space="preserve">. 10wsk.mil.pl i e-propublico.pl; </w:t>
      </w:r>
      <w:proofErr w:type="spellStart"/>
      <w:r w:rsidRPr="00481624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481624">
        <w:rPr>
          <w:rFonts w:ascii="Arial Narrow" w:hAnsi="Arial Narrow"/>
          <w:i/>
          <w:iCs/>
          <w:sz w:val="16"/>
          <w:szCs w:val="18"/>
        </w:rPr>
        <w:t>. T2612 B5</w:t>
      </w:r>
    </w:p>
    <w:p w:rsidR="00481624" w:rsidRPr="00481624" w:rsidRDefault="00481624" w:rsidP="00481624">
      <w:pPr>
        <w:rPr>
          <w:rFonts w:ascii="Arial Narrow" w:hAnsi="Arial Narrow"/>
          <w:i/>
          <w:iCs/>
          <w:sz w:val="16"/>
        </w:rPr>
      </w:pPr>
      <w:r w:rsidRPr="00481624">
        <w:rPr>
          <w:rFonts w:ascii="Arial Narrow" w:hAnsi="Arial Narrow"/>
          <w:i/>
          <w:iCs/>
          <w:sz w:val="16"/>
        </w:rPr>
        <w:t xml:space="preserve">Wyk. Barbara </w:t>
      </w:r>
      <w:proofErr w:type="spellStart"/>
      <w:r w:rsidRPr="00481624">
        <w:rPr>
          <w:rFonts w:ascii="Arial Narrow" w:hAnsi="Arial Narrow"/>
          <w:i/>
          <w:iCs/>
          <w:sz w:val="16"/>
        </w:rPr>
        <w:t>Choroszyńska</w:t>
      </w:r>
      <w:proofErr w:type="spellEnd"/>
      <w:r w:rsidRPr="00481624">
        <w:rPr>
          <w:rFonts w:ascii="Arial Narrow" w:hAnsi="Arial Narrow"/>
          <w:i/>
          <w:iCs/>
          <w:sz w:val="16"/>
        </w:rPr>
        <w:t xml:space="preserve"> – tel. 261 417 449, e-mail: </w:t>
      </w:r>
      <w:hyperlink r:id="rId7" w:history="1">
        <w:r w:rsidRPr="00481624">
          <w:rPr>
            <w:rStyle w:val="Hipercze"/>
            <w:rFonts w:ascii="Arial Narrow" w:hAnsi="Arial Narrow"/>
            <w:i/>
            <w:iCs/>
            <w:sz w:val="16"/>
          </w:rPr>
          <w:t>barbara.choroszynska@10wsk.mil.pl</w:t>
        </w:r>
      </w:hyperlink>
    </w:p>
    <w:p w:rsidR="002A7DFF" w:rsidRPr="00481624" w:rsidRDefault="00481624" w:rsidP="004816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</w:rPr>
      </w:pPr>
      <w:r w:rsidRPr="00481624">
        <w:rPr>
          <w:rFonts w:ascii="Arial Narrow" w:hAnsi="Arial Narrow"/>
          <w:i/>
          <w:iCs/>
          <w:sz w:val="16"/>
          <w:szCs w:val="20"/>
        </w:rPr>
        <w:t>Data:</w:t>
      </w:r>
      <w:bookmarkEnd w:id="0"/>
      <w:r w:rsidRPr="00481624">
        <w:rPr>
          <w:rFonts w:ascii="Arial Narrow" w:hAnsi="Arial Narrow"/>
          <w:i/>
          <w:iCs/>
          <w:sz w:val="16"/>
          <w:szCs w:val="20"/>
        </w:rPr>
        <w:t xml:space="preserve"> </w:t>
      </w:r>
      <w:r w:rsidRPr="00481624">
        <w:rPr>
          <w:rFonts w:ascii="Arial Narrow" w:hAnsi="Arial Narrow"/>
          <w:i/>
          <w:sz w:val="16"/>
        </w:rPr>
        <w:t>15.04.2025 r.</w:t>
      </w:r>
      <w:bookmarkEnd w:id="1"/>
    </w:p>
    <w:sectPr w:rsidR="002A7DFF" w:rsidRPr="00481624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09E" w:rsidRDefault="000E609E" w:rsidP="00D34297">
      <w:r>
        <w:separator/>
      </w:r>
    </w:p>
  </w:endnote>
  <w:endnote w:type="continuationSeparator" w:id="0">
    <w:p w:rsidR="000E609E" w:rsidRDefault="000E609E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C5B" w:rsidRDefault="00430C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481624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481624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C5B" w:rsidRDefault="00430C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09E" w:rsidRDefault="000E609E" w:rsidP="00D34297">
      <w:r>
        <w:separator/>
      </w:r>
    </w:p>
  </w:footnote>
  <w:footnote w:type="continuationSeparator" w:id="0">
    <w:p w:rsidR="000E609E" w:rsidRDefault="000E609E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C5B" w:rsidRDefault="00430C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C5B" w:rsidRDefault="00430C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C5B" w:rsidRDefault="00430C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0C5B"/>
    <w:rsid w:val="00010B31"/>
    <w:rsid w:val="000E609E"/>
    <w:rsid w:val="00104963"/>
    <w:rsid w:val="00150F65"/>
    <w:rsid w:val="002A7DFF"/>
    <w:rsid w:val="00310284"/>
    <w:rsid w:val="00430C5B"/>
    <w:rsid w:val="0048162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48162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81624"/>
    <w:rPr>
      <w:b/>
      <w:bCs/>
    </w:rPr>
  </w:style>
  <w:style w:type="character" w:styleId="Hipercze">
    <w:name w:val="Hyperlink"/>
    <w:basedOn w:val="Domylnaczcionkaakapitu"/>
    <w:uiPriority w:val="99"/>
    <w:unhideWhenUsed/>
    <w:rsid w:val="004816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270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2025-04-15T08:05:00Z</cp:lastPrinted>
  <dcterms:created xsi:type="dcterms:W3CDTF">2025-04-15T07:59:00Z</dcterms:created>
  <dcterms:modified xsi:type="dcterms:W3CDTF">2025-04-15T08:05:00Z</dcterms:modified>
</cp:coreProperties>
</file>