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FFFA9"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2025/BZP 00193205/01</w:t>
      </w:r>
    </w:p>
    <w:p w14:paraId="2BDE9EE3" w14:textId="77777777" w:rsidR="00370784" w:rsidRPr="00370784" w:rsidRDefault="00370784" w:rsidP="00370784">
      <w:pPr>
        <w:jc w:val="center"/>
        <w:rPr>
          <w:rFonts w:ascii="Arial Narrow" w:hAnsi="Arial Narrow"/>
          <w:sz w:val="22"/>
          <w:szCs w:val="22"/>
        </w:rPr>
      </w:pPr>
      <w:r w:rsidRPr="00370784">
        <w:rPr>
          <w:rFonts w:ascii="Arial Narrow" w:hAnsi="Arial Narrow"/>
          <w:sz w:val="22"/>
          <w:szCs w:val="22"/>
        </w:rPr>
        <w:t>Ogłoszenie o zamówieniu</w:t>
      </w:r>
      <w:r w:rsidRPr="00370784">
        <w:rPr>
          <w:rFonts w:ascii="Arial Narrow" w:hAnsi="Arial Narrow"/>
          <w:sz w:val="22"/>
          <w:szCs w:val="22"/>
        </w:rPr>
        <w:br/>
        <w:t>Dostawy</w:t>
      </w:r>
      <w:r w:rsidRPr="00370784">
        <w:rPr>
          <w:rFonts w:ascii="Arial Narrow" w:hAnsi="Arial Narrow"/>
          <w:sz w:val="22"/>
          <w:szCs w:val="22"/>
        </w:rPr>
        <w:br/>
      </w:r>
      <w:proofErr w:type="spellStart"/>
      <w:r w:rsidRPr="00370784">
        <w:rPr>
          <w:rFonts w:ascii="Arial Narrow" w:hAnsi="Arial Narrow"/>
          <w:sz w:val="22"/>
          <w:szCs w:val="22"/>
        </w:rPr>
        <w:t>Dostawy</w:t>
      </w:r>
      <w:proofErr w:type="spellEnd"/>
      <w:r w:rsidRPr="00370784">
        <w:rPr>
          <w:rFonts w:ascii="Arial Narrow" w:hAnsi="Arial Narrow"/>
          <w:sz w:val="22"/>
          <w:szCs w:val="22"/>
        </w:rPr>
        <w:t xml:space="preserve"> sukcesywne naczyń jednorazowych</w:t>
      </w:r>
    </w:p>
    <w:p w14:paraId="16822F8D"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SEKCJA I - ZAMAWIAJĄCY</w:t>
      </w:r>
    </w:p>
    <w:p w14:paraId="1B66F9D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1.1.) Rola zamawiającego</w:t>
      </w:r>
    </w:p>
    <w:p w14:paraId="588B3067"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Postępowanie prowadzone jest samodzielnie przez zamawiającego</w:t>
      </w:r>
    </w:p>
    <w:p w14:paraId="6ECCB8F4"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1.2.) Nazwa zamawiającego: </w:t>
      </w:r>
      <w:r w:rsidRPr="00370784">
        <w:rPr>
          <w:rFonts w:ascii="Arial Narrow" w:hAnsi="Arial Narrow"/>
          <w:sz w:val="22"/>
          <w:szCs w:val="22"/>
        </w:rPr>
        <w:t>10 Wojskowy Szpital Kliniczny z Polikliniką Samodzielny Publiczny Zakład Opieki Zdrowotnej</w:t>
      </w:r>
    </w:p>
    <w:p w14:paraId="3EE06B2B"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1.3.) Oddział zamawiającego: </w:t>
      </w:r>
      <w:r w:rsidRPr="00370784">
        <w:rPr>
          <w:rFonts w:ascii="Arial Narrow" w:hAnsi="Arial Narrow"/>
          <w:sz w:val="22"/>
          <w:szCs w:val="22"/>
        </w:rPr>
        <w:t>Sekcja Zamówień Publicznych</w:t>
      </w:r>
    </w:p>
    <w:p w14:paraId="427C144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1.4) Krajowy Numer Identyfikacyjny: </w:t>
      </w:r>
      <w:r w:rsidRPr="00370784">
        <w:rPr>
          <w:rFonts w:ascii="Arial Narrow" w:hAnsi="Arial Narrow"/>
          <w:sz w:val="22"/>
          <w:szCs w:val="22"/>
        </w:rPr>
        <w:t>REGON 090538318</w:t>
      </w:r>
    </w:p>
    <w:p w14:paraId="2D22E8D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 Adres zamawiającego</w:t>
      </w:r>
    </w:p>
    <w:p w14:paraId="2F4A91E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1.5.1.) Ulica: </w:t>
      </w:r>
      <w:r w:rsidRPr="00370784">
        <w:rPr>
          <w:rFonts w:ascii="Arial Narrow" w:hAnsi="Arial Narrow"/>
          <w:sz w:val="22"/>
          <w:szCs w:val="22"/>
        </w:rPr>
        <w:t>Powstańców Warszawy 5</w:t>
      </w:r>
    </w:p>
    <w:p w14:paraId="5ACB83E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1.5.2.) Miejscowość: </w:t>
      </w:r>
      <w:r w:rsidRPr="00370784">
        <w:rPr>
          <w:rFonts w:ascii="Arial Narrow" w:hAnsi="Arial Narrow"/>
          <w:sz w:val="22"/>
          <w:szCs w:val="22"/>
        </w:rPr>
        <w:t>Bydgoszcz</w:t>
      </w:r>
    </w:p>
    <w:p w14:paraId="4C8F6DD0"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1.5.3.) Kod pocztowy: </w:t>
      </w:r>
      <w:r w:rsidRPr="00370784">
        <w:rPr>
          <w:rFonts w:ascii="Arial Narrow" w:hAnsi="Arial Narrow"/>
          <w:sz w:val="22"/>
          <w:szCs w:val="22"/>
        </w:rPr>
        <w:t>85-681</w:t>
      </w:r>
    </w:p>
    <w:p w14:paraId="35748FF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1.5.4.) Województwo: </w:t>
      </w:r>
      <w:r w:rsidRPr="00370784">
        <w:rPr>
          <w:rFonts w:ascii="Arial Narrow" w:hAnsi="Arial Narrow"/>
          <w:sz w:val="22"/>
          <w:szCs w:val="22"/>
        </w:rPr>
        <w:t>kujawsko-pomorskie</w:t>
      </w:r>
    </w:p>
    <w:p w14:paraId="53C2E00C"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1.5.5.) Kraj: </w:t>
      </w:r>
      <w:r w:rsidRPr="00370784">
        <w:rPr>
          <w:rFonts w:ascii="Arial Narrow" w:hAnsi="Arial Narrow"/>
          <w:sz w:val="22"/>
          <w:szCs w:val="22"/>
        </w:rPr>
        <w:t>Polska</w:t>
      </w:r>
    </w:p>
    <w:p w14:paraId="761A21D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1.5.6.) Lokalizacja NUTS 3: </w:t>
      </w:r>
      <w:r w:rsidRPr="00370784">
        <w:rPr>
          <w:rFonts w:ascii="Arial Narrow" w:hAnsi="Arial Narrow"/>
          <w:sz w:val="22"/>
          <w:szCs w:val="22"/>
        </w:rPr>
        <w:t>PL613 - Bydgosko-toruński</w:t>
      </w:r>
    </w:p>
    <w:p w14:paraId="6391547A"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1.5.7.) Numer telefonu: </w:t>
      </w:r>
      <w:r w:rsidRPr="00370784">
        <w:rPr>
          <w:rFonts w:ascii="Arial Narrow" w:hAnsi="Arial Narrow"/>
          <w:sz w:val="22"/>
          <w:szCs w:val="22"/>
        </w:rPr>
        <w:t>261 417 001; 261 417 449</w:t>
      </w:r>
    </w:p>
    <w:p w14:paraId="5962B3A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1.5.9.) Adres poczty elektronicznej: </w:t>
      </w:r>
      <w:r w:rsidRPr="00370784">
        <w:rPr>
          <w:rFonts w:ascii="Arial Narrow" w:hAnsi="Arial Narrow"/>
          <w:sz w:val="22"/>
          <w:szCs w:val="22"/>
        </w:rPr>
        <w:t>marta.sierek@10wsk.mil.pl</w:t>
      </w:r>
    </w:p>
    <w:p w14:paraId="3A92AD4A"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1.5.10.) Adres strony internetowej zamawiającego: </w:t>
      </w:r>
      <w:r w:rsidRPr="00370784">
        <w:rPr>
          <w:rFonts w:ascii="Arial Narrow" w:hAnsi="Arial Narrow"/>
          <w:sz w:val="22"/>
          <w:szCs w:val="22"/>
        </w:rPr>
        <w:t>www.10wsk.mil.pl</w:t>
      </w:r>
    </w:p>
    <w:p w14:paraId="280EBC6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1.6.) Rodzaj zamawiającego: </w:t>
      </w:r>
      <w:r w:rsidRPr="00370784">
        <w:rPr>
          <w:rFonts w:ascii="Arial Narrow" w:hAnsi="Arial Narrow"/>
          <w:sz w:val="22"/>
          <w:szCs w:val="22"/>
        </w:rPr>
        <w:t>Zamawiający publiczny - jednostka sektora finansów publicznych - samodzielny publiczny zakład opieki zdrowotnej</w:t>
      </w:r>
    </w:p>
    <w:p w14:paraId="585DE6E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1.7.) Przedmiot działalności zamawiającego: </w:t>
      </w:r>
      <w:r w:rsidRPr="00370784">
        <w:rPr>
          <w:rFonts w:ascii="Arial Narrow" w:hAnsi="Arial Narrow"/>
          <w:sz w:val="22"/>
          <w:szCs w:val="22"/>
        </w:rPr>
        <w:t>Zdrowie</w:t>
      </w:r>
    </w:p>
    <w:p w14:paraId="256FE397"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SEKCJA II – INFORMACJE PODSTAWOWE</w:t>
      </w:r>
    </w:p>
    <w:p w14:paraId="507AF01F"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2.1.) Ogłoszenie dotyczy:</w:t>
      </w:r>
    </w:p>
    <w:p w14:paraId="175AAE0E"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Zamówienia publicznego</w:t>
      </w:r>
    </w:p>
    <w:p w14:paraId="0CD40BE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2.2.) Ogłoszenie dotyczy usług społecznych i innych szczególnych usług: </w:t>
      </w:r>
      <w:r w:rsidRPr="00370784">
        <w:rPr>
          <w:rFonts w:ascii="Arial Narrow" w:hAnsi="Arial Narrow"/>
          <w:sz w:val="22"/>
          <w:szCs w:val="22"/>
        </w:rPr>
        <w:t>Nie</w:t>
      </w:r>
    </w:p>
    <w:p w14:paraId="3DDA6FD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2.3.) Nazwa zamówienia albo umowy ramowej:</w:t>
      </w:r>
    </w:p>
    <w:p w14:paraId="00009446"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Dostawy sukcesywne naczyń jednorazowych</w:t>
      </w:r>
    </w:p>
    <w:p w14:paraId="3144F1C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2.4.) Identyfikator postępowania: </w:t>
      </w:r>
      <w:r w:rsidRPr="00370784">
        <w:rPr>
          <w:rFonts w:ascii="Arial Narrow" w:hAnsi="Arial Narrow"/>
          <w:sz w:val="22"/>
          <w:szCs w:val="22"/>
        </w:rPr>
        <w:t>ocds-148610-866ab3b2-c035-48e6-ac60-a214176ca305</w:t>
      </w:r>
    </w:p>
    <w:p w14:paraId="3CFB7F6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2.5.) Numer ogłoszenia: </w:t>
      </w:r>
      <w:r w:rsidRPr="00370784">
        <w:rPr>
          <w:rFonts w:ascii="Arial Narrow" w:hAnsi="Arial Narrow"/>
          <w:sz w:val="22"/>
          <w:szCs w:val="22"/>
        </w:rPr>
        <w:t>2025/BZP 00193205</w:t>
      </w:r>
    </w:p>
    <w:p w14:paraId="1752CD6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lastRenderedPageBreak/>
        <w:t>2.6.) Wersja ogłoszenia: </w:t>
      </w:r>
      <w:r w:rsidRPr="00370784">
        <w:rPr>
          <w:rFonts w:ascii="Arial Narrow" w:hAnsi="Arial Narrow"/>
          <w:sz w:val="22"/>
          <w:szCs w:val="22"/>
        </w:rPr>
        <w:t>01</w:t>
      </w:r>
    </w:p>
    <w:p w14:paraId="5E9F03D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2.7.) Data ogłoszenia: </w:t>
      </w:r>
      <w:r w:rsidRPr="00370784">
        <w:rPr>
          <w:rFonts w:ascii="Arial Narrow" w:hAnsi="Arial Narrow"/>
          <w:sz w:val="22"/>
          <w:szCs w:val="22"/>
        </w:rPr>
        <w:t>2025-04-16</w:t>
      </w:r>
    </w:p>
    <w:p w14:paraId="15625E7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2.8.) Zamówienie albo umowa ramowa zostały ujęte w planie postępowań: </w:t>
      </w:r>
      <w:r w:rsidRPr="00370784">
        <w:rPr>
          <w:rFonts w:ascii="Arial Narrow" w:hAnsi="Arial Narrow"/>
          <w:sz w:val="22"/>
          <w:szCs w:val="22"/>
        </w:rPr>
        <w:t>Nie</w:t>
      </w:r>
    </w:p>
    <w:p w14:paraId="79CFBB0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2.11.) O udzielenie zamówienia mogą ubiegać się wyłącznie wykonawcy, o których mowa w art. 94 ustawy: </w:t>
      </w:r>
      <w:r w:rsidRPr="00370784">
        <w:rPr>
          <w:rFonts w:ascii="Arial Narrow" w:hAnsi="Arial Narrow"/>
          <w:sz w:val="22"/>
          <w:szCs w:val="22"/>
        </w:rPr>
        <w:t>Nie</w:t>
      </w:r>
    </w:p>
    <w:p w14:paraId="3146B850"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2.14.) Czy zamówienie albo umowa ramowa dotyczy projektu lub programu współfinansowanego ze środków Unii Europejskiej: </w:t>
      </w:r>
      <w:r w:rsidRPr="00370784">
        <w:rPr>
          <w:rFonts w:ascii="Arial Narrow" w:hAnsi="Arial Narrow"/>
          <w:sz w:val="22"/>
          <w:szCs w:val="22"/>
        </w:rPr>
        <w:t>Nie</w:t>
      </w:r>
    </w:p>
    <w:p w14:paraId="0119948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2.16.) Tryb udzielenia zamówienia wraz z podstawą prawną</w:t>
      </w:r>
    </w:p>
    <w:p w14:paraId="4D63D31D"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Zamówienie udzielane jest w trybie podstawowym na podstawie: art. 275 pkt 1 ustawy</w:t>
      </w:r>
    </w:p>
    <w:p w14:paraId="09A6D1BC"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SEKCJA III – UDOSTĘPNIANIE DOKUMENTÓW ZAMÓWIENIA I KOMUNIKACJA</w:t>
      </w:r>
    </w:p>
    <w:p w14:paraId="5FC8E23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3.1.) Adres strony internetowej prowadzonego postępowania</w:t>
      </w:r>
    </w:p>
    <w:p w14:paraId="389AB49D"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https://e-propublico.pl</w:t>
      </w:r>
    </w:p>
    <w:p w14:paraId="220FCF1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3.2.) Zamawiający zastrzega dostęp do dokumentów zamówienia: </w:t>
      </w:r>
      <w:r w:rsidRPr="00370784">
        <w:rPr>
          <w:rFonts w:ascii="Arial Narrow" w:hAnsi="Arial Narrow"/>
          <w:sz w:val="22"/>
          <w:szCs w:val="22"/>
        </w:rPr>
        <w:t>Nie</w:t>
      </w:r>
    </w:p>
    <w:p w14:paraId="5387857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370784">
        <w:rPr>
          <w:rFonts w:ascii="Arial Narrow" w:hAnsi="Arial Narrow"/>
          <w:sz w:val="22"/>
          <w:szCs w:val="22"/>
        </w:rPr>
        <w:t>Tak</w:t>
      </w:r>
    </w:p>
    <w:p w14:paraId="1117C1E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3.5.) Informacje o środkach komunikacji elektronicznej, przy użyciu których zamawiający będzie komunikował się z wykonawcami - adres strony internetowej: </w:t>
      </w:r>
      <w:r w:rsidRPr="00370784">
        <w:rPr>
          <w:rFonts w:ascii="Arial Narrow" w:hAnsi="Arial Narrow"/>
          <w:sz w:val="22"/>
          <w:szCs w:val="22"/>
        </w:rPr>
        <w:t>https://e-propublico.pl</w:t>
      </w:r>
    </w:p>
    <w:p w14:paraId="5775AF8D"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3.6.) Wymagania techniczne i organizacyjne dotyczące korespondencji elektronicznej: </w:t>
      </w:r>
      <w:r w:rsidRPr="00370784">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370784">
        <w:rPr>
          <w:rFonts w:ascii="Arial Narrow" w:hAnsi="Arial Narrow"/>
          <w:sz w:val="22"/>
          <w:szCs w:val="22"/>
        </w:rPr>
        <w:t>Firefox</w:t>
      </w:r>
      <w:proofErr w:type="spellEnd"/>
      <w:r w:rsidRPr="00370784">
        <w:rPr>
          <w:rFonts w:ascii="Arial Narrow" w:hAnsi="Arial Narrow"/>
          <w:sz w:val="22"/>
          <w:szCs w:val="22"/>
        </w:rPr>
        <w:t xml:space="preserve">, Google Chrome, Opera); włączona obsługa JavaScript oraz </w:t>
      </w:r>
      <w:proofErr w:type="spellStart"/>
      <w:r w:rsidRPr="00370784">
        <w:rPr>
          <w:rFonts w:ascii="Arial Narrow" w:hAnsi="Arial Narrow"/>
          <w:sz w:val="22"/>
          <w:szCs w:val="22"/>
        </w:rPr>
        <w:t>Cookies</w:t>
      </w:r>
      <w:proofErr w:type="spellEnd"/>
      <w:r w:rsidRPr="00370784">
        <w:rPr>
          <w:rFonts w:ascii="Arial Narrow" w:hAnsi="Arial Narrow"/>
          <w:sz w:val="22"/>
          <w:szCs w:val="22"/>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370784">
        <w:rPr>
          <w:rFonts w:ascii="Arial Narrow" w:hAnsi="Arial Narrow"/>
          <w:sz w:val="22"/>
          <w:szCs w:val="22"/>
        </w:rPr>
        <w:t>hh:mm:ss</w:t>
      </w:r>
      <w:proofErr w:type="spellEnd"/>
      <w:r w:rsidRPr="00370784">
        <w:rPr>
          <w:rFonts w:ascii="Arial Narrow" w:hAnsi="Arial Narrow"/>
          <w:sz w:val="22"/>
          <w:szCs w:val="22"/>
        </w:rPr>
        <w:t>), widoczne przy wysłanym dokumencie w kolumnie "Data przesłania"; o terminie przesłania decyduje czas pełnego przeprocesowania transakcji pliku na Platformie.</w:t>
      </w:r>
    </w:p>
    <w:p w14:paraId="58DC93C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lastRenderedPageBreak/>
        <w:t>3.8.) Zamawiający wymaga sporządzenia i przedstawienia ofert przy użyciu narzędzi elektronicznego modelowania danych budowlanych lub innych podobnych narzędzi, które nie są ogólnie dostępne: </w:t>
      </w:r>
      <w:r w:rsidRPr="00370784">
        <w:rPr>
          <w:rFonts w:ascii="Arial Narrow" w:hAnsi="Arial Narrow"/>
          <w:sz w:val="22"/>
          <w:szCs w:val="22"/>
        </w:rPr>
        <w:t>Nie</w:t>
      </w:r>
    </w:p>
    <w:p w14:paraId="211D43A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3.12.) Oferta - katalog elektroniczny: </w:t>
      </w:r>
      <w:r w:rsidRPr="00370784">
        <w:rPr>
          <w:rFonts w:ascii="Arial Narrow" w:hAnsi="Arial Narrow"/>
          <w:sz w:val="22"/>
          <w:szCs w:val="22"/>
        </w:rPr>
        <w:t>Nie dotyczy</w:t>
      </w:r>
    </w:p>
    <w:p w14:paraId="7AB95720"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3.14.) Języki, w jakich mogą być sporządzane dokumenty składane w postępowaniu:</w:t>
      </w:r>
    </w:p>
    <w:p w14:paraId="33505153"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polski</w:t>
      </w:r>
    </w:p>
    <w:p w14:paraId="2B4CA9C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3.15.) RODO (obowiązek informacyjny): </w:t>
      </w:r>
      <w:r w:rsidRPr="00370784">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70784">
        <w:rPr>
          <w:rFonts w:ascii="Arial Narrow" w:hAnsi="Arial Narrow"/>
          <w:sz w:val="22"/>
          <w:szCs w:val="22"/>
        </w:rPr>
        <w:t>Dz.Urz</w:t>
      </w:r>
      <w:proofErr w:type="spellEnd"/>
      <w:r w:rsidRPr="00370784">
        <w:rPr>
          <w:rFonts w:ascii="Arial Narrow" w:hAnsi="Arial Narrow"/>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370784">
        <w:rPr>
          <w:rFonts w:ascii="Arial Narrow" w:hAnsi="Arial Narrow"/>
          <w:sz w:val="22"/>
          <w:szCs w:val="22"/>
        </w:rPr>
        <w:t>Zdrowotnej .</w:t>
      </w:r>
      <w:proofErr w:type="gramEnd"/>
      <w:r w:rsidRPr="00370784">
        <w:rPr>
          <w:rFonts w:ascii="Arial Narrow" w:hAnsi="Arial Narrow"/>
          <w:sz w:val="22"/>
          <w:szCs w:val="22"/>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71B16B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3.16.) RODO (ograniczenia stosowania): </w:t>
      </w:r>
      <w:r w:rsidRPr="00370784">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w:t>
      </w:r>
      <w:r w:rsidRPr="00370784">
        <w:rPr>
          <w:rFonts w:ascii="Arial Narrow" w:hAnsi="Arial Narrow"/>
          <w:sz w:val="22"/>
          <w:szCs w:val="22"/>
        </w:rPr>
        <w:lastRenderedPageBreak/>
        <w:t>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542F38C"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SEKCJA IV – PRZEDMIOT ZAMÓWIENIA</w:t>
      </w:r>
    </w:p>
    <w:p w14:paraId="14861AE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 Informacje ogólne odnoszące się do przedmiotu zamówienia.</w:t>
      </w:r>
    </w:p>
    <w:p w14:paraId="77C1D51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4.1.1.) Przed wszczęciem postępowania przeprowadzono konsultacje rynkowe: </w:t>
      </w:r>
      <w:r w:rsidRPr="00370784">
        <w:rPr>
          <w:rFonts w:ascii="Arial Narrow" w:hAnsi="Arial Narrow"/>
          <w:sz w:val="22"/>
          <w:szCs w:val="22"/>
        </w:rPr>
        <w:t>Nie</w:t>
      </w:r>
    </w:p>
    <w:p w14:paraId="6219E69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4.1.2.) Numer referencyjny: </w:t>
      </w:r>
      <w:r w:rsidRPr="00370784">
        <w:rPr>
          <w:rFonts w:ascii="Arial Narrow" w:hAnsi="Arial Narrow"/>
          <w:sz w:val="22"/>
          <w:szCs w:val="22"/>
        </w:rPr>
        <w:t>38/2025</w:t>
      </w:r>
    </w:p>
    <w:p w14:paraId="16B12C0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4.1.3.) Rodzaj zamówienia: </w:t>
      </w:r>
      <w:r w:rsidRPr="00370784">
        <w:rPr>
          <w:rFonts w:ascii="Arial Narrow" w:hAnsi="Arial Narrow"/>
          <w:sz w:val="22"/>
          <w:szCs w:val="22"/>
        </w:rPr>
        <w:t>Dostawy</w:t>
      </w:r>
    </w:p>
    <w:p w14:paraId="25F26F8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4.1.4.) Zamawiający udziela zamówienia w częściach, z których każda stanowi przedmiot odrębnego postępowania: </w:t>
      </w:r>
      <w:r w:rsidRPr="00370784">
        <w:rPr>
          <w:rFonts w:ascii="Arial Narrow" w:hAnsi="Arial Narrow"/>
          <w:sz w:val="22"/>
          <w:szCs w:val="22"/>
        </w:rPr>
        <w:t>Nie</w:t>
      </w:r>
    </w:p>
    <w:p w14:paraId="60AD0187"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4.1.8.) Możliwe jest składanie ofert częściowych: </w:t>
      </w:r>
      <w:r w:rsidRPr="00370784">
        <w:rPr>
          <w:rFonts w:ascii="Arial Narrow" w:hAnsi="Arial Narrow"/>
          <w:sz w:val="22"/>
          <w:szCs w:val="22"/>
        </w:rPr>
        <w:t>Tak</w:t>
      </w:r>
    </w:p>
    <w:p w14:paraId="68208B6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4.1.9.) Liczba części: </w:t>
      </w:r>
      <w:r w:rsidRPr="00370784">
        <w:rPr>
          <w:rFonts w:ascii="Arial Narrow" w:hAnsi="Arial Narrow"/>
          <w:sz w:val="22"/>
          <w:szCs w:val="22"/>
        </w:rPr>
        <w:t>3</w:t>
      </w:r>
    </w:p>
    <w:p w14:paraId="4391F0AC"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4.1.10.) Ofertę można składać na wszystkie części</w:t>
      </w:r>
    </w:p>
    <w:p w14:paraId="50CADE0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4.1.11.) Zamawiający ogranicza liczbę części zamówienia, którą można udzielić jednemu wykonawcy: </w:t>
      </w:r>
      <w:r w:rsidRPr="00370784">
        <w:rPr>
          <w:rFonts w:ascii="Arial Narrow" w:hAnsi="Arial Narrow"/>
          <w:sz w:val="22"/>
          <w:szCs w:val="22"/>
        </w:rPr>
        <w:t>Nie</w:t>
      </w:r>
    </w:p>
    <w:p w14:paraId="11B4DA2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4.1.13.) Zamawiający uwzględnia aspekty społeczne, środowiskowe lub etykiety w opisie przedmiotu zamówienia: </w:t>
      </w:r>
      <w:r w:rsidRPr="00370784">
        <w:rPr>
          <w:rFonts w:ascii="Arial Narrow" w:hAnsi="Arial Narrow"/>
          <w:sz w:val="22"/>
          <w:szCs w:val="22"/>
        </w:rPr>
        <w:t>Nie</w:t>
      </w:r>
    </w:p>
    <w:p w14:paraId="6222170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 Informacje szczegółowe odnoszące się do przedmiotu zamówienia:</w:t>
      </w:r>
    </w:p>
    <w:p w14:paraId="50DA7A54"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Część 1</w:t>
      </w:r>
    </w:p>
    <w:p w14:paraId="6893BBFC"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4.2.2.) Krótki opis przedmiotu zamówienia</w:t>
      </w:r>
    </w:p>
    <w:p w14:paraId="069F99BA"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 xml:space="preserve">Talerze, kubki, </w:t>
      </w:r>
      <w:proofErr w:type="spellStart"/>
      <w:r w:rsidRPr="00370784">
        <w:rPr>
          <w:rFonts w:ascii="Arial Narrow" w:hAnsi="Arial Narrow"/>
          <w:sz w:val="22"/>
          <w:szCs w:val="22"/>
        </w:rPr>
        <w:t>bulionówki</w:t>
      </w:r>
      <w:proofErr w:type="spellEnd"/>
      <w:r w:rsidRPr="00370784">
        <w:rPr>
          <w:rFonts w:ascii="Arial Narrow" w:hAnsi="Arial Narrow"/>
          <w:sz w:val="22"/>
          <w:szCs w:val="22"/>
        </w:rPr>
        <w:t>- zgodnie z formularzem cenowym i zapisami w SWZ</w:t>
      </w:r>
    </w:p>
    <w:p w14:paraId="33D92C9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4.2.6.) Główny kod CPV: </w:t>
      </w:r>
      <w:r w:rsidRPr="00370784">
        <w:rPr>
          <w:rFonts w:ascii="Arial Narrow" w:hAnsi="Arial Narrow"/>
          <w:sz w:val="22"/>
          <w:szCs w:val="22"/>
        </w:rPr>
        <w:t>39221100-8 - Zastawa kuchenna</w:t>
      </w:r>
    </w:p>
    <w:p w14:paraId="2D917E2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4.2.8.) Zamówienie obejmuje opcje: </w:t>
      </w:r>
      <w:r w:rsidRPr="00370784">
        <w:rPr>
          <w:rFonts w:ascii="Arial Narrow" w:hAnsi="Arial Narrow"/>
          <w:sz w:val="22"/>
          <w:szCs w:val="22"/>
        </w:rPr>
        <w:t>Nie</w:t>
      </w:r>
    </w:p>
    <w:p w14:paraId="41A115A0"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4.2.10.) Okres realizacji zamówienia albo umowy ramowej: </w:t>
      </w:r>
      <w:r w:rsidRPr="00370784">
        <w:rPr>
          <w:rFonts w:ascii="Arial Narrow" w:hAnsi="Arial Narrow"/>
          <w:sz w:val="22"/>
          <w:szCs w:val="22"/>
        </w:rPr>
        <w:t>12 miesiące</w:t>
      </w:r>
    </w:p>
    <w:p w14:paraId="5BC78034"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4.2.11.) Zamawiający przewiduje wznowienia: </w:t>
      </w:r>
      <w:r w:rsidRPr="00370784">
        <w:rPr>
          <w:rFonts w:ascii="Arial Narrow" w:hAnsi="Arial Narrow"/>
          <w:sz w:val="22"/>
          <w:szCs w:val="22"/>
        </w:rPr>
        <w:t>Nie</w:t>
      </w:r>
    </w:p>
    <w:p w14:paraId="0F8E260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4.2.13.) Zamawiający przewiduje udzielenie dotychczasowemu wykonawcy zamówień na podobne usługi lub roboty budowlane: </w:t>
      </w:r>
      <w:r w:rsidRPr="00370784">
        <w:rPr>
          <w:rFonts w:ascii="Arial Narrow" w:hAnsi="Arial Narrow"/>
          <w:sz w:val="22"/>
          <w:szCs w:val="22"/>
        </w:rPr>
        <w:t>Nie</w:t>
      </w:r>
    </w:p>
    <w:p w14:paraId="5B54C96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 Kryteria oceny ofert:</w:t>
      </w:r>
    </w:p>
    <w:p w14:paraId="5EBF7AD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4.3.1.) Sposób oceny ofert: </w:t>
      </w:r>
      <w:r w:rsidRPr="00370784">
        <w:rPr>
          <w:rFonts w:ascii="Arial Narrow" w:hAnsi="Arial Narrow"/>
          <w:sz w:val="22"/>
          <w:szCs w:val="22"/>
        </w:rPr>
        <w:t>Zamawiający wybierze najkorzystniejszą ofertę na podstawie kryterium oceny ofert</w:t>
      </w:r>
    </w:p>
    <w:p w14:paraId="72D85EB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4.3.2.) Sposób określania wagi kryteriów oceny ofert: </w:t>
      </w:r>
      <w:r w:rsidRPr="00370784">
        <w:rPr>
          <w:rFonts w:ascii="Arial Narrow" w:hAnsi="Arial Narrow"/>
          <w:sz w:val="22"/>
          <w:szCs w:val="22"/>
        </w:rPr>
        <w:t>Procentowo</w:t>
      </w:r>
    </w:p>
    <w:p w14:paraId="71B5D5A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4.3.3.) Stosowane kryteria oceny ofert: </w:t>
      </w:r>
      <w:r w:rsidRPr="00370784">
        <w:rPr>
          <w:rFonts w:ascii="Arial Narrow" w:hAnsi="Arial Narrow"/>
          <w:sz w:val="22"/>
          <w:szCs w:val="22"/>
        </w:rPr>
        <w:t>Kryterium ceny oraz kryteria jakościowe</w:t>
      </w:r>
    </w:p>
    <w:p w14:paraId="67D1BB8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lastRenderedPageBreak/>
        <w:t>Kryterium 1</w:t>
      </w:r>
    </w:p>
    <w:p w14:paraId="7414513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Cena</w:t>
      </w:r>
    </w:p>
    <w:p w14:paraId="4A7C414F"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60</w:t>
      </w:r>
    </w:p>
    <w:p w14:paraId="1BE252A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Kryterium 2</w:t>
      </w:r>
    </w:p>
    <w:p w14:paraId="5488F00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4.3.4.) Rodzaj kryterium: </w:t>
      </w:r>
      <w:r w:rsidRPr="00370784">
        <w:rPr>
          <w:rFonts w:ascii="Arial Narrow" w:hAnsi="Arial Narrow"/>
          <w:sz w:val="22"/>
          <w:szCs w:val="22"/>
        </w:rPr>
        <w:t>serwis posprzedażny, pomoc techniczna, warunki dostawy takich jak termin, sposób lub czas dostawy, oraz okresu realizacji.</w:t>
      </w:r>
    </w:p>
    <w:p w14:paraId="246C70CB"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 xml:space="preserve">Termin realizacji od </w:t>
      </w:r>
      <w:proofErr w:type="spellStart"/>
      <w:r w:rsidRPr="00370784">
        <w:rPr>
          <w:rFonts w:ascii="Arial Narrow" w:hAnsi="Arial Narrow"/>
          <w:sz w:val="22"/>
          <w:szCs w:val="22"/>
        </w:rPr>
        <w:t>monenu</w:t>
      </w:r>
      <w:proofErr w:type="spellEnd"/>
      <w:r w:rsidRPr="00370784">
        <w:rPr>
          <w:rFonts w:ascii="Arial Narrow" w:hAnsi="Arial Narrow"/>
          <w:sz w:val="22"/>
          <w:szCs w:val="22"/>
        </w:rPr>
        <w:t xml:space="preserve"> złożenia zamówienia</w:t>
      </w:r>
    </w:p>
    <w:p w14:paraId="6F2FDD1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25</w:t>
      </w:r>
    </w:p>
    <w:p w14:paraId="1A41577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Kryterium 3</w:t>
      </w:r>
    </w:p>
    <w:p w14:paraId="57C4DB7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4.3.4.) Rodzaj kryterium: </w:t>
      </w:r>
      <w:r w:rsidRPr="00370784">
        <w:rPr>
          <w:rFonts w:ascii="Arial Narrow" w:hAnsi="Arial Narrow"/>
          <w:sz w:val="22"/>
          <w:szCs w:val="22"/>
        </w:rPr>
        <w:t>inne.</w:t>
      </w:r>
    </w:p>
    <w:p w14:paraId="3624A51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 xml:space="preserve">Termin </w:t>
      </w:r>
      <w:proofErr w:type="spellStart"/>
      <w:r w:rsidRPr="00370784">
        <w:rPr>
          <w:rFonts w:ascii="Arial Narrow" w:hAnsi="Arial Narrow"/>
          <w:sz w:val="22"/>
          <w:szCs w:val="22"/>
        </w:rPr>
        <w:t>płatnośći</w:t>
      </w:r>
      <w:proofErr w:type="spellEnd"/>
    </w:p>
    <w:p w14:paraId="36DE7864"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15</w:t>
      </w:r>
    </w:p>
    <w:p w14:paraId="0FBD52AC"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370784">
        <w:rPr>
          <w:rFonts w:ascii="Arial Narrow" w:hAnsi="Arial Narrow"/>
          <w:sz w:val="22"/>
          <w:szCs w:val="22"/>
        </w:rPr>
        <w:t>Nie</w:t>
      </w:r>
    </w:p>
    <w:p w14:paraId="6D1948C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Część 2</w:t>
      </w:r>
    </w:p>
    <w:p w14:paraId="7E08FDC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4.2.2.) Krótki opis przedmiotu zamówienia</w:t>
      </w:r>
    </w:p>
    <w:p w14:paraId="39FC002D"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Sztućce- zgodnie z formularzem cenowym i zapisami w SWZ</w:t>
      </w:r>
    </w:p>
    <w:p w14:paraId="139F8C34"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4.2.6.) Główny kod CPV: </w:t>
      </w:r>
      <w:r w:rsidRPr="00370784">
        <w:rPr>
          <w:rFonts w:ascii="Arial Narrow" w:hAnsi="Arial Narrow"/>
          <w:sz w:val="22"/>
          <w:szCs w:val="22"/>
        </w:rPr>
        <w:t>39221100-8 - Zastawa kuchenna</w:t>
      </w:r>
    </w:p>
    <w:p w14:paraId="6AD24FCD"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4.2.8.) Zamówienie obejmuje opcje: </w:t>
      </w:r>
      <w:r w:rsidRPr="00370784">
        <w:rPr>
          <w:rFonts w:ascii="Arial Narrow" w:hAnsi="Arial Narrow"/>
          <w:sz w:val="22"/>
          <w:szCs w:val="22"/>
        </w:rPr>
        <w:t>Nie</w:t>
      </w:r>
    </w:p>
    <w:p w14:paraId="214C4C0F"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4.2.10.) Okres realizacji zamówienia albo umowy ramowej: </w:t>
      </w:r>
      <w:r w:rsidRPr="00370784">
        <w:rPr>
          <w:rFonts w:ascii="Arial Narrow" w:hAnsi="Arial Narrow"/>
          <w:sz w:val="22"/>
          <w:szCs w:val="22"/>
        </w:rPr>
        <w:t>12 miesiące</w:t>
      </w:r>
    </w:p>
    <w:p w14:paraId="070E942C"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4.2.11.) Zamawiający przewiduje wznowienia: </w:t>
      </w:r>
      <w:r w:rsidRPr="00370784">
        <w:rPr>
          <w:rFonts w:ascii="Arial Narrow" w:hAnsi="Arial Narrow"/>
          <w:sz w:val="22"/>
          <w:szCs w:val="22"/>
        </w:rPr>
        <w:t>Nie</w:t>
      </w:r>
    </w:p>
    <w:p w14:paraId="555722B7"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4.2.13.) Zamawiający przewiduje udzielenie dotychczasowemu wykonawcy zamówień na podobne usługi lub roboty budowlane: </w:t>
      </w:r>
      <w:r w:rsidRPr="00370784">
        <w:rPr>
          <w:rFonts w:ascii="Arial Narrow" w:hAnsi="Arial Narrow"/>
          <w:sz w:val="22"/>
          <w:szCs w:val="22"/>
        </w:rPr>
        <w:t>Nie</w:t>
      </w:r>
    </w:p>
    <w:p w14:paraId="0ADBB24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 Kryteria oceny ofert:</w:t>
      </w:r>
    </w:p>
    <w:p w14:paraId="29541C6D"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4.3.1.) Sposób oceny ofert: </w:t>
      </w:r>
      <w:r w:rsidRPr="00370784">
        <w:rPr>
          <w:rFonts w:ascii="Arial Narrow" w:hAnsi="Arial Narrow"/>
          <w:sz w:val="22"/>
          <w:szCs w:val="22"/>
        </w:rPr>
        <w:t>Zamawiający wybierze najkorzystniejszą ofertę na podstawie kryterium oceny ofert</w:t>
      </w:r>
    </w:p>
    <w:p w14:paraId="1AD33D0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4.3.2.) Sposób określania wagi kryteriów oceny ofert: </w:t>
      </w:r>
      <w:r w:rsidRPr="00370784">
        <w:rPr>
          <w:rFonts w:ascii="Arial Narrow" w:hAnsi="Arial Narrow"/>
          <w:sz w:val="22"/>
          <w:szCs w:val="22"/>
        </w:rPr>
        <w:t>Procentowo</w:t>
      </w:r>
    </w:p>
    <w:p w14:paraId="34D89DD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4.3.3.) Stosowane kryteria oceny ofert: </w:t>
      </w:r>
      <w:r w:rsidRPr="00370784">
        <w:rPr>
          <w:rFonts w:ascii="Arial Narrow" w:hAnsi="Arial Narrow"/>
          <w:sz w:val="22"/>
          <w:szCs w:val="22"/>
        </w:rPr>
        <w:t>Kryterium ceny oraz kryteria jakościowe</w:t>
      </w:r>
    </w:p>
    <w:p w14:paraId="752D183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Kryterium 1</w:t>
      </w:r>
    </w:p>
    <w:p w14:paraId="5E065277"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Cena</w:t>
      </w:r>
    </w:p>
    <w:p w14:paraId="3396757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60</w:t>
      </w:r>
    </w:p>
    <w:p w14:paraId="2E257F6C"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Kryterium 2</w:t>
      </w:r>
    </w:p>
    <w:p w14:paraId="6F960B4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lastRenderedPageBreak/>
        <w:t>4.3.4.) Rodzaj kryterium: </w:t>
      </w:r>
      <w:r w:rsidRPr="00370784">
        <w:rPr>
          <w:rFonts w:ascii="Arial Narrow" w:hAnsi="Arial Narrow"/>
          <w:sz w:val="22"/>
          <w:szCs w:val="22"/>
        </w:rPr>
        <w:t>serwis posprzedażny, pomoc techniczna, warunki dostawy takich jak termin, sposób lub czas dostawy, oraz okresu realizacji.</w:t>
      </w:r>
    </w:p>
    <w:p w14:paraId="6A3A9F37"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 xml:space="preserve">Termin realizacji od </w:t>
      </w:r>
      <w:proofErr w:type="spellStart"/>
      <w:r w:rsidRPr="00370784">
        <w:rPr>
          <w:rFonts w:ascii="Arial Narrow" w:hAnsi="Arial Narrow"/>
          <w:sz w:val="22"/>
          <w:szCs w:val="22"/>
        </w:rPr>
        <w:t>monenu</w:t>
      </w:r>
      <w:proofErr w:type="spellEnd"/>
      <w:r w:rsidRPr="00370784">
        <w:rPr>
          <w:rFonts w:ascii="Arial Narrow" w:hAnsi="Arial Narrow"/>
          <w:sz w:val="22"/>
          <w:szCs w:val="22"/>
        </w:rPr>
        <w:t xml:space="preserve"> złożenia zamówienia</w:t>
      </w:r>
    </w:p>
    <w:p w14:paraId="65FB02A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25</w:t>
      </w:r>
    </w:p>
    <w:p w14:paraId="69A2B72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Kryterium 3</w:t>
      </w:r>
    </w:p>
    <w:p w14:paraId="22597397"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4.3.4.) Rodzaj kryterium: </w:t>
      </w:r>
      <w:r w:rsidRPr="00370784">
        <w:rPr>
          <w:rFonts w:ascii="Arial Narrow" w:hAnsi="Arial Narrow"/>
          <w:sz w:val="22"/>
          <w:szCs w:val="22"/>
        </w:rPr>
        <w:t>inne.</w:t>
      </w:r>
    </w:p>
    <w:p w14:paraId="5CB43D9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 xml:space="preserve">Termin </w:t>
      </w:r>
      <w:proofErr w:type="spellStart"/>
      <w:r w:rsidRPr="00370784">
        <w:rPr>
          <w:rFonts w:ascii="Arial Narrow" w:hAnsi="Arial Narrow"/>
          <w:sz w:val="22"/>
          <w:szCs w:val="22"/>
        </w:rPr>
        <w:t>płatnośći</w:t>
      </w:r>
      <w:proofErr w:type="spellEnd"/>
    </w:p>
    <w:p w14:paraId="09AB0274"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15</w:t>
      </w:r>
    </w:p>
    <w:p w14:paraId="0089CBA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370784">
        <w:rPr>
          <w:rFonts w:ascii="Arial Narrow" w:hAnsi="Arial Narrow"/>
          <w:sz w:val="22"/>
          <w:szCs w:val="22"/>
        </w:rPr>
        <w:t>Nie</w:t>
      </w:r>
    </w:p>
    <w:p w14:paraId="415658ED"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Część 3</w:t>
      </w:r>
    </w:p>
    <w:p w14:paraId="289E49BA"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4.2.2.) Krótki opis przedmiotu zamówienia</w:t>
      </w:r>
    </w:p>
    <w:p w14:paraId="5B7F2A67"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Naczynia jednorazowe- zgodnie z formularzem cenowym i zapisami w SWZ</w:t>
      </w:r>
    </w:p>
    <w:p w14:paraId="388A965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4.2.6.) Główny kod CPV: </w:t>
      </w:r>
      <w:r w:rsidRPr="00370784">
        <w:rPr>
          <w:rFonts w:ascii="Arial Narrow" w:hAnsi="Arial Narrow"/>
          <w:sz w:val="22"/>
          <w:szCs w:val="22"/>
        </w:rPr>
        <w:t>33772000-2 - Jednorazowe wyroby papierowe</w:t>
      </w:r>
    </w:p>
    <w:p w14:paraId="37B6A18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4.2.8.) Zamówienie obejmuje opcje: </w:t>
      </w:r>
      <w:r w:rsidRPr="00370784">
        <w:rPr>
          <w:rFonts w:ascii="Arial Narrow" w:hAnsi="Arial Narrow"/>
          <w:sz w:val="22"/>
          <w:szCs w:val="22"/>
        </w:rPr>
        <w:t>Nie</w:t>
      </w:r>
    </w:p>
    <w:p w14:paraId="745ED58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4.2.10.) Okres realizacji zamówienia albo umowy ramowej: </w:t>
      </w:r>
      <w:r w:rsidRPr="00370784">
        <w:rPr>
          <w:rFonts w:ascii="Arial Narrow" w:hAnsi="Arial Narrow"/>
          <w:sz w:val="22"/>
          <w:szCs w:val="22"/>
        </w:rPr>
        <w:t>12 miesiące</w:t>
      </w:r>
    </w:p>
    <w:p w14:paraId="7531E1E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4.2.11.) Zamawiający przewiduje wznowienia: </w:t>
      </w:r>
      <w:r w:rsidRPr="00370784">
        <w:rPr>
          <w:rFonts w:ascii="Arial Narrow" w:hAnsi="Arial Narrow"/>
          <w:sz w:val="22"/>
          <w:szCs w:val="22"/>
        </w:rPr>
        <w:t>Nie</w:t>
      </w:r>
    </w:p>
    <w:p w14:paraId="15B4103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4.2.13.) Zamawiający przewiduje udzielenie dotychczasowemu wykonawcy zamówień na podobne usługi lub roboty budowlane: </w:t>
      </w:r>
      <w:r w:rsidRPr="00370784">
        <w:rPr>
          <w:rFonts w:ascii="Arial Narrow" w:hAnsi="Arial Narrow"/>
          <w:sz w:val="22"/>
          <w:szCs w:val="22"/>
        </w:rPr>
        <w:t>Nie</w:t>
      </w:r>
    </w:p>
    <w:p w14:paraId="37DE075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 Kryteria oceny ofert:</w:t>
      </w:r>
    </w:p>
    <w:p w14:paraId="5BCC386B"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4.3.1.) Sposób oceny ofert: </w:t>
      </w:r>
      <w:r w:rsidRPr="00370784">
        <w:rPr>
          <w:rFonts w:ascii="Arial Narrow" w:hAnsi="Arial Narrow"/>
          <w:sz w:val="22"/>
          <w:szCs w:val="22"/>
        </w:rPr>
        <w:t>Zamawiający wybierze najkorzystniejszą ofertę na podstawie kryterium oceny ofert</w:t>
      </w:r>
    </w:p>
    <w:p w14:paraId="449D5A54"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4.3.2.) Sposób określania wagi kryteriów oceny ofert: </w:t>
      </w:r>
      <w:r w:rsidRPr="00370784">
        <w:rPr>
          <w:rFonts w:ascii="Arial Narrow" w:hAnsi="Arial Narrow"/>
          <w:sz w:val="22"/>
          <w:szCs w:val="22"/>
        </w:rPr>
        <w:t>Procentowo</w:t>
      </w:r>
    </w:p>
    <w:p w14:paraId="639F333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4.3.3.) Stosowane kryteria oceny ofert: </w:t>
      </w:r>
      <w:r w:rsidRPr="00370784">
        <w:rPr>
          <w:rFonts w:ascii="Arial Narrow" w:hAnsi="Arial Narrow"/>
          <w:sz w:val="22"/>
          <w:szCs w:val="22"/>
        </w:rPr>
        <w:t>Kryterium ceny oraz kryteria jakościowe</w:t>
      </w:r>
    </w:p>
    <w:p w14:paraId="6D7C91A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Kryterium 1</w:t>
      </w:r>
    </w:p>
    <w:p w14:paraId="5EEBC6B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Cena</w:t>
      </w:r>
    </w:p>
    <w:p w14:paraId="16337D27"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60</w:t>
      </w:r>
    </w:p>
    <w:p w14:paraId="505501C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Kryterium 2</w:t>
      </w:r>
    </w:p>
    <w:p w14:paraId="683138FB"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4.3.4.) Rodzaj kryterium: </w:t>
      </w:r>
      <w:r w:rsidRPr="00370784">
        <w:rPr>
          <w:rFonts w:ascii="Arial Narrow" w:hAnsi="Arial Narrow"/>
          <w:sz w:val="22"/>
          <w:szCs w:val="22"/>
        </w:rPr>
        <w:t>serwis posprzedażny, pomoc techniczna, warunki dostawy takich jak termin, sposób lub czas dostawy, oraz okresu realizacji.</w:t>
      </w:r>
    </w:p>
    <w:p w14:paraId="4363D64A"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 xml:space="preserve">Termin realizacji od </w:t>
      </w:r>
      <w:proofErr w:type="spellStart"/>
      <w:r w:rsidRPr="00370784">
        <w:rPr>
          <w:rFonts w:ascii="Arial Narrow" w:hAnsi="Arial Narrow"/>
          <w:sz w:val="22"/>
          <w:szCs w:val="22"/>
        </w:rPr>
        <w:t>monenu</w:t>
      </w:r>
      <w:proofErr w:type="spellEnd"/>
      <w:r w:rsidRPr="00370784">
        <w:rPr>
          <w:rFonts w:ascii="Arial Narrow" w:hAnsi="Arial Narrow"/>
          <w:sz w:val="22"/>
          <w:szCs w:val="22"/>
        </w:rPr>
        <w:t xml:space="preserve"> złożenia zamówienia</w:t>
      </w:r>
    </w:p>
    <w:p w14:paraId="6820BE4E"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25</w:t>
      </w:r>
    </w:p>
    <w:p w14:paraId="4B31A5FB"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Kryterium 3</w:t>
      </w:r>
    </w:p>
    <w:p w14:paraId="4AB95A6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lastRenderedPageBreak/>
        <w:t>4.3.4.) Rodzaj kryterium: </w:t>
      </w:r>
      <w:r w:rsidRPr="00370784">
        <w:rPr>
          <w:rFonts w:ascii="Arial Narrow" w:hAnsi="Arial Narrow"/>
          <w:sz w:val="22"/>
          <w:szCs w:val="22"/>
        </w:rPr>
        <w:t>inne.</w:t>
      </w:r>
    </w:p>
    <w:p w14:paraId="43CD5764"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4.3.5.) Nazwa kryterium: </w:t>
      </w:r>
      <w:r w:rsidRPr="00370784">
        <w:rPr>
          <w:rFonts w:ascii="Arial Narrow" w:hAnsi="Arial Narrow"/>
          <w:sz w:val="22"/>
          <w:szCs w:val="22"/>
        </w:rPr>
        <w:t xml:space="preserve">Termin </w:t>
      </w:r>
      <w:proofErr w:type="spellStart"/>
      <w:r w:rsidRPr="00370784">
        <w:rPr>
          <w:rFonts w:ascii="Arial Narrow" w:hAnsi="Arial Narrow"/>
          <w:sz w:val="22"/>
          <w:szCs w:val="22"/>
        </w:rPr>
        <w:t>płatnośći</w:t>
      </w:r>
      <w:proofErr w:type="spellEnd"/>
    </w:p>
    <w:p w14:paraId="379E5F7C"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4.3.6.) Waga: </w:t>
      </w:r>
      <w:r w:rsidRPr="00370784">
        <w:rPr>
          <w:rFonts w:ascii="Arial Narrow" w:hAnsi="Arial Narrow"/>
          <w:sz w:val="22"/>
          <w:szCs w:val="22"/>
        </w:rPr>
        <w:t>15</w:t>
      </w:r>
    </w:p>
    <w:p w14:paraId="51C1EED0"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370784">
        <w:rPr>
          <w:rFonts w:ascii="Arial Narrow" w:hAnsi="Arial Narrow"/>
          <w:sz w:val="22"/>
          <w:szCs w:val="22"/>
        </w:rPr>
        <w:t>Nie</w:t>
      </w:r>
    </w:p>
    <w:p w14:paraId="17F38871"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SEKCJA V - KWALIFIKACJA WYKONAWCÓW</w:t>
      </w:r>
    </w:p>
    <w:p w14:paraId="74C6199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5.1.) Zamawiający przewiduje fakultatywne podstawy wykluczenia: </w:t>
      </w:r>
      <w:r w:rsidRPr="00370784">
        <w:rPr>
          <w:rFonts w:ascii="Arial Narrow" w:hAnsi="Arial Narrow"/>
          <w:sz w:val="22"/>
          <w:szCs w:val="22"/>
        </w:rPr>
        <w:t>Tak</w:t>
      </w:r>
    </w:p>
    <w:p w14:paraId="6ED074B8"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5.2.) Fakultatywne podstawy wykluczenia:</w:t>
      </w:r>
    </w:p>
    <w:p w14:paraId="4E1A9FF8"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Art. 109 ust. 1 pkt 1</w:t>
      </w:r>
    </w:p>
    <w:p w14:paraId="6E77C0F0"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Art. 109 ust. 1 pkt 4</w:t>
      </w:r>
    </w:p>
    <w:p w14:paraId="03319AD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5.3.) Warunki udziału w postępowaniu: </w:t>
      </w:r>
      <w:r w:rsidRPr="00370784">
        <w:rPr>
          <w:rFonts w:ascii="Arial Narrow" w:hAnsi="Arial Narrow"/>
          <w:sz w:val="22"/>
          <w:szCs w:val="22"/>
        </w:rPr>
        <w:t>Nie</w:t>
      </w:r>
    </w:p>
    <w:p w14:paraId="210E1A6D"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5.5.) Zamawiający wymaga złożenia oświadczenia, o którym mowa w art.125 ust. 1 ustawy: </w:t>
      </w:r>
      <w:r w:rsidRPr="00370784">
        <w:rPr>
          <w:rFonts w:ascii="Arial Narrow" w:hAnsi="Arial Narrow"/>
          <w:sz w:val="22"/>
          <w:szCs w:val="22"/>
        </w:rPr>
        <w:t>Tak</w:t>
      </w:r>
    </w:p>
    <w:p w14:paraId="351885CB"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5.6.) Wykaz podmiotowych środków dowodowych na potwierdzenie niepodlegania wykluczeniu: </w:t>
      </w:r>
      <w:r w:rsidRPr="00370784">
        <w:rPr>
          <w:rFonts w:ascii="Arial Narrow" w:hAnsi="Arial Narrow"/>
          <w:sz w:val="22"/>
          <w:szCs w:val="22"/>
        </w:rPr>
        <w:t>Oświadczenie Wykonawcy, w zakresie art. 108 ust. 1 pkt 5 ustawy Pzp, o braku przynależności do tej samej grupy kapitałowej w rozumieniu ustawy z dnia 16 lutego 2007 r. o ochronie konkurencji i konsumentów (</w:t>
      </w:r>
      <w:proofErr w:type="spellStart"/>
      <w:r w:rsidRPr="00370784">
        <w:rPr>
          <w:rFonts w:ascii="Arial Narrow" w:hAnsi="Arial Narrow"/>
          <w:sz w:val="22"/>
          <w:szCs w:val="22"/>
        </w:rPr>
        <w:t>t.j</w:t>
      </w:r>
      <w:proofErr w:type="spellEnd"/>
      <w:r w:rsidRPr="00370784">
        <w:rPr>
          <w:rFonts w:ascii="Arial Narrow" w:hAnsi="Arial Narrow"/>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370784">
        <w:rPr>
          <w:rFonts w:ascii="Arial Narrow" w:hAnsi="Arial Narrow"/>
          <w:sz w:val="22"/>
          <w:szCs w:val="22"/>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370784">
        <w:rPr>
          <w:rFonts w:ascii="Arial Narrow" w:hAnsi="Arial Narrow"/>
          <w:sz w:val="22"/>
          <w:szCs w:val="22"/>
        </w:rPr>
        <w:br/>
        <w:t>Oświadczenie wykonawcy o aktualności informacji zawartych w oświadczeniu o którym mowa w art. 125 ust. 1 ustawy Pzp, w zakresie podstaw wykluczenia z postępowania wskazanych przez Zamawiającego.;</w:t>
      </w:r>
      <w:r w:rsidRPr="00370784">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8D17E1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5.8.) Wykaz przedmiotowych środków dowodowych:</w:t>
      </w:r>
    </w:p>
    <w:p w14:paraId="67DED474"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Karty techniczne, foldery, katalogi lub zdjęcia z opisem potwierdzające parametry techniczne oferowanego asortymentu- dotyczy wszystkich zadań</w:t>
      </w:r>
    </w:p>
    <w:p w14:paraId="6A89446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5.9.) Zamawiający przewiduje uzupełnienie przedmiotowych środków dowodowych: </w:t>
      </w:r>
      <w:r w:rsidRPr="00370784">
        <w:rPr>
          <w:rFonts w:ascii="Arial Narrow" w:hAnsi="Arial Narrow"/>
          <w:sz w:val="22"/>
          <w:szCs w:val="22"/>
        </w:rPr>
        <w:t>Tak</w:t>
      </w:r>
    </w:p>
    <w:p w14:paraId="2F11EA3A"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5.10.) Przedmiotowe środki dowodowe podlegające uzupełnieniu po złożeniu oferty:</w:t>
      </w:r>
    </w:p>
    <w:p w14:paraId="5D537F7F"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Karty techniczne, foldery, katalogi lub zdjęcia z opisem potwierdzające parametry techniczne oferowanego asortymentu- dotyczy wszystkich zadań</w:t>
      </w:r>
    </w:p>
    <w:p w14:paraId="674F0F77"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lastRenderedPageBreak/>
        <w:t>5.11.) Wykaz innych wymaganych oświadczeń lub dokumentów:</w:t>
      </w:r>
    </w:p>
    <w:p w14:paraId="5F112A63"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370784">
        <w:rPr>
          <w:rFonts w:ascii="Arial Narrow" w:hAnsi="Arial Narrow"/>
          <w:sz w:val="22"/>
          <w:szCs w:val="22"/>
        </w:rPr>
        <w:br/>
        <w:t>Formularz oferty</w:t>
      </w:r>
      <w:r w:rsidRPr="00370784">
        <w:rPr>
          <w:rFonts w:ascii="Arial Narrow" w:hAnsi="Arial Narrow"/>
          <w:sz w:val="22"/>
          <w:szCs w:val="22"/>
        </w:rPr>
        <w:br/>
        <w:t>Formularz cenowy</w:t>
      </w:r>
    </w:p>
    <w:p w14:paraId="3093EFDB"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SEKCJA VI - WARUNKI ZAMÓWIENIA</w:t>
      </w:r>
    </w:p>
    <w:p w14:paraId="366580DF"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6.1.) Zamawiający wymaga albo dopuszcza oferty wariantowe: </w:t>
      </w:r>
      <w:r w:rsidRPr="00370784">
        <w:rPr>
          <w:rFonts w:ascii="Arial Narrow" w:hAnsi="Arial Narrow"/>
          <w:sz w:val="22"/>
          <w:szCs w:val="22"/>
        </w:rPr>
        <w:t>Nie</w:t>
      </w:r>
    </w:p>
    <w:p w14:paraId="6F0DBC7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6.3.) Zamawiający przewiduje aukcję elektroniczną: </w:t>
      </w:r>
      <w:r w:rsidRPr="00370784">
        <w:rPr>
          <w:rFonts w:ascii="Arial Narrow" w:hAnsi="Arial Narrow"/>
          <w:sz w:val="22"/>
          <w:szCs w:val="22"/>
        </w:rPr>
        <w:t>Nie</w:t>
      </w:r>
    </w:p>
    <w:p w14:paraId="7D03BF5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6.4.) Zamawiający wymaga wadium: </w:t>
      </w:r>
      <w:r w:rsidRPr="00370784">
        <w:rPr>
          <w:rFonts w:ascii="Arial Narrow" w:hAnsi="Arial Narrow"/>
          <w:sz w:val="22"/>
          <w:szCs w:val="22"/>
        </w:rPr>
        <w:t>Nie</w:t>
      </w:r>
    </w:p>
    <w:p w14:paraId="13D0BA70"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6.5.) Zamawiający wymaga zabezpieczenia należytego wykonania umowy: </w:t>
      </w:r>
      <w:r w:rsidRPr="00370784">
        <w:rPr>
          <w:rFonts w:ascii="Arial Narrow" w:hAnsi="Arial Narrow"/>
          <w:sz w:val="22"/>
          <w:szCs w:val="22"/>
        </w:rPr>
        <w:t>Nie</w:t>
      </w:r>
    </w:p>
    <w:p w14:paraId="498D0CF7"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6.6.) Wymagania dotyczące składania oferty przez wykonawców wspólnie ubiegających się o udzielenie zamówienia:</w:t>
      </w:r>
    </w:p>
    <w:p w14:paraId="43373500"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370784">
        <w:rPr>
          <w:rFonts w:ascii="Arial Narrow" w:hAnsi="Arial Narrow"/>
          <w:sz w:val="22"/>
          <w:szCs w:val="22"/>
        </w:rPr>
        <w:t>publicznego.Pełnomocnictwo</w:t>
      </w:r>
      <w:proofErr w:type="spellEnd"/>
      <w:r w:rsidRPr="00370784">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370784">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7F90F9A"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370784">
        <w:rPr>
          <w:rFonts w:ascii="Arial Narrow" w:hAnsi="Arial Narrow"/>
          <w:sz w:val="22"/>
          <w:szCs w:val="22"/>
        </w:rPr>
        <w:t>Nie</w:t>
      </w:r>
    </w:p>
    <w:p w14:paraId="68D84F2D"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SEKCJA VII - PROJEKTOWANE POSTANOWIENIA UMOWY</w:t>
      </w:r>
    </w:p>
    <w:p w14:paraId="4D624F15"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7.1.) Zamawiający przewiduje udzielenia zaliczek: </w:t>
      </w:r>
      <w:r w:rsidRPr="00370784">
        <w:rPr>
          <w:rFonts w:ascii="Arial Narrow" w:hAnsi="Arial Narrow"/>
          <w:sz w:val="22"/>
          <w:szCs w:val="22"/>
        </w:rPr>
        <w:t>Nie</w:t>
      </w:r>
    </w:p>
    <w:p w14:paraId="4F80BB62"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7.3.) Zamawiający przewiduje zmiany umowy: </w:t>
      </w:r>
      <w:r w:rsidRPr="00370784">
        <w:rPr>
          <w:rFonts w:ascii="Arial Narrow" w:hAnsi="Arial Narrow"/>
          <w:sz w:val="22"/>
          <w:szCs w:val="22"/>
        </w:rPr>
        <w:t>Tak</w:t>
      </w:r>
    </w:p>
    <w:p w14:paraId="18A187E1"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7.4.) Rodzaj i zakres zmian umowy oraz warunki ich wprowadzenia:</w:t>
      </w:r>
    </w:p>
    <w:p w14:paraId="07E67E16"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Zmiany umowy są dopuszczalne bez ograniczeń w zakresie dozwolonym przez art. 455 ust. 1 pkt. 2-4 i ust. 2 ustawy Prawo Zamówień Publicznych. Zmiana umowy w stosunku do treści oferty, na podstawie, której dokonano wyboru Wykonawcy jest możliwa, w szczególności:</w:t>
      </w:r>
      <w:r w:rsidRPr="00370784">
        <w:rPr>
          <w:rFonts w:ascii="Arial Narrow" w:hAnsi="Arial Narrow"/>
          <w:sz w:val="22"/>
          <w:szCs w:val="22"/>
        </w:rPr>
        <w:br/>
        <w:t>1)w przypadku zakończenia produkcji lub wycofania z rynku wyrobu będącego przedmiotem zamówienia</w:t>
      </w:r>
      <w:r w:rsidRPr="00370784">
        <w:rPr>
          <w:rFonts w:ascii="Arial Narrow" w:hAnsi="Arial Narrow"/>
          <w:sz w:val="22"/>
          <w:szCs w:val="22"/>
        </w:rPr>
        <w:br/>
        <w:t>(na dowód czego Wykonawca przedstawi stosowny dokument od producenta) Wykonawca zaproponuje zastąpienie go nowym produktem o tych samych bądź lepszych parametrach, po cenie jednostkowej zaoferowanej w ofercie,</w:t>
      </w:r>
      <w:r w:rsidRPr="00370784">
        <w:rPr>
          <w:rFonts w:ascii="Arial Narrow" w:hAnsi="Arial Narrow"/>
          <w:sz w:val="22"/>
          <w:szCs w:val="22"/>
        </w:rPr>
        <w:br/>
        <w:t>2)w przypadku zmiany kodu towaru udokumentowaną przez producenta, a pozostającą bez wpływu na cechy przedmiotu zamówienia zawarte w Specyfikacji warunków zamówienia,</w:t>
      </w:r>
      <w:r w:rsidRPr="00370784">
        <w:rPr>
          <w:rFonts w:ascii="Arial Narrow" w:hAnsi="Arial Narrow"/>
          <w:sz w:val="22"/>
          <w:szCs w:val="22"/>
        </w:rPr>
        <w:br/>
        <w:t xml:space="preserve">3)gdy w okresie obowiązywania umowy Zamawiający nie zdoła zakupić przewidzianej ilości asortymentu </w:t>
      </w:r>
      <w:r w:rsidRPr="00370784">
        <w:rPr>
          <w:rFonts w:ascii="Arial Narrow" w:hAnsi="Arial Narrow"/>
          <w:sz w:val="22"/>
          <w:szCs w:val="22"/>
        </w:rPr>
        <w:lastRenderedPageBreak/>
        <w:t>będącego przedmiotem umowy,</w:t>
      </w:r>
      <w:r w:rsidRPr="00370784">
        <w:rPr>
          <w:rFonts w:ascii="Arial Narrow" w:hAnsi="Arial Narrow"/>
          <w:sz w:val="22"/>
          <w:szCs w:val="22"/>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307FC013"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7.5.) Zamawiający uwzględnił aspekty społeczne, środowiskowe, innowacyjne lub etykiety związane z realizacją zamówienia: </w:t>
      </w:r>
      <w:r w:rsidRPr="00370784">
        <w:rPr>
          <w:rFonts w:ascii="Arial Narrow" w:hAnsi="Arial Narrow"/>
          <w:sz w:val="22"/>
          <w:szCs w:val="22"/>
        </w:rPr>
        <w:t>Nie</w:t>
      </w:r>
    </w:p>
    <w:p w14:paraId="2FF86794" w14:textId="77777777" w:rsidR="00370784" w:rsidRPr="00370784" w:rsidRDefault="00370784" w:rsidP="00370784">
      <w:pPr>
        <w:rPr>
          <w:rFonts w:ascii="Arial Narrow" w:hAnsi="Arial Narrow"/>
          <w:sz w:val="22"/>
          <w:szCs w:val="22"/>
        </w:rPr>
      </w:pPr>
      <w:r w:rsidRPr="00370784">
        <w:rPr>
          <w:rFonts w:ascii="Arial Narrow" w:hAnsi="Arial Narrow"/>
          <w:sz w:val="22"/>
          <w:szCs w:val="22"/>
        </w:rPr>
        <w:t>SEKCJA VIII – PROCEDURA</w:t>
      </w:r>
    </w:p>
    <w:p w14:paraId="67AA67F6"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8.1.) Termin składania ofert: </w:t>
      </w:r>
      <w:r w:rsidRPr="00370784">
        <w:rPr>
          <w:rFonts w:ascii="Arial Narrow" w:hAnsi="Arial Narrow"/>
          <w:sz w:val="22"/>
          <w:szCs w:val="22"/>
        </w:rPr>
        <w:t>2025-04-25 08:00</w:t>
      </w:r>
    </w:p>
    <w:p w14:paraId="0F63485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8.2.) Miejsce składania ofert: </w:t>
      </w:r>
      <w:r w:rsidRPr="00370784">
        <w:rPr>
          <w:rFonts w:ascii="Arial Narrow" w:hAnsi="Arial Narrow"/>
          <w:sz w:val="22"/>
          <w:szCs w:val="22"/>
        </w:rPr>
        <w:t>Drogą elektroniczną za pośrednictwem: https://e-propublico.pl</w:t>
      </w:r>
    </w:p>
    <w:p w14:paraId="6EDB3B19" w14:textId="77777777" w:rsidR="00370784" w:rsidRPr="00370784" w:rsidRDefault="00370784" w:rsidP="00370784">
      <w:pPr>
        <w:rPr>
          <w:rFonts w:ascii="Arial Narrow" w:hAnsi="Arial Narrow"/>
          <w:b/>
          <w:bCs/>
          <w:sz w:val="22"/>
          <w:szCs w:val="22"/>
        </w:rPr>
      </w:pPr>
      <w:r w:rsidRPr="00370784">
        <w:rPr>
          <w:rFonts w:ascii="Arial Narrow" w:hAnsi="Arial Narrow"/>
          <w:b/>
          <w:bCs/>
          <w:sz w:val="22"/>
          <w:szCs w:val="22"/>
        </w:rPr>
        <w:t>8.3.) Termin otwarcia ofert: </w:t>
      </w:r>
      <w:r w:rsidRPr="00370784">
        <w:rPr>
          <w:rFonts w:ascii="Arial Narrow" w:hAnsi="Arial Narrow"/>
          <w:sz w:val="22"/>
          <w:szCs w:val="22"/>
        </w:rPr>
        <w:t>2025-04-25 08:15</w:t>
      </w:r>
    </w:p>
    <w:p w14:paraId="6B7713D5" w14:textId="77777777" w:rsidR="00370784" w:rsidRDefault="00370784" w:rsidP="00370784">
      <w:pPr>
        <w:rPr>
          <w:rFonts w:ascii="Arial Narrow" w:hAnsi="Arial Narrow"/>
          <w:sz w:val="22"/>
          <w:szCs w:val="22"/>
        </w:rPr>
      </w:pPr>
      <w:r w:rsidRPr="00370784">
        <w:rPr>
          <w:rFonts w:ascii="Arial Narrow" w:hAnsi="Arial Narrow"/>
          <w:b/>
          <w:bCs/>
          <w:sz w:val="22"/>
          <w:szCs w:val="22"/>
        </w:rPr>
        <w:t>8.4.) Termin związania ofertą: </w:t>
      </w:r>
      <w:r w:rsidRPr="00370784">
        <w:rPr>
          <w:rFonts w:ascii="Arial Narrow" w:hAnsi="Arial Narrow"/>
          <w:sz w:val="22"/>
          <w:szCs w:val="22"/>
        </w:rPr>
        <w:t>do 2025-05-24</w:t>
      </w:r>
    </w:p>
    <w:p w14:paraId="337A8CA2" w14:textId="77777777" w:rsidR="00370784" w:rsidRDefault="00370784" w:rsidP="00370784">
      <w:pPr>
        <w:rPr>
          <w:rFonts w:ascii="Arial Narrow" w:hAnsi="Arial Narrow"/>
          <w:sz w:val="22"/>
          <w:szCs w:val="22"/>
        </w:rPr>
      </w:pPr>
    </w:p>
    <w:p w14:paraId="5176B54D" w14:textId="14F212C7" w:rsidR="00370784" w:rsidRPr="00370784" w:rsidRDefault="00370784" w:rsidP="00370784">
      <w:pPr>
        <w:jc w:val="right"/>
        <w:rPr>
          <w:rFonts w:ascii="Arial Narrow" w:hAnsi="Arial Narrow"/>
          <w:b/>
          <w:bCs/>
          <w:sz w:val="22"/>
          <w:szCs w:val="22"/>
        </w:rPr>
      </w:pPr>
      <w:r>
        <w:rPr>
          <w:rFonts w:ascii="Arial Narrow" w:hAnsi="Arial Narrow"/>
          <w:sz w:val="22"/>
          <w:szCs w:val="22"/>
        </w:rPr>
        <w:t>Zamawiający</w:t>
      </w:r>
    </w:p>
    <w:p w14:paraId="74AEABB0"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7F4CEF5"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B74722B"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8A29F16"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DC5231D"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1D0E2CD"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4ECD9F2"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358D762"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26D76C1"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B4D571E"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F9B0EF8"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5DBCC3E"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25EB6E9"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3443820"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76BB332"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546B3F0"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FEF0566"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BB1A62C"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35C7B37"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00A963A"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284DE41"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3A73DC6"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03E33F89"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68FC2F1"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7192177"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457E87E"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F4DB727"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2F667D2"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879E2E2"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234BE6BE"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EEB9334"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65D5E8E"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485F025"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9FB69E3"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ECEC188"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327382FB"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C927B05"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115B3021"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5D41C73"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BD0A2CB" w14:textId="77777777" w:rsid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422A2E8E" w14:textId="13E897F0" w:rsidR="00370784" w:rsidRPr="00370784" w:rsidRDefault="00370784" w:rsidP="0037078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370784">
        <w:rPr>
          <w:rStyle w:val="Pogrubienie"/>
          <w:rFonts w:ascii="Arial Narrow" w:hAnsi="Arial Narrow" w:cs="Arial"/>
          <w:color w:val="1B1B1B"/>
          <w:sz w:val="16"/>
          <w:szCs w:val="16"/>
        </w:rPr>
        <w:t>Wykonano w 1</w:t>
      </w:r>
      <w:r>
        <w:rPr>
          <w:rStyle w:val="Pogrubienie"/>
          <w:rFonts w:ascii="Arial Narrow" w:hAnsi="Arial Narrow" w:cs="Arial"/>
          <w:color w:val="1B1B1B"/>
          <w:sz w:val="16"/>
          <w:szCs w:val="16"/>
        </w:rPr>
        <w:t xml:space="preserve"> </w:t>
      </w:r>
      <w:proofErr w:type="spellStart"/>
      <w:r w:rsidRPr="00370784">
        <w:rPr>
          <w:rStyle w:val="Pogrubienie"/>
          <w:rFonts w:ascii="Arial Narrow" w:hAnsi="Arial Narrow" w:cs="Arial"/>
          <w:color w:val="1B1B1B"/>
          <w:sz w:val="16"/>
          <w:szCs w:val="16"/>
        </w:rPr>
        <w:t>egz</w:t>
      </w:r>
      <w:proofErr w:type="spellEnd"/>
      <w:r w:rsidRPr="00370784">
        <w:rPr>
          <w:rStyle w:val="Pogrubienie"/>
          <w:rFonts w:ascii="Arial Narrow" w:hAnsi="Arial Narrow" w:cs="Arial"/>
          <w:color w:val="1B1B1B"/>
          <w:sz w:val="16"/>
          <w:szCs w:val="16"/>
        </w:rPr>
        <w:t xml:space="preserve"> na </w:t>
      </w:r>
      <w:r>
        <w:rPr>
          <w:rStyle w:val="Pogrubienie"/>
          <w:rFonts w:ascii="Arial Narrow" w:hAnsi="Arial Narrow" w:cs="Arial"/>
          <w:color w:val="1B1B1B"/>
          <w:sz w:val="16"/>
          <w:szCs w:val="16"/>
        </w:rPr>
        <w:t>5</w:t>
      </w:r>
      <w:r w:rsidRPr="00370784">
        <w:rPr>
          <w:rStyle w:val="Pogrubienie"/>
          <w:rFonts w:ascii="Arial Narrow" w:hAnsi="Arial Narrow" w:cs="Arial"/>
          <w:color w:val="1B1B1B"/>
          <w:sz w:val="16"/>
          <w:szCs w:val="16"/>
        </w:rPr>
        <w:t>.ark</w:t>
      </w:r>
    </w:p>
    <w:p w14:paraId="6748E61C" w14:textId="77777777" w:rsidR="00370784" w:rsidRPr="00370784" w:rsidRDefault="00370784" w:rsidP="00370784">
      <w:pPr>
        <w:spacing w:after="0"/>
        <w:rPr>
          <w:rFonts w:ascii="Arial Narrow" w:hAnsi="Arial Narrow"/>
          <w:sz w:val="16"/>
          <w:szCs w:val="16"/>
        </w:rPr>
      </w:pPr>
      <w:r w:rsidRPr="00370784">
        <w:rPr>
          <w:rFonts w:ascii="Arial Narrow" w:hAnsi="Arial Narrow"/>
          <w:sz w:val="16"/>
          <w:szCs w:val="16"/>
        </w:rPr>
        <w:t xml:space="preserve">Egz. 1 - str. </w:t>
      </w:r>
      <w:proofErr w:type="spellStart"/>
      <w:r w:rsidRPr="00370784">
        <w:rPr>
          <w:rFonts w:ascii="Arial Narrow" w:hAnsi="Arial Narrow"/>
          <w:sz w:val="16"/>
          <w:szCs w:val="16"/>
        </w:rPr>
        <w:t>int</w:t>
      </w:r>
      <w:proofErr w:type="spellEnd"/>
      <w:r w:rsidRPr="00370784">
        <w:rPr>
          <w:rFonts w:ascii="Arial Narrow" w:hAnsi="Arial Narrow"/>
          <w:sz w:val="16"/>
          <w:szCs w:val="16"/>
        </w:rPr>
        <w:t>. zamawiającego, platform e-propublico.pl, biuro przepustek T 2612 B5</w:t>
      </w:r>
    </w:p>
    <w:p w14:paraId="72B0A8EB" w14:textId="77777777" w:rsidR="00370784" w:rsidRPr="00370784" w:rsidRDefault="00370784" w:rsidP="00370784">
      <w:pPr>
        <w:spacing w:after="0"/>
        <w:rPr>
          <w:rFonts w:ascii="Arial Narrow" w:hAnsi="Arial Narrow"/>
          <w:sz w:val="16"/>
          <w:szCs w:val="16"/>
        </w:rPr>
      </w:pPr>
      <w:r w:rsidRPr="00370784">
        <w:rPr>
          <w:rFonts w:ascii="Arial Narrow" w:hAnsi="Arial Narrow"/>
          <w:sz w:val="16"/>
          <w:szCs w:val="16"/>
        </w:rPr>
        <w:t>Wyk. Marta Sierek– tel. 261 417 449, e-mail: marta.sierek@10wsk.mil.pl</w:t>
      </w:r>
    </w:p>
    <w:p w14:paraId="7E4D3D06" w14:textId="364D2B2D" w:rsidR="00370784" w:rsidRPr="00370784" w:rsidRDefault="00370784" w:rsidP="00370784">
      <w:pPr>
        <w:spacing w:after="0"/>
        <w:rPr>
          <w:rFonts w:ascii="Arial Narrow" w:hAnsi="Arial Narrow"/>
          <w:sz w:val="16"/>
          <w:szCs w:val="16"/>
        </w:rPr>
      </w:pPr>
      <w:r w:rsidRPr="00370784">
        <w:rPr>
          <w:rFonts w:ascii="Arial Narrow" w:hAnsi="Arial Narrow"/>
          <w:sz w:val="16"/>
          <w:szCs w:val="16"/>
        </w:rPr>
        <w:t>Data: 16.04.2025</w:t>
      </w:r>
      <w:r>
        <w:rPr>
          <w:rFonts w:ascii="Arial Narrow" w:hAnsi="Arial Narrow"/>
          <w:sz w:val="16"/>
          <w:szCs w:val="16"/>
        </w:rPr>
        <w:t xml:space="preserve"> r.</w:t>
      </w:r>
    </w:p>
    <w:sectPr w:rsidR="00370784" w:rsidRPr="003707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67C7D"/>
    <w:multiLevelType w:val="multilevel"/>
    <w:tmpl w:val="562A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4D5DA9"/>
    <w:multiLevelType w:val="multilevel"/>
    <w:tmpl w:val="D91A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813D37"/>
    <w:multiLevelType w:val="multilevel"/>
    <w:tmpl w:val="55AE6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5884857">
    <w:abstractNumId w:val="0"/>
  </w:num>
  <w:num w:numId="2" w16cid:durableId="427432030">
    <w:abstractNumId w:val="2"/>
  </w:num>
  <w:num w:numId="3" w16cid:durableId="657925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784"/>
    <w:rsid w:val="00370784"/>
    <w:rsid w:val="00E46D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91C5A"/>
  <w15:chartTrackingRefBased/>
  <w15:docId w15:val="{349D07FC-7E8C-4741-B201-5CDD49D2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707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707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70784"/>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70784"/>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70784"/>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7078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7078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7078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7078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70784"/>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70784"/>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70784"/>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70784"/>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70784"/>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7078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7078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7078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70784"/>
    <w:rPr>
      <w:rFonts w:eastAsiaTheme="majorEastAsia" w:cstheme="majorBidi"/>
      <w:color w:val="272727" w:themeColor="text1" w:themeTint="D8"/>
    </w:rPr>
  </w:style>
  <w:style w:type="paragraph" w:styleId="Tytu">
    <w:name w:val="Title"/>
    <w:basedOn w:val="Normalny"/>
    <w:next w:val="Normalny"/>
    <w:link w:val="TytuZnak"/>
    <w:uiPriority w:val="10"/>
    <w:qFormat/>
    <w:rsid w:val="00370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7078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7078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7078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70784"/>
    <w:pPr>
      <w:spacing w:before="160"/>
      <w:jc w:val="center"/>
    </w:pPr>
    <w:rPr>
      <w:i/>
      <w:iCs/>
      <w:color w:val="404040" w:themeColor="text1" w:themeTint="BF"/>
    </w:rPr>
  </w:style>
  <w:style w:type="character" w:customStyle="1" w:styleId="CytatZnak">
    <w:name w:val="Cytat Znak"/>
    <w:basedOn w:val="Domylnaczcionkaakapitu"/>
    <w:link w:val="Cytat"/>
    <w:uiPriority w:val="29"/>
    <w:rsid w:val="00370784"/>
    <w:rPr>
      <w:i/>
      <w:iCs/>
      <w:color w:val="404040" w:themeColor="text1" w:themeTint="BF"/>
    </w:rPr>
  </w:style>
  <w:style w:type="paragraph" w:styleId="Akapitzlist">
    <w:name w:val="List Paragraph"/>
    <w:basedOn w:val="Normalny"/>
    <w:uiPriority w:val="34"/>
    <w:qFormat/>
    <w:rsid w:val="00370784"/>
    <w:pPr>
      <w:ind w:left="720"/>
      <w:contextualSpacing/>
    </w:pPr>
  </w:style>
  <w:style w:type="character" w:styleId="Wyrnienieintensywne">
    <w:name w:val="Intense Emphasis"/>
    <w:basedOn w:val="Domylnaczcionkaakapitu"/>
    <w:uiPriority w:val="21"/>
    <w:qFormat/>
    <w:rsid w:val="00370784"/>
    <w:rPr>
      <w:i/>
      <w:iCs/>
      <w:color w:val="2F5496" w:themeColor="accent1" w:themeShade="BF"/>
    </w:rPr>
  </w:style>
  <w:style w:type="paragraph" w:styleId="Cytatintensywny">
    <w:name w:val="Intense Quote"/>
    <w:basedOn w:val="Normalny"/>
    <w:next w:val="Normalny"/>
    <w:link w:val="CytatintensywnyZnak"/>
    <w:uiPriority w:val="30"/>
    <w:qFormat/>
    <w:rsid w:val="003707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70784"/>
    <w:rPr>
      <w:i/>
      <w:iCs/>
      <w:color w:val="2F5496" w:themeColor="accent1" w:themeShade="BF"/>
    </w:rPr>
  </w:style>
  <w:style w:type="character" w:styleId="Odwoanieintensywne">
    <w:name w:val="Intense Reference"/>
    <w:basedOn w:val="Domylnaczcionkaakapitu"/>
    <w:uiPriority w:val="32"/>
    <w:qFormat/>
    <w:rsid w:val="00370784"/>
    <w:rPr>
      <w:b/>
      <w:bCs/>
      <w:smallCaps/>
      <w:color w:val="2F5496" w:themeColor="accent1" w:themeShade="BF"/>
      <w:spacing w:val="5"/>
    </w:rPr>
  </w:style>
  <w:style w:type="character" w:styleId="Hipercze">
    <w:name w:val="Hyperlink"/>
    <w:basedOn w:val="Domylnaczcionkaakapitu"/>
    <w:uiPriority w:val="99"/>
    <w:unhideWhenUsed/>
    <w:rsid w:val="00370784"/>
    <w:rPr>
      <w:color w:val="0563C1" w:themeColor="hyperlink"/>
      <w:u w:val="single"/>
    </w:rPr>
  </w:style>
  <w:style w:type="character" w:styleId="Nierozpoznanawzmianka">
    <w:name w:val="Unresolved Mention"/>
    <w:basedOn w:val="Domylnaczcionkaakapitu"/>
    <w:uiPriority w:val="99"/>
    <w:semiHidden/>
    <w:unhideWhenUsed/>
    <w:rsid w:val="00370784"/>
    <w:rPr>
      <w:color w:val="605E5C"/>
      <w:shd w:val="clear" w:color="auto" w:fill="E1DFDD"/>
    </w:rPr>
  </w:style>
  <w:style w:type="paragraph" w:styleId="NormalnyWeb">
    <w:name w:val="Normal (Web)"/>
    <w:basedOn w:val="Normalny"/>
    <w:uiPriority w:val="99"/>
    <w:unhideWhenUsed/>
    <w:rsid w:val="00370784"/>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3707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162154">
      <w:bodyDiv w:val="1"/>
      <w:marLeft w:val="0"/>
      <w:marRight w:val="0"/>
      <w:marTop w:val="0"/>
      <w:marBottom w:val="0"/>
      <w:divBdr>
        <w:top w:val="none" w:sz="0" w:space="0" w:color="auto"/>
        <w:left w:val="none" w:sz="0" w:space="0" w:color="auto"/>
        <w:bottom w:val="none" w:sz="0" w:space="0" w:color="auto"/>
        <w:right w:val="none" w:sz="0" w:space="0" w:color="auto"/>
      </w:divBdr>
      <w:divsChild>
        <w:div w:id="2132823447">
          <w:marLeft w:val="0"/>
          <w:marRight w:val="0"/>
          <w:marTop w:val="0"/>
          <w:marBottom w:val="0"/>
          <w:divBdr>
            <w:top w:val="none" w:sz="0" w:space="0" w:color="auto"/>
            <w:left w:val="none" w:sz="0" w:space="0" w:color="auto"/>
            <w:bottom w:val="none" w:sz="0" w:space="0" w:color="auto"/>
            <w:right w:val="none" w:sz="0" w:space="0" w:color="auto"/>
          </w:divBdr>
          <w:divsChild>
            <w:div w:id="692653781">
              <w:marLeft w:val="0"/>
              <w:marRight w:val="0"/>
              <w:marTop w:val="0"/>
              <w:marBottom w:val="0"/>
              <w:divBdr>
                <w:top w:val="none" w:sz="0" w:space="0" w:color="auto"/>
                <w:left w:val="none" w:sz="0" w:space="0" w:color="auto"/>
                <w:bottom w:val="single" w:sz="2" w:space="0" w:color="ECECEC"/>
                <w:right w:val="none" w:sz="0" w:space="0" w:color="auto"/>
              </w:divBdr>
              <w:divsChild>
                <w:div w:id="1413744577">
                  <w:marLeft w:val="0"/>
                  <w:marRight w:val="0"/>
                  <w:marTop w:val="0"/>
                  <w:marBottom w:val="0"/>
                  <w:divBdr>
                    <w:top w:val="none" w:sz="0" w:space="0" w:color="auto"/>
                    <w:left w:val="none" w:sz="0" w:space="0" w:color="auto"/>
                    <w:bottom w:val="none" w:sz="0" w:space="0" w:color="auto"/>
                    <w:right w:val="none" w:sz="0" w:space="0" w:color="auto"/>
                  </w:divBdr>
                  <w:divsChild>
                    <w:div w:id="358435820">
                      <w:marLeft w:val="-15"/>
                      <w:marRight w:val="-15"/>
                      <w:marTop w:val="0"/>
                      <w:marBottom w:val="0"/>
                      <w:divBdr>
                        <w:top w:val="none" w:sz="0" w:space="0" w:color="auto"/>
                        <w:left w:val="none" w:sz="0" w:space="0" w:color="auto"/>
                        <w:bottom w:val="none" w:sz="0" w:space="0" w:color="auto"/>
                        <w:right w:val="none" w:sz="0" w:space="0" w:color="auto"/>
                      </w:divBdr>
                    </w:div>
                    <w:div w:id="858735842">
                      <w:marLeft w:val="0"/>
                      <w:marRight w:val="0"/>
                      <w:marTop w:val="0"/>
                      <w:marBottom w:val="0"/>
                      <w:divBdr>
                        <w:top w:val="none" w:sz="0" w:space="0" w:color="auto"/>
                        <w:left w:val="none" w:sz="0" w:space="0" w:color="auto"/>
                        <w:bottom w:val="none" w:sz="0" w:space="0" w:color="auto"/>
                        <w:right w:val="none" w:sz="0" w:space="0" w:color="auto"/>
                      </w:divBdr>
                    </w:div>
                    <w:div w:id="768086369">
                      <w:marLeft w:val="0"/>
                      <w:marRight w:val="0"/>
                      <w:marTop w:val="0"/>
                      <w:marBottom w:val="0"/>
                      <w:divBdr>
                        <w:top w:val="none" w:sz="0" w:space="0" w:color="auto"/>
                        <w:left w:val="none" w:sz="0" w:space="0" w:color="auto"/>
                        <w:bottom w:val="none" w:sz="0" w:space="0" w:color="auto"/>
                        <w:right w:val="none" w:sz="0" w:space="0" w:color="auto"/>
                      </w:divBdr>
                    </w:div>
                  </w:divsChild>
                </w:div>
                <w:div w:id="1937203898">
                  <w:marLeft w:val="0"/>
                  <w:marRight w:val="0"/>
                  <w:marTop w:val="0"/>
                  <w:marBottom w:val="0"/>
                  <w:divBdr>
                    <w:top w:val="none" w:sz="0" w:space="0" w:color="auto"/>
                    <w:left w:val="none" w:sz="0" w:space="0" w:color="auto"/>
                    <w:bottom w:val="none" w:sz="0" w:space="0" w:color="auto"/>
                    <w:right w:val="none" w:sz="0" w:space="0" w:color="auto"/>
                  </w:divBdr>
                  <w:divsChild>
                    <w:div w:id="69816493">
                      <w:marLeft w:val="0"/>
                      <w:marRight w:val="0"/>
                      <w:marTop w:val="0"/>
                      <w:marBottom w:val="0"/>
                      <w:divBdr>
                        <w:top w:val="none" w:sz="0" w:space="0" w:color="auto"/>
                        <w:left w:val="none" w:sz="0" w:space="0" w:color="auto"/>
                        <w:bottom w:val="none" w:sz="0" w:space="0" w:color="auto"/>
                        <w:right w:val="none" w:sz="0" w:space="0" w:color="auto"/>
                      </w:divBdr>
                    </w:div>
                    <w:div w:id="731318084">
                      <w:marLeft w:val="0"/>
                      <w:marRight w:val="0"/>
                      <w:marTop w:val="0"/>
                      <w:marBottom w:val="0"/>
                      <w:divBdr>
                        <w:top w:val="none" w:sz="0" w:space="0" w:color="auto"/>
                        <w:left w:val="none" w:sz="0" w:space="0" w:color="auto"/>
                        <w:bottom w:val="none" w:sz="0" w:space="0" w:color="auto"/>
                        <w:right w:val="none" w:sz="0" w:space="0" w:color="auto"/>
                      </w:divBdr>
                    </w:div>
                    <w:div w:id="892229531">
                      <w:marLeft w:val="0"/>
                      <w:marRight w:val="0"/>
                      <w:marTop w:val="0"/>
                      <w:marBottom w:val="0"/>
                      <w:divBdr>
                        <w:top w:val="none" w:sz="0" w:space="0" w:color="auto"/>
                        <w:left w:val="none" w:sz="0" w:space="0" w:color="auto"/>
                        <w:bottom w:val="none" w:sz="0" w:space="0" w:color="auto"/>
                        <w:right w:val="none" w:sz="0" w:space="0" w:color="auto"/>
                      </w:divBdr>
                    </w:div>
                    <w:div w:id="68892369">
                      <w:marLeft w:val="0"/>
                      <w:marRight w:val="0"/>
                      <w:marTop w:val="0"/>
                      <w:marBottom w:val="0"/>
                      <w:divBdr>
                        <w:top w:val="none" w:sz="0" w:space="0" w:color="auto"/>
                        <w:left w:val="none" w:sz="0" w:space="0" w:color="auto"/>
                        <w:bottom w:val="none" w:sz="0" w:space="0" w:color="auto"/>
                        <w:right w:val="none" w:sz="0" w:space="0" w:color="auto"/>
                      </w:divBdr>
                    </w:div>
                    <w:div w:id="312028506">
                      <w:marLeft w:val="0"/>
                      <w:marRight w:val="0"/>
                      <w:marTop w:val="0"/>
                      <w:marBottom w:val="0"/>
                      <w:divBdr>
                        <w:top w:val="none" w:sz="0" w:space="0" w:color="auto"/>
                        <w:left w:val="none" w:sz="0" w:space="0" w:color="auto"/>
                        <w:bottom w:val="none" w:sz="0" w:space="0" w:color="auto"/>
                        <w:right w:val="none" w:sz="0" w:space="0" w:color="auto"/>
                      </w:divBdr>
                    </w:div>
                    <w:div w:id="1794789842">
                      <w:marLeft w:val="0"/>
                      <w:marRight w:val="0"/>
                      <w:marTop w:val="0"/>
                      <w:marBottom w:val="0"/>
                      <w:divBdr>
                        <w:top w:val="none" w:sz="0" w:space="0" w:color="auto"/>
                        <w:left w:val="single" w:sz="6" w:space="0" w:color="ECECEC"/>
                        <w:bottom w:val="none" w:sz="0" w:space="0" w:color="auto"/>
                        <w:right w:val="none" w:sz="0" w:space="0" w:color="auto"/>
                      </w:divBdr>
                      <w:divsChild>
                        <w:div w:id="1565867967">
                          <w:marLeft w:val="0"/>
                          <w:marRight w:val="0"/>
                          <w:marTop w:val="0"/>
                          <w:marBottom w:val="0"/>
                          <w:divBdr>
                            <w:top w:val="none" w:sz="0" w:space="0" w:color="auto"/>
                            <w:left w:val="none" w:sz="0" w:space="0" w:color="auto"/>
                            <w:bottom w:val="none" w:sz="0" w:space="0" w:color="auto"/>
                            <w:right w:val="none" w:sz="0" w:space="0" w:color="auto"/>
                          </w:divBdr>
                        </w:div>
                        <w:div w:id="48728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755652">
          <w:marLeft w:val="0"/>
          <w:marRight w:val="0"/>
          <w:marTop w:val="0"/>
          <w:marBottom w:val="0"/>
          <w:divBdr>
            <w:top w:val="none" w:sz="0" w:space="0" w:color="auto"/>
            <w:left w:val="none" w:sz="0" w:space="0" w:color="auto"/>
            <w:bottom w:val="none" w:sz="0" w:space="0" w:color="auto"/>
            <w:right w:val="none" w:sz="0" w:space="0" w:color="auto"/>
          </w:divBdr>
        </w:div>
        <w:div w:id="2093576395">
          <w:marLeft w:val="0"/>
          <w:marRight w:val="0"/>
          <w:marTop w:val="0"/>
          <w:marBottom w:val="0"/>
          <w:divBdr>
            <w:top w:val="none" w:sz="0" w:space="0" w:color="auto"/>
            <w:left w:val="none" w:sz="0" w:space="0" w:color="auto"/>
            <w:bottom w:val="none" w:sz="0" w:space="0" w:color="auto"/>
            <w:right w:val="none" w:sz="0" w:space="0" w:color="auto"/>
          </w:divBdr>
          <w:divsChild>
            <w:div w:id="1555699076">
              <w:marLeft w:val="0"/>
              <w:marRight w:val="0"/>
              <w:marTop w:val="0"/>
              <w:marBottom w:val="0"/>
              <w:divBdr>
                <w:top w:val="none" w:sz="0" w:space="0" w:color="auto"/>
                <w:left w:val="none" w:sz="0" w:space="0" w:color="auto"/>
                <w:bottom w:val="none" w:sz="0" w:space="0" w:color="auto"/>
                <w:right w:val="none" w:sz="0" w:space="0" w:color="auto"/>
              </w:divBdr>
              <w:divsChild>
                <w:div w:id="543519918">
                  <w:marLeft w:val="0"/>
                  <w:marRight w:val="0"/>
                  <w:marTop w:val="0"/>
                  <w:marBottom w:val="0"/>
                  <w:divBdr>
                    <w:top w:val="none" w:sz="0" w:space="0" w:color="auto"/>
                    <w:left w:val="none" w:sz="0" w:space="0" w:color="auto"/>
                    <w:bottom w:val="none" w:sz="0" w:space="0" w:color="auto"/>
                    <w:right w:val="none" w:sz="0" w:space="0" w:color="auto"/>
                  </w:divBdr>
                  <w:divsChild>
                    <w:div w:id="194958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570196">
          <w:marLeft w:val="0"/>
          <w:marRight w:val="0"/>
          <w:marTop w:val="0"/>
          <w:marBottom w:val="0"/>
          <w:divBdr>
            <w:top w:val="none" w:sz="0" w:space="0" w:color="auto"/>
            <w:left w:val="none" w:sz="0" w:space="0" w:color="auto"/>
            <w:bottom w:val="none" w:sz="0" w:space="0" w:color="auto"/>
            <w:right w:val="none" w:sz="0" w:space="0" w:color="auto"/>
          </w:divBdr>
          <w:divsChild>
            <w:div w:id="1397820775">
              <w:marLeft w:val="0"/>
              <w:marRight w:val="0"/>
              <w:marTop w:val="0"/>
              <w:marBottom w:val="0"/>
              <w:divBdr>
                <w:top w:val="none" w:sz="0" w:space="0" w:color="auto"/>
                <w:left w:val="none" w:sz="0" w:space="0" w:color="auto"/>
                <w:bottom w:val="none" w:sz="0" w:space="0" w:color="auto"/>
                <w:right w:val="none" w:sz="0" w:space="0" w:color="auto"/>
              </w:divBdr>
              <w:divsChild>
                <w:div w:id="1669749457">
                  <w:marLeft w:val="-225"/>
                  <w:marRight w:val="-225"/>
                  <w:marTop w:val="0"/>
                  <w:marBottom w:val="0"/>
                  <w:divBdr>
                    <w:top w:val="none" w:sz="0" w:space="0" w:color="auto"/>
                    <w:left w:val="none" w:sz="0" w:space="0" w:color="auto"/>
                    <w:bottom w:val="none" w:sz="0" w:space="0" w:color="auto"/>
                    <w:right w:val="none" w:sz="0" w:space="0" w:color="auto"/>
                  </w:divBdr>
                  <w:divsChild>
                    <w:div w:id="1373067893">
                      <w:marLeft w:val="0"/>
                      <w:marRight w:val="0"/>
                      <w:marTop w:val="0"/>
                      <w:marBottom w:val="0"/>
                      <w:divBdr>
                        <w:top w:val="none" w:sz="0" w:space="0" w:color="auto"/>
                        <w:left w:val="none" w:sz="0" w:space="0" w:color="auto"/>
                        <w:bottom w:val="none" w:sz="0" w:space="0" w:color="auto"/>
                        <w:right w:val="none" w:sz="0" w:space="0" w:color="auto"/>
                      </w:divBdr>
                    </w:div>
                  </w:divsChild>
                </w:div>
                <w:div w:id="67103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743779">
          <w:marLeft w:val="0"/>
          <w:marRight w:val="0"/>
          <w:marTop w:val="0"/>
          <w:marBottom w:val="0"/>
          <w:divBdr>
            <w:top w:val="single" w:sz="6" w:space="0" w:color="ECECEC"/>
            <w:left w:val="none" w:sz="0" w:space="0" w:color="auto"/>
            <w:bottom w:val="single" w:sz="6" w:space="0" w:color="ECECEC"/>
            <w:right w:val="none" w:sz="0" w:space="0" w:color="auto"/>
          </w:divBdr>
        </w:div>
        <w:div w:id="430471355">
          <w:marLeft w:val="0"/>
          <w:marRight w:val="0"/>
          <w:marTop w:val="0"/>
          <w:marBottom w:val="0"/>
          <w:divBdr>
            <w:top w:val="none" w:sz="0" w:space="0" w:color="auto"/>
            <w:left w:val="none" w:sz="0" w:space="0" w:color="auto"/>
            <w:bottom w:val="single" w:sz="6" w:space="0" w:color="ECECEC"/>
            <w:right w:val="none" w:sz="0" w:space="0" w:color="auto"/>
          </w:divBdr>
          <w:divsChild>
            <w:div w:id="1851141160">
              <w:marLeft w:val="0"/>
              <w:marRight w:val="0"/>
              <w:marTop w:val="0"/>
              <w:marBottom w:val="0"/>
              <w:divBdr>
                <w:top w:val="none" w:sz="0" w:space="0" w:color="auto"/>
                <w:left w:val="none" w:sz="0" w:space="0" w:color="auto"/>
                <w:bottom w:val="none" w:sz="0" w:space="0" w:color="auto"/>
                <w:right w:val="none" w:sz="0" w:space="0" w:color="auto"/>
              </w:divBdr>
              <w:divsChild>
                <w:div w:id="83262620">
                  <w:marLeft w:val="0"/>
                  <w:marRight w:val="0"/>
                  <w:marTop w:val="0"/>
                  <w:marBottom w:val="0"/>
                  <w:divBdr>
                    <w:top w:val="none" w:sz="0" w:space="0" w:color="auto"/>
                    <w:left w:val="none" w:sz="0" w:space="0" w:color="auto"/>
                    <w:bottom w:val="none" w:sz="0" w:space="0" w:color="auto"/>
                    <w:right w:val="none" w:sz="0" w:space="0" w:color="auto"/>
                  </w:divBdr>
                </w:div>
                <w:div w:id="196820720">
                  <w:marLeft w:val="0"/>
                  <w:marRight w:val="0"/>
                  <w:marTop w:val="0"/>
                  <w:marBottom w:val="0"/>
                  <w:divBdr>
                    <w:top w:val="none" w:sz="0" w:space="0" w:color="auto"/>
                    <w:left w:val="none" w:sz="0" w:space="0" w:color="auto"/>
                    <w:bottom w:val="none" w:sz="0" w:space="0" w:color="auto"/>
                    <w:right w:val="none" w:sz="0" w:space="0" w:color="auto"/>
                  </w:divBdr>
                </w:div>
                <w:div w:id="47056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41704">
      <w:bodyDiv w:val="1"/>
      <w:marLeft w:val="0"/>
      <w:marRight w:val="0"/>
      <w:marTop w:val="0"/>
      <w:marBottom w:val="0"/>
      <w:divBdr>
        <w:top w:val="none" w:sz="0" w:space="0" w:color="auto"/>
        <w:left w:val="none" w:sz="0" w:space="0" w:color="auto"/>
        <w:bottom w:val="none" w:sz="0" w:space="0" w:color="auto"/>
        <w:right w:val="none" w:sz="0" w:space="0" w:color="auto"/>
      </w:divBdr>
      <w:divsChild>
        <w:div w:id="105736269">
          <w:marLeft w:val="0"/>
          <w:marRight w:val="0"/>
          <w:marTop w:val="0"/>
          <w:marBottom w:val="0"/>
          <w:divBdr>
            <w:top w:val="none" w:sz="0" w:space="0" w:color="auto"/>
            <w:left w:val="none" w:sz="0" w:space="0" w:color="auto"/>
            <w:bottom w:val="none" w:sz="0" w:space="0" w:color="auto"/>
            <w:right w:val="none" w:sz="0" w:space="0" w:color="auto"/>
          </w:divBdr>
          <w:divsChild>
            <w:div w:id="1313215199">
              <w:marLeft w:val="0"/>
              <w:marRight w:val="0"/>
              <w:marTop w:val="0"/>
              <w:marBottom w:val="0"/>
              <w:divBdr>
                <w:top w:val="none" w:sz="0" w:space="0" w:color="auto"/>
                <w:left w:val="none" w:sz="0" w:space="0" w:color="auto"/>
                <w:bottom w:val="single" w:sz="2" w:space="0" w:color="ECECEC"/>
                <w:right w:val="none" w:sz="0" w:space="0" w:color="auto"/>
              </w:divBdr>
              <w:divsChild>
                <w:div w:id="1918400775">
                  <w:marLeft w:val="0"/>
                  <w:marRight w:val="0"/>
                  <w:marTop w:val="0"/>
                  <w:marBottom w:val="0"/>
                  <w:divBdr>
                    <w:top w:val="none" w:sz="0" w:space="0" w:color="auto"/>
                    <w:left w:val="none" w:sz="0" w:space="0" w:color="auto"/>
                    <w:bottom w:val="none" w:sz="0" w:space="0" w:color="auto"/>
                    <w:right w:val="none" w:sz="0" w:space="0" w:color="auto"/>
                  </w:divBdr>
                  <w:divsChild>
                    <w:div w:id="470752042">
                      <w:marLeft w:val="-15"/>
                      <w:marRight w:val="-15"/>
                      <w:marTop w:val="0"/>
                      <w:marBottom w:val="0"/>
                      <w:divBdr>
                        <w:top w:val="none" w:sz="0" w:space="0" w:color="auto"/>
                        <w:left w:val="none" w:sz="0" w:space="0" w:color="auto"/>
                        <w:bottom w:val="none" w:sz="0" w:space="0" w:color="auto"/>
                        <w:right w:val="none" w:sz="0" w:space="0" w:color="auto"/>
                      </w:divBdr>
                    </w:div>
                    <w:div w:id="490827100">
                      <w:marLeft w:val="0"/>
                      <w:marRight w:val="0"/>
                      <w:marTop w:val="0"/>
                      <w:marBottom w:val="0"/>
                      <w:divBdr>
                        <w:top w:val="none" w:sz="0" w:space="0" w:color="auto"/>
                        <w:left w:val="none" w:sz="0" w:space="0" w:color="auto"/>
                        <w:bottom w:val="none" w:sz="0" w:space="0" w:color="auto"/>
                        <w:right w:val="none" w:sz="0" w:space="0" w:color="auto"/>
                      </w:divBdr>
                    </w:div>
                    <w:div w:id="2115174446">
                      <w:marLeft w:val="0"/>
                      <w:marRight w:val="0"/>
                      <w:marTop w:val="0"/>
                      <w:marBottom w:val="0"/>
                      <w:divBdr>
                        <w:top w:val="none" w:sz="0" w:space="0" w:color="auto"/>
                        <w:left w:val="none" w:sz="0" w:space="0" w:color="auto"/>
                        <w:bottom w:val="none" w:sz="0" w:space="0" w:color="auto"/>
                        <w:right w:val="none" w:sz="0" w:space="0" w:color="auto"/>
                      </w:divBdr>
                    </w:div>
                  </w:divsChild>
                </w:div>
                <w:div w:id="1602104709">
                  <w:marLeft w:val="0"/>
                  <w:marRight w:val="0"/>
                  <w:marTop w:val="0"/>
                  <w:marBottom w:val="0"/>
                  <w:divBdr>
                    <w:top w:val="none" w:sz="0" w:space="0" w:color="auto"/>
                    <w:left w:val="none" w:sz="0" w:space="0" w:color="auto"/>
                    <w:bottom w:val="none" w:sz="0" w:space="0" w:color="auto"/>
                    <w:right w:val="none" w:sz="0" w:space="0" w:color="auto"/>
                  </w:divBdr>
                  <w:divsChild>
                    <w:div w:id="703023311">
                      <w:marLeft w:val="0"/>
                      <w:marRight w:val="0"/>
                      <w:marTop w:val="0"/>
                      <w:marBottom w:val="0"/>
                      <w:divBdr>
                        <w:top w:val="none" w:sz="0" w:space="0" w:color="auto"/>
                        <w:left w:val="none" w:sz="0" w:space="0" w:color="auto"/>
                        <w:bottom w:val="none" w:sz="0" w:space="0" w:color="auto"/>
                        <w:right w:val="none" w:sz="0" w:space="0" w:color="auto"/>
                      </w:divBdr>
                    </w:div>
                    <w:div w:id="1192646018">
                      <w:marLeft w:val="0"/>
                      <w:marRight w:val="0"/>
                      <w:marTop w:val="0"/>
                      <w:marBottom w:val="0"/>
                      <w:divBdr>
                        <w:top w:val="none" w:sz="0" w:space="0" w:color="auto"/>
                        <w:left w:val="none" w:sz="0" w:space="0" w:color="auto"/>
                        <w:bottom w:val="none" w:sz="0" w:space="0" w:color="auto"/>
                        <w:right w:val="none" w:sz="0" w:space="0" w:color="auto"/>
                      </w:divBdr>
                    </w:div>
                    <w:div w:id="7341530">
                      <w:marLeft w:val="0"/>
                      <w:marRight w:val="0"/>
                      <w:marTop w:val="0"/>
                      <w:marBottom w:val="0"/>
                      <w:divBdr>
                        <w:top w:val="none" w:sz="0" w:space="0" w:color="auto"/>
                        <w:left w:val="none" w:sz="0" w:space="0" w:color="auto"/>
                        <w:bottom w:val="none" w:sz="0" w:space="0" w:color="auto"/>
                        <w:right w:val="none" w:sz="0" w:space="0" w:color="auto"/>
                      </w:divBdr>
                    </w:div>
                    <w:div w:id="2050955625">
                      <w:marLeft w:val="0"/>
                      <w:marRight w:val="0"/>
                      <w:marTop w:val="0"/>
                      <w:marBottom w:val="0"/>
                      <w:divBdr>
                        <w:top w:val="none" w:sz="0" w:space="0" w:color="auto"/>
                        <w:left w:val="none" w:sz="0" w:space="0" w:color="auto"/>
                        <w:bottom w:val="none" w:sz="0" w:space="0" w:color="auto"/>
                        <w:right w:val="none" w:sz="0" w:space="0" w:color="auto"/>
                      </w:divBdr>
                    </w:div>
                    <w:div w:id="1909269072">
                      <w:marLeft w:val="0"/>
                      <w:marRight w:val="0"/>
                      <w:marTop w:val="0"/>
                      <w:marBottom w:val="0"/>
                      <w:divBdr>
                        <w:top w:val="none" w:sz="0" w:space="0" w:color="auto"/>
                        <w:left w:val="none" w:sz="0" w:space="0" w:color="auto"/>
                        <w:bottom w:val="none" w:sz="0" w:space="0" w:color="auto"/>
                        <w:right w:val="none" w:sz="0" w:space="0" w:color="auto"/>
                      </w:divBdr>
                    </w:div>
                    <w:div w:id="2053267749">
                      <w:marLeft w:val="0"/>
                      <w:marRight w:val="0"/>
                      <w:marTop w:val="0"/>
                      <w:marBottom w:val="0"/>
                      <w:divBdr>
                        <w:top w:val="none" w:sz="0" w:space="0" w:color="auto"/>
                        <w:left w:val="single" w:sz="6" w:space="0" w:color="ECECEC"/>
                        <w:bottom w:val="none" w:sz="0" w:space="0" w:color="auto"/>
                        <w:right w:val="none" w:sz="0" w:space="0" w:color="auto"/>
                      </w:divBdr>
                      <w:divsChild>
                        <w:div w:id="1978603310">
                          <w:marLeft w:val="0"/>
                          <w:marRight w:val="0"/>
                          <w:marTop w:val="0"/>
                          <w:marBottom w:val="0"/>
                          <w:divBdr>
                            <w:top w:val="none" w:sz="0" w:space="0" w:color="auto"/>
                            <w:left w:val="none" w:sz="0" w:space="0" w:color="auto"/>
                            <w:bottom w:val="none" w:sz="0" w:space="0" w:color="auto"/>
                            <w:right w:val="none" w:sz="0" w:space="0" w:color="auto"/>
                          </w:divBdr>
                        </w:div>
                        <w:div w:id="143748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92375">
          <w:marLeft w:val="0"/>
          <w:marRight w:val="0"/>
          <w:marTop w:val="0"/>
          <w:marBottom w:val="0"/>
          <w:divBdr>
            <w:top w:val="none" w:sz="0" w:space="0" w:color="auto"/>
            <w:left w:val="none" w:sz="0" w:space="0" w:color="auto"/>
            <w:bottom w:val="none" w:sz="0" w:space="0" w:color="auto"/>
            <w:right w:val="none" w:sz="0" w:space="0" w:color="auto"/>
          </w:divBdr>
        </w:div>
        <w:div w:id="625819823">
          <w:marLeft w:val="0"/>
          <w:marRight w:val="0"/>
          <w:marTop w:val="0"/>
          <w:marBottom w:val="0"/>
          <w:divBdr>
            <w:top w:val="none" w:sz="0" w:space="0" w:color="auto"/>
            <w:left w:val="none" w:sz="0" w:space="0" w:color="auto"/>
            <w:bottom w:val="none" w:sz="0" w:space="0" w:color="auto"/>
            <w:right w:val="none" w:sz="0" w:space="0" w:color="auto"/>
          </w:divBdr>
          <w:divsChild>
            <w:div w:id="1473906589">
              <w:marLeft w:val="0"/>
              <w:marRight w:val="0"/>
              <w:marTop w:val="0"/>
              <w:marBottom w:val="0"/>
              <w:divBdr>
                <w:top w:val="none" w:sz="0" w:space="0" w:color="auto"/>
                <w:left w:val="none" w:sz="0" w:space="0" w:color="auto"/>
                <w:bottom w:val="none" w:sz="0" w:space="0" w:color="auto"/>
                <w:right w:val="none" w:sz="0" w:space="0" w:color="auto"/>
              </w:divBdr>
              <w:divsChild>
                <w:div w:id="1039207117">
                  <w:marLeft w:val="0"/>
                  <w:marRight w:val="0"/>
                  <w:marTop w:val="0"/>
                  <w:marBottom w:val="0"/>
                  <w:divBdr>
                    <w:top w:val="none" w:sz="0" w:space="0" w:color="auto"/>
                    <w:left w:val="none" w:sz="0" w:space="0" w:color="auto"/>
                    <w:bottom w:val="none" w:sz="0" w:space="0" w:color="auto"/>
                    <w:right w:val="none" w:sz="0" w:space="0" w:color="auto"/>
                  </w:divBdr>
                  <w:divsChild>
                    <w:div w:id="12673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118338">
          <w:marLeft w:val="0"/>
          <w:marRight w:val="0"/>
          <w:marTop w:val="0"/>
          <w:marBottom w:val="0"/>
          <w:divBdr>
            <w:top w:val="none" w:sz="0" w:space="0" w:color="auto"/>
            <w:left w:val="none" w:sz="0" w:space="0" w:color="auto"/>
            <w:bottom w:val="none" w:sz="0" w:space="0" w:color="auto"/>
            <w:right w:val="none" w:sz="0" w:space="0" w:color="auto"/>
          </w:divBdr>
          <w:divsChild>
            <w:div w:id="1709142460">
              <w:marLeft w:val="0"/>
              <w:marRight w:val="0"/>
              <w:marTop w:val="0"/>
              <w:marBottom w:val="0"/>
              <w:divBdr>
                <w:top w:val="none" w:sz="0" w:space="0" w:color="auto"/>
                <w:left w:val="none" w:sz="0" w:space="0" w:color="auto"/>
                <w:bottom w:val="none" w:sz="0" w:space="0" w:color="auto"/>
                <w:right w:val="none" w:sz="0" w:space="0" w:color="auto"/>
              </w:divBdr>
              <w:divsChild>
                <w:div w:id="1462922443">
                  <w:marLeft w:val="-225"/>
                  <w:marRight w:val="-225"/>
                  <w:marTop w:val="0"/>
                  <w:marBottom w:val="0"/>
                  <w:divBdr>
                    <w:top w:val="none" w:sz="0" w:space="0" w:color="auto"/>
                    <w:left w:val="none" w:sz="0" w:space="0" w:color="auto"/>
                    <w:bottom w:val="none" w:sz="0" w:space="0" w:color="auto"/>
                    <w:right w:val="none" w:sz="0" w:space="0" w:color="auto"/>
                  </w:divBdr>
                  <w:divsChild>
                    <w:div w:id="90050263">
                      <w:marLeft w:val="0"/>
                      <w:marRight w:val="0"/>
                      <w:marTop w:val="0"/>
                      <w:marBottom w:val="0"/>
                      <w:divBdr>
                        <w:top w:val="none" w:sz="0" w:space="0" w:color="auto"/>
                        <w:left w:val="none" w:sz="0" w:space="0" w:color="auto"/>
                        <w:bottom w:val="none" w:sz="0" w:space="0" w:color="auto"/>
                        <w:right w:val="none" w:sz="0" w:space="0" w:color="auto"/>
                      </w:divBdr>
                    </w:div>
                  </w:divsChild>
                </w:div>
                <w:div w:id="156710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08255">
          <w:marLeft w:val="0"/>
          <w:marRight w:val="0"/>
          <w:marTop w:val="0"/>
          <w:marBottom w:val="0"/>
          <w:divBdr>
            <w:top w:val="single" w:sz="6" w:space="0" w:color="ECECEC"/>
            <w:left w:val="none" w:sz="0" w:space="0" w:color="auto"/>
            <w:bottom w:val="single" w:sz="6" w:space="0" w:color="ECECEC"/>
            <w:right w:val="none" w:sz="0" w:space="0" w:color="auto"/>
          </w:divBdr>
        </w:div>
        <w:div w:id="884221197">
          <w:marLeft w:val="0"/>
          <w:marRight w:val="0"/>
          <w:marTop w:val="0"/>
          <w:marBottom w:val="0"/>
          <w:divBdr>
            <w:top w:val="none" w:sz="0" w:space="0" w:color="auto"/>
            <w:left w:val="none" w:sz="0" w:space="0" w:color="auto"/>
            <w:bottom w:val="single" w:sz="6" w:space="0" w:color="ECECEC"/>
            <w:right w:val="none" w:sz="0" w:space="0" w:color="auto"/>
          </w:divBdr>
          <w:divsChild>
            <w:div w:id="1892767328">
              <w:marLeft w:val="0"/>
              <w:marRight w:val="0"/>
              <w:marTop w:val="0"/>
              <w:marBottom w:val="0"/>
              <w:divBdr>
                <w:top w:val="none" w:sz="0" w:space="0" w:color="auto"/>
                <w:left w:val="none" w:sz="0" w:space="0" w:color="auto"/>
                <w:bottom w:val="none" w:sz="0" w:space="0" w:color="auto"/>
                <w:right w:val="none" w:sz="0" w:space="0" w:color="auto"/>
              </w:divBdr>
              <w:divsChild>
                <w:div w:id="174199757">
                  <w:marLeft w:val="0"/>
                  <w:marRight w:val="0"/>
                  <w:marTop w:val="0"/>
                  <w:marBottom w:val="0"/>
                  <w:divBdr>
                    <w:top w:val="none" w:sz="0" w:space="0" w:color="auto"/>
                    <w:left w:val="none" w:sz="0" w:space="0" w:color="auto"/>
                    <w:bottom w:val="none" w:sz="0" w:space="0" w:color="auto"/>
                    <w:right w:val="none" w:sz="0" w:space="0" w:color="auto"/>
                  </w:divBdr>
                </w:div>
                <w:div w:id="566647073">
                  <w:marLeft w:val="0"/>
                  <w:marRight w:val="0"/>
                  <w:marTop w:val="0"/>
                  <w:marBottom w:val="0"/>
                  <w:divBdr>
                    <w:top w:val="none" w:sz="0" w:space="0" w:color="auto"/>
                    <w:left w:val="none" w:sz="0" w:space="0" w:color="auto"/>
                    <w:bottom w:val="none" w:sz="0" w:space="0" w:color="auto"/>
                    <w:right w:val="none" w:sz="0" w:space="0" w:color="auto"/>
                  </w:divBdr>
                </w:div>
                <w:div w:id="160788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3041</Words>
  <Characters>18248</Characters>
  <Application>Microsoft Office Word</Application>
  <DocSecurity>0</DocSecurity>
  <Lines>152</Lines>
  <Paragraphs>42</Paragraphs>
  <ScaleCrop>false</ScaleCrop>
  <Company/>
  <LinksUpToDate>false</LinksUpToDate>
  <CharactersWithSpaces>21247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2025-04-16T07:32:00Z</cp:lastPrinted>
  <dcterms:created xsi:type="dcterms:W3CDTF">2025-04-16T07:29:00Z</dcterms:created>
  <dcterms:modified xsi:type="dcterms:W3CDTF">2025-04-16T07:32:00Z</dcterms:modified>
</cp:coreProperties>
</file>