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2B700E0C" w:rsidR="00871284" w:rsidRPr="00757C56" w:rsidRDefault="0098623D">
      <w:pPr>
        <w:spacing w:after="0" w:line="240" w:lineRule="auto"/>
        <w:jc w:val="right"/>
        <w:rPr>
          <w:color w:val="000000"/>
        </w:rPr>
      </w:pPr>
      <w:bookmarkStart w:id="0" w:name="_GoBack"/>
      <w:bookmarkEnd w:id="0"/>
      <w:r w:rsidRPr="00757C56">
        <w:rPr>
          <w:color w:val="000000"/>
        </w:rPr>
        <w:t>NZ-26-2025-32-D-P-LW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153B19F1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98623D" w:rsidRPr="0098623D">
        <w:rPr>
          <w:b/>
          <w:color w:val="000000"/>
          <w:sz w:val="19"/>
          <w:szCs w:val="19"/>
        </w:rPr>
        <w:t>5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0F78C53C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</w:t>
      </w:r>
      <w:r w:rsidRPr="00757C56">
        <w:rPr>
          <w:color w:val="000000"/>
          <w:sz w:val="19"/>
          <w:szCs w:val="19"/>
        </w:rPr>
        <w:t>trybie</w:t>
      </w:r>
      <w:r>
        <w:rPr>
          <w:color w:val="000000"/>
          <w:sz w:val="19"/>
          <w:szCs w:val="19"/>
        </w:rPr>
        <w:t xml:space="preserve"> przepisów ustawy z dnia 11 września 2019 r. Prawo zamówień publicznych, (</w:t>
      </w:r>
      <w:r w:rsidR="00757C56">
        <w:rPr>
          <w:color w:val="000000"/>
          <w:sz w:val="19"/>
          <w:szCs w:val="19"/>
        </w:rPr>
        <w:t>tekst jednolity Dz. U. z 2024 r. poz.  1320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4B9C0348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3828A7">
        <w:rPr>
          <w:rFonts w:cs="Arial"/>
          <w:b/>
          <w:sz w:val="19"/>
          <w:szCs w:val="19"/>
        </w:rPr>
        <w:t>d</w:t>
      </w:r>
      <w:r w:rsidR="003828A7" w:rsidRPr="003828A7">
        <w:rPr>
          <w:rFonts w:cs="Arial"/>
          <w:b/>
          <w:sz w:val="19"/>
          <w:szCs w:val="19"/>
        </w:rPr>
        <w:t>ostawy odczynników, materiałów kontrolnych, kalibratorów oraz dzierżawa 2 analizatorów biochemicznych</w:t>
      </w:r>
      <w:r w:rsidR="000A1F70" w:rsidRPr="000A1F70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  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1FD8D040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98623D">
        <w:rPr>
          <w:rFonts w:asciiTheme="majorHAnsi" w:hAnsiTheme="majorHAnsi"/>
          <w:color w:val="000000"/>
          <w:sz w:val="19"/>
          <w:szCs w:val="19"/>
        </w:rPr>
        <w:t>cego, jednak nie więcej niż o 70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 xml:space="preserve">edycznych (t.j.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7A056ADD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lastRenderedPageBreak/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dwa </w:t>
      </w:r>
      <w:r>
        <w:rPr>
          <w:rFonts w:cs="Arial"/>
          <w:sz w:val="19"/>
          <w:szCs w:val="19"/>
        </w:rPr>
        <w:t>analizatory</w:t>
      </w:r>
      <w:r w:rsidR="000A1F70">
        <w:rPr>
          <w:rFonts w:cs="Arial"/>
          <w:sz w:val="19"/>
          <w:szCs w:val="19"/>
        </w:rPr>
        <w:t xml:space="preserve"> </w:t>
      </w:r>
      <w:r w:rsidR="003828A7">
        <w:rPr>
          <w:rFonts w:cs="Arial"/>
          <w:sz w:val="19"/>
          <w:szCs w:val="19"/>
        </w:rPr>
        <w:t>biochemiczne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m-cy)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088A7982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436436A9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405898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potwierdzeniem przez tą stronę przyjęcia </w:t>
      </w:r>
      <w:r w:rsidRPr="008C1594">
        <w:rPr>
          <w:sz w:val="19"/>
          <w:szCs w:val="19"/>
          <w:lang w:eastAsia="ar-SA"/>
        </w:rPr>
        <w:lastRenderedPageBreak/>
        <w:t>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18CF20" w14:textId="77777777" w:rsidR="00164612" w:rsidRDefault="00164612">
      <w:pPr>
        <w:spacing w:after="0" w:line="240" w:lineRule="auto"/>
      </w:pPr>
      <w:r>
        <w:separator/>
      </w:r>
    </w:p>
  </w:endnote>
  <w:endnote w:type="continuationSeparator" w:id="0">
    <w:p w14:paraId="305B677F" w14:textId="77777777" w:rsidR="00164612" w:rsidRDefault="00164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E97B3E">
          <w:rPr>
            <w:noProof/>
            <w:sz w:val="20"/>
            <w:szCs w:val="20"/>
          </w:rPr>
          <w:t>1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E0165" w14:textId="77777777" w:rsidR="00164612" w:rsidRDefault="00164612">
      <w:pPr>
        <w:spacing w:after="0" w:line="240" w:lineRule="auto"/>
      </w:pPr>
      <w:r>
        <w:separator/>
      </w:r>
    </w:p>
  </w:footnote>
  <w:footnote w:type="continuationSeparator" w:id="0">
    <w:p w14:paraId="63340CD8" w14:textId="77777777" w:rsidR="00164612" w:rsidRDefault="00164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4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12"/>
  </w:num>
  <w:num w:numId="5">
    <w:abstractNumId w:val="17"/>
  </w:num>
  <w:num w:numId="6">
    <w:abstractNumId w:val="1"/>
  </w:num>
  <w:num w:numId="7">
    <w:abstractNumId w:val="5"/>
  </w:num>
  <w:num w:numId="8">
    <w:abstractNumId w:val="22"/>
  </w:num>
  <w:num w:numId="9">
    <w:abstractNumId w:val="0"/>
  </w:num>
  <w:num w:numId="10">
    <w:abstractNumId w:val="21"/>
  </w:num>
  <w:num w:numId="11">
    <w:abstractNumId w:val="7"/>
  </w:num>
  <w:num w:numId="12">
    <w:abstractNumId w:val="11"/>
  </w:num>
  <w:num w:numId="13">
    <w:abstractNumId w:val="2"/>
  </w:num>
  <w:num w:numId="14">
    <w:abstractNumId w:val="14"/>
  </w:num>
  <w:num w:numId="15">
    <w:abstractNumId w:val="10"/>
  </w:num>
  <w:num w:numId="16">
    <w:abstractNumId w:val="23"/>
  </w:num>
  <w:num w:numId="17">
    <w:abstractNumId w:val="15"/>
  </w:num>
  <w:num w:numId="18">
    <w:abstractNumId w:val="4"/>
  </w:num>
  <w:num w:numId="19">
    <w:abstractNumId w:val="6"/>
  </w:num>
  <w:num w:numId="20">
    <w:abstractNumId w:val="13"/>
  </w:num>
  <w:num w:numId="21">
    <w:abstractNumId w:val="9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164612"/>
    <w:rsid w:val="0029706B"/>
    <w:rsid w:val="003828A7"/>
    <w:rsid w:val="00382F18"/>
    <w:rsid w:val="003E7F3B"/>
    <w:rsid w:val="0043318E"/>
    <w:rsid w:val="004B57C1"/>
    <w:rsid w:val="004E2B07"/>
    <w:rsid w:val="006333C5"/>
    <w:rsid w:val="00683261"/>
    <w:rsid w:val="0072350F"/>
    <w:rsid w:val="00757C56"/>
    <w:rsid w:val="007B2247"/>
    <w:rsid w:val="007F78C8"/>
    <w:rsid w:val="00871284"/>
    <w:rsid w:val="009573BD"/>
    <w:rsid w:val="0098623D"/>
    <w:rsid w:val="009B2D7A"/>
    <w:rsid w:val="00E97B3E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4203</Words>
  <Characters>25218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2</cp:revision>
  <cp:lastPrinted>2021-03-17T08:32:00Z</cp:lastPrinted>
  <dcterms:created xsi:type="dcterms:W3CDTF">2025-04-14T06:56:00Z</dcterms:created>
  <dcterms:modified xsi:type="dcterms:W3CDTF">2025-04-14T06:56:00Z</dcterms:modified>
  <dc:language>pl-PL</dc:language>
</cp:coreProperties>
</file>