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3456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264051-2025 - Procedura konkurencyjna</w:t>
      </w:r>
    </w:p>
    <w:p w14:paraId="12398A8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Różne urządzenia i produkty medyczne – Dostawy sukcesywne części zamiennych do sprzętu medycznego przez okres 24 miesięcy</w:t>
      </w:r>
    </w:p>
    <w:p w14:paraId="44854E24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80/2025 24/04/2025</w:t>
      </w:r>
    </w:p>
    <w:p w14:paraId="49138BC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0DE61CD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4FEC81B9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3F398374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1C74CC8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7D783F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31EEF05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3687811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076F30E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4FB3216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2616057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35DCD99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749509A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części zamiennych do sprzętu medycznego przez okres 24 miesięcy</w:t>
      </w:r>
    </w:p>
    <w:p w14:paraId="14A0B05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części zamiennych do sprzętu medycznego przez okres 24 miesięcy- zgodnie z formularzem cenowym i zapisami SWZ</w:t>
      </w:r>
    </w:p>
    <w:p w14:paraId="739A2E4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c4ea245a-3b2f-4667-a2e2-5c682b876803</w:t>
      </w:r>
    </w:p>
    <w:p w14:paraId="7CED715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39/2025</w:t>
      </w:r>
    </w:p>
    <w:p w14:paraId="3C220F04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01A6E26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7A4823A4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Uzasadnienie procedury przyspieszonej: Art. 138 ust. 2 pkt. 2 Postępowanie uprzednio przeprowadzone w trybie przetargu nieograniczonego nie zakończyło się udzieleniem zamówienia, a istnieje pilna potrzeba udzielenia zamówienia z uwagi na fakt, że przedmiot zamówienia dotyczy części zamiennych do sprzętu medycznego, który jest niezbędny do prawidłowego funkcjonowania szpitala.</w:t>
      </w:r>
    </w:p>
    <w:p w14:paraId="3C8C3A7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6AAB142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0304BB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7D4C25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33190000 Różne urządzenia i produkty medyczne</w:t>
      </w:r>
    </w:p>
    <w:p w14:paraId="5830FCF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6A657CC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26FB69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2BD1E8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C488F5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16B09B5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1044D139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B1B1F0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1A82D0B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278D257E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2.1.5.</w:t>
      </w:r>
    </w:p>
    <w:p w14:paraId="6CE40AA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37A2F4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1751CC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4</w:t>
      </w:r>
    </w:p>
    <w:p w14:paraId="04DCB6B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259359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4</w:t>
      </w:r>
    </w:p>
    <w:p w14:paraId="536A856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388DD31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33E91BB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10D7F719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Dotyczy art. 109 ust. 1 pkt. 4 ustawy PZP</w:t>
      </w:r>
    </w:p>
    <w:p w14:paraId="482F2A7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547DBDE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Dotyczy art. 109 ust. 1 pkt. 4 ustawy PZP</w:t>
      </w:r>
    </w:p>
    <w:p w14:paraId="76EBEFA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Dotyczy art. 109 ust. 1 pkt. 4 ustawy PZP</w:t>
      </w:r>
    </w:p>
    <w:p w14:paraId="5454FF14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podatków: Dotyczy art. 108 ust. 1 pkt. 3 ustawy PZP oraz art. 109 ust. 1 pkt. 1 ustawy PZP</w:t>
      </w:r>
    </w:p>
    <w:p w14:paraId="5BCA8B6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zobowiązań wynikających wyłącznie z krajowych przesłanek wykluczenia: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04524F1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składek na ubezpieczenia społeczne: Dotyczy art. 108 ust. 1 pkt. 3 ustawy PZP oraz art. 109 ust. 1 pkt. 1 ustawy PZP</w:t>
      </w:r>
    </w:p>
    <w:p w14:paraId="64B14EC4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Dotyczy art. 109 ust. 1 pkt. 4 ustawy PZP</w:t>
      </w:r>
    </w:p>
    <w:p w14:paraId="0127A97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Dotyczy art. 109 ust. 1 pkt. 4 ustawy PZP</w:t>
      </w:r>
    </w:p>
    <w:p w14:paraId="699E1D04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71CBFEE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Dotyczy art. 109 ust.1 pkt 4 ustawy PZP</w:t>
      </w:r>
    </w:p>
    <w:p w14:paraId="39FF41D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108E494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D9EC12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0E65A9A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1-Akcesoria do ciśnieniomierzy</w:t>
      </w:r>
    </w:p>
    <w:p w14:paraId="6D2A180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02E88C6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1-Akcesoria do ciśnieniomierzy</w:t>
      </w:r>
    </w:p>
    <w:p w14:paraId="2E5F066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E84DBF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9F633B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52BEAA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33190000 Różne urządzenia i produkty medyczne</w:t>
      </w:r>
    </w:p>
    <w:p w14:paraId="50D5A7F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F9A6BE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22A525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CA589C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5A37DA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C18016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FFB8E5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08F532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574D81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E924ED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DE80E5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A7BC15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8B5830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67125A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DBF07D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49B5F3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7A1E5EE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Referencje dotyczące określonych dostaw</w:t>
      </w:r>
    </w:p>
    <w:p w14:paraId="68FEA09E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B64C058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333958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CFB7624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5F01BB8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764371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AA3222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F6160F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5D101A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E39200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08FC8E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71A02B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BE7931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0E033E1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D72A71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30,00</w:t>
      </w:r>
    </w:p>
    <w:p w14:paraId="22800A6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51CA38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6B976A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Gwarancja</w:t>
      </w:r>
    </w:p>
    <w:p w14:paraId="24091ED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Gwarancja- najwyżej punktowany najdłuższy okres gwarancji</w:t>
      </w:r>
    </w:p>
    <w:p w14:paraId="0CF0C67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BFBA5F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10,00</w:t>
      </w:r>
    </w:p>
    <w:p w14:paraId="5019E40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C4E5D8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565D9B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F5EB9C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00A78F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CCE610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46C710E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F39EC2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C251AE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68643D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7E4ADB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AE880C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4A0F01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Termin składania ofert: 09/05/2025 08:00:00 (UTC+2)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Eastern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Time, Central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Summer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Time</w:t>
      </w:r>
    </w:p>
    <w:p w14:paraId="3D286D9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301FB2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E0CB5D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Data otwarcia: 09/05/2025 08:15:00 (UTC+2)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Eastern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Time, Central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Summer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Time</w:t>
      </w:r>
    </w:p>
    <w:p w14:paraId="18A925E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2C1F706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D28BBD8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EBB3AC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FCB31B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140487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A292CD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8AAEB2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Techniki</w:t>
      </w:r>
    </w:p>
    <w:p w14:paraId="600B50D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D28371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AD767E4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4B9888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CB819EE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DC7ACB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0396F2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669E50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78386A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BD0648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4AD0539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CAE63C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9369DB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F4E2A5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4BAF47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43406CB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2- Części do respiratora</w:t>
      </w:r>
    </w:p>
    <w:p w14:paraId="199878D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09606BF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2- Części do respiratora</w:t>
      </w:r>
    </w:p>
    <w:p w14:paraId="531B458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847924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CC485A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A47AD1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33190000 Różne urządzenia i produkty medyczne</w:t>
      </w:r>
    </w:p>
    <w:p w14:paraId="1AC8DE6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5.1.2.</w:t>
      </w:r>
    </w:p>
    <w:p w14:paraId="2709812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2AC2CD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2417AD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51172A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9692D04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2F0C819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A393229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F4628E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19B45B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CCE2844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BEB87AE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5C0EE6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5860D1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2B08C3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9FED1B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FBF85B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71796E1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A81FDA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7ED465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4B03A7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7BEDBC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002AD0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1B4947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7AFCE6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E8D2778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8300454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522ED4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7F5595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A71405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05BD118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15576E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30,00</w:t>
      </w:r>
    </w:p>
    <w:p w14:paraId="06BF4B1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3B1978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F0E5FB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Gwarancja</w:t>
      </w:r>
    </w:p>
    <w:p w14:paraId="657AFBA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Gwarancja- najwyżej punktowany najdłuższy okres gwarancji</w:t>
      </w:r>
    </w:p>
    <w:p w14:paraId="3A15C9A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0E4FEA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10,00</w:t>
      </w:r>
    </w:p>
    <w:p w14:paraId="1C0A2C5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D5450E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6AFE64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52265D9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3A9FBD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B2E4D6E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A5D39E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582E43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97A5D5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65B8508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00B672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08269C4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1620491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Termin składania ofert: 09/05/2025 08:00:00 (UTC+2)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Eastern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Time, Central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Summer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Time</w:t>
      </w:r>
    </w:p>
    <w:p w14:paraId="6F9FC1E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EDDB12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9E0F11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Data otwarcia: 09/05/2025 08:15:00 (UTC+2)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Eastern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Time, Central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Summer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Time</w:t>
      </w:r>
    </w:p>
    <w:p w14:paraId="458ED33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134A554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5B64C4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D98FE3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15D1CD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C28E31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79CA18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EEE810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ED9BFF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2A6445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F97AC5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8BA97E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962B97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B729CD9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6F7D94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D57EF6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dla zadania 1 (LOT-0001)</w:t>
      </w:r>
    </w:p>
    <w:p w14:paraId="218753F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FAD5B5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895D0F4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67DEAE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7A92D4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039FD3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BB30DD4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0F264D5E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3- Części do aparatu do hemodializy</w:t>
      </w:r>
    </w:p>
    <w:p w14:paraId="4B72D05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0EAF4E2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3- Części do aparatu do hemodializy</w:t>
      </w:r>
    </w:p>
    <w:p w14:paraId="76552E7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CE55DD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64D87E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76456E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33190000 Różne urządzenia i produkty medyczne</w:t>
      </w:r>
    </w:p>
    <w:p w14:paraId="4F65D00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FEA71A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017476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81BCAB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D3C5EBE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00B627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FCD0EA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8B6EE1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CD8A0E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DA2834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Udział nie jest zastrzeżony.</w:t>
      </w:r>
    </w:p>
    <w:p w14:paraId="6E9248D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D00BC49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044439E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5E2CB0E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894BCF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D212FE9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D37C6A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7FCBBED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66437D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DBED36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CC0D4E8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CB4B4D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B8AF0A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C4002C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5EB65AC9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4C5C57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234FDB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5F4F6C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1ACA9E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7FE0F4E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289DF2C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E76EAF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30,00</w:t>
      </w:r>
    </w:p>
    <w:p w14:paraId="43220F6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CB5C94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4F82B2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Gwarancja</w:t>
      </w:r>
    </w:p>
    <w:p w14:paraId="2F9C0FA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Gwarancja- najwyżej punktowany najdłuższy okres gwarancji</w:t>
      </w:r>
    </w:p>
    <w:p w14:paraId="1111FC2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A03F0C8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10,00</w:t>
      </w:r>
    </w:p>
    <w:p w14:paraId="04392FD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0ECA59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198857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3440AC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45D6BA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EF6A6F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7709418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4EE3D4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2B291F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797305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E2536A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4AE30A9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98D7944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Termin składania ofert: 09/05/2025 08:00:00 (UTC+2)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Eastern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Time, Central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Summer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Time</w:t>
      </w:r>
    </w:p>
    <w:p w14:paraId="4372168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AD7C19E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22B8C3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Data otwarcia: 09/05/2025 08:15:00 (UTC+2)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Eastern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Time, Central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Summer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Time</w:t>
      </w:r>
    </w:p>
    <w:p w14:paraId="2BADD359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dodatkowe: Otwarcie ofert odbędzie się w siedzibie Zamawiającego, za pośrednictwem platformy </w:t>
      </w:r>
      <w:hyperlink r:id="rId13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4691C2DE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0ED87B4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37BE20E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29BE88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233B0A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40BA519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DC961B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1B570D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8B76C2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FBE0CC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8FC457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101E21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04B498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34F6F5E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970480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dla zadania 1 (LOT-0001)</w:t>
      </w:r>
    </w:p>
    <w:p w14:paraId="53874CE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89EA53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934302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22727F8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33547F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E166D6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D6EE0E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71B5EBE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4- Różne 2</w:t>
      </w:r>
    </w:p>
    <w:p w14:paraId="6B271644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558E0E89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4- Różne 2</w:t>
      </w:r>
    </w:p>
    <w:p w14:paraId="45D083E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B60D82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D50786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328D2F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33190000 Różne urządzenia i produkty medyczne</w:t>
      </w:r>
    </w:p>
    <w:p w14:paraId="2032918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F0566D8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D4749E8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2EB102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ED7EEA8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CEB5CE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C56DFE8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BD89BA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FD81D5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0EBBF3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F12BA68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C85E81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824CE89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71428F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B75A69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B83B9AE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7771A1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Referencje dotyczące określonych dostaw</w:t>
      </w:r>
    </w:p>
    <w:p w14:paraId="2F316C1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60D09A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D38D85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8D1293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B2652F4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8495B2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13A61B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7C2DFE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A146CA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C99CE7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39265B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2564B4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3926BB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333AF03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71D882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30,00</w:t>
      </w:r>
    </w:p>
    <w:p w14:paraId="42FD1FC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3B8E67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76D4C0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Gwarancja</w:t>
      </w:r>
    </w:p>
    <w:p w14:paraId="670A6D4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Gwarancja- najwyżej punktowany najdłuższy okres gwarancji</w:t>
      </w:r>
    </w:p>
    <w:p w14:paraId="160E1FB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6E4A0A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10,00</w:t>
      </w:r>
    </w:p>
    <w:p w14:paraId="7BF3FE5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A70F0A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9CCEE3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5DA982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4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E0B0B0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8B2A14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7E1C7D4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BBC0248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6B05E2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5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718910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48170D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4D3E9F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0C4539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Termin składania ofert: 09/05/2025 08:00:00 (UTC+2)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Eastern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Time, Central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Summer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Time</w:t>
      </w:r>
    </w:p>
    <w:p w14:paraId="26C8C3E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F0FE674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008EE2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Data otwarcia: 09/05/2025 08:15:00 (UTC+2)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Eastern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Time, Central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Summer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Time</w:t>
      </w:r>
    </w:p>
    <w:p w14:paraId="11A5D58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21FDFAE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78E6B39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DB4294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39F30E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D24C22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639F629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8A57D7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Techniki</w:t>
      </w:r>
    </w:p>
    <w:p w14:paraId="6FCB917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F97EAB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213D408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DBA0C4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574C8D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C48E46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36EFB2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3A6597E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dla zadania 1 (LOT-0001)</w:t>
      </w:r>
    </w:p>
    <w:p w14:paraId="0FC40B7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EF7D1A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431F6B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BD198A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2DAFD6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63899F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14772CA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AF9355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05815F8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F3A3B4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0800AAA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1C9E667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03CD886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EF6682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E0580D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42DBE8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9F43BB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7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19A44F3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4F8012D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+48 261 417 449</w:t>
      </w:r>
    </w:p>
    <w:p w14:paraId="7F5F0FA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9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7CE956AE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0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EAF54B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7519B9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20C9CE2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78F6D57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3068C0A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3DB48364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5121654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93809E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45DF941E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2D42102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5A72660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71C228A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409DD13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01707A0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530573B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3344CC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1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58716C4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2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12544D78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Telefon: +48 224587809</w:t>
      </w:r>
    </w:p>
    <w:p w14:paraId="472CAE5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182A015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3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E828BD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4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13AE4F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B6F6E64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1CEAB9D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73E71EF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49C426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79AD0EC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7F1C2D65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770684E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5024C26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D43678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0DE6712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5C90460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5DB585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6AD95E6B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5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3008140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40F50C69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6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13E9F70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7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11B5B98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39C4E69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1E78D31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C479F28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02B18E09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70A2B43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2CE80CEE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5D44CF5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33D418E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6ACB070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09D9F748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8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09F04752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61ECD72C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9" w:history="1">
        <w:r w:rsidRPr="00024DD2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5607B0A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0104E83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0CA09D48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08BE94A6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4838c462-f25a-4579-91b5-784ef12bebd</w:t>
      </w:r>
      <w:proofErr w:type="gramStart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7  -</w:t>
      </w:r>
      <w:proofErr w:type="gramEnd"/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 01</w:t>
      </w:r>
    </w:p>
    <w:p w14:paraId="12595C0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092B160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54F9E541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11DCD1EA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22/04/2025 06:28:39 (UTC)</w:t>
      </w:r>
    </w:p>
    <w:p w14:paraId="5F6DC377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10F094AF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264051-2025</w:t>
      </w:r>
    </w:p>
    <w:p w14:paraId="7884B8FD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80/2025</w:t>
      </w:r>
    </w:p>
    <w:p w14:paraId="16B9C3B0" w14:textId="77777777" w:rsidR="00024DD2" w:rsidRPr="00024DD2" w:rsidRDefault="00024DD2" w:rsidP="00024DD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24DD2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24/04/2025</w:t>
      </w:r>
    </w:p>
    <w:p w14:paraId="47B0EA27" w14:textId="77777777" w:rsidR="00024DD2" w:rsidRDefault="00024DD2" w:rsidP="00024DD2">
      <w:pPr>
        <w:rPr>
          <w:rFonts w:ascii="Arial Narrow" w:hAnsi="Arial Narrow"/>
        </w:rPr>
      </w:pPr>
    </w:p>
    <w:p w14:paraId="2842A0EF" w14:textId="4D24C3B5" w:rsidR="00024DD2" w:rsidRDefault="00024DD2" w:rsidP="00024DD2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14:paraId="3110C6FD" w14:textId="387CF4F8" w:rsidR="00024DD2" w:rsidRPr="00024DD2" w:rsidRDefault="00024DD2" w:rsidP="00024D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024DD2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6 </w:t>
      </w:r>
      <w:r w:rsidRPr="00024DD2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6BAEB352" w14:textId="77777777" w:rsidR="00024DD2" w:rsidRPr="00024DD2" w:rsidRDefault="00024DD2" w:rsidP="00024DD2">
      <w:pPr>
        <w:spacing w:after="0"/>
        <w:rPr>
          <w:rFonts w:ascii="Arial Narrow" w:hAnsi="Arial Narrow"/>
          <w:sz w:val="16"/>
          <w:szCs w:val="16"/>
        </w:rPr>
      </w:pPr>
      <w:r w:rsidRPr="00024DD2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024DD2">
        <w:rPr>
          <w:rFonts w:ascii="Arial Narrow" w:hAnsi="Arial Narrow"/>
          <w:sz w:val="16"/>
          <w:szCs w:val="16"/>
        </w:rPr>
        <w:t>int</w:t>
      </w:r>
      <w:proofErr w:type="spellEnd"/>
      <w:r w:rsidRPr="00024DD2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282241B5" w14:textId="77777777" w:rsidR="00024DD2" w:rsidRPr="00024DD2" w:rsidRDefault="00024DD2" w:rsidP="00024DD2">
      <w:pPr>
        <w:spacing w:after="0"/>
        <w:rPr>
          <w:rFonts w:ascii="Arial Narrow" w:hAnsi="Arial Narrow"/>
          <w:sz w:val="16"/>
          <w:szCs w:val="16"/>
        </w:rPr>
      </w:pPr>
      <w:r w:rsidRPr="00024DD2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453F8C67" w14:textId="5B421A8A" w:rsidR="00024DD2" w:rsidRPr="00024DD2" w:rsidRDefault="00024DD2" w:rsidP="00024DD2">
      <w:pPr>
        <w:spacing w:after="0"/>
        <w:rPr>
          <w:rFonts w:ascii="Arial Narrow" w:hAnsi="Arial Narrow"/>
          <w:sz w:val="16"/>
          <w:szCs w:val="16"/>
        </w:rPr>
      </w:pPr>
      <w:r w:rsidRPr="00024DD2">
        <w:rPr>
          <w:rFonts w:ascii="Arial Narrow" w:hAnsi="Arial Narrow"/>
          <w:sz w:val="16"/>
          <w:szCs w:val="16"/>
        </w:rPr>
        <w:t>Data: 24.04.2025</w:t>
      </w:r>
      <w:r>
        <w:rPr>
          <w:rFonts w:ascii="Arial Narrow" w:hAnsi="Arial Narrow"/>
          <w:sz w:val="16"/>
          <w:szCs w:val="16"/>
        </w:rPr>
        <w:t xml:space="preserve"> r.</w:t>
      </w:r>
    </w:p>
    <w:sectPr w:rsidR="00024DD2" w:rsidRPr="00024D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DD2"/>
    <w:rsid w:val="00024DD2"/>
    <w:rsid w:val="005D6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47D03"/>
  <w15:chartTrackingRefBased/>
  <w15:docId w15:val="{202A0C0C-B888-4237-8297-B9F9FB781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4D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4D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4D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4D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4D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4D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4D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4D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4D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4D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4D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4D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4DD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4DD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4DD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4DD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4DD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4DD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4D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4D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4D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4D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4D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4DD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4DD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4DD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4D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4DD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4DD2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024DD2"/>
  </w:style>
  <w:style w:type="paragraph" w:customStyle="1" w:styleId="msonormal0">
    <w:name w:val="msonormal"/>
    <w:basedOn w:val="Normalny"/>
    <w:rsid w:val="00024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024DD2"/>
  </w:style>
  <w:style w:type="character" w:customStyle="1" w:styleId="label">
    <w:name w:val="label"/>
    <w:basedOn w:val="Domylnaczcionkaakapitu"/>
    <w:rsid w:val="00024DD2"/>
  </w:style>
  <w:style w:type="character" w:customStyle="1" w:styleId="data">
    <w:name w:val="data"/>
    <w:basedOn w:val="Domylnaczcionkaakapitu"/>
    <w:rsid w:val="00024DD2"/>
  </w:style>
  <w:style w:type="character" w:styleId="Hipercze">
    <w:name w:val="Hyperlink"/>
    <w:basedOn w:val="Domylnaczcionkaakapitu"/>
    <w:uiPriority w:val="99"/>
    <w:semiHidden/>
    <w:unhideWhenUsed/>
    <w:rsid w:val="00024DD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24DD2"/>
    <w:rPr>
      <w:color w:val="800080"/>
      <w:u w:val="single"/>
    </w:rPr>
  </w:style>
  <w:style w:type="character" w:customStyle="1" w:styleId="line">
    <w:name w:val="line"/>
    <w:basedOn w:val="Domylnaczcionkaakapitu"/>
    <w:rsid w:val="00024DD2"/>
  </w:style>
  <w:style w:type="paragraph" w:styleId="NormalnyWeb">
    <w:name w:val="Normal (Web)"/>
    <w:basedOn w:val="Normalny"/>
    <w:uiPriority w:val="99"/>
    <w:unhideWhenUsed/>
    <w:rsid w:val="00024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024D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5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marta.sierek@10wsk.mil.pl" TargetMode="External"/><Relationship Id="rId26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uzp.gov.pl/kio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://www.10wsk.mil.pl/" TargetMode="External"/><Relationship Id="rId25" Type="http://schemas.openxmlformats.org/officeDocument/2006/relationships/hyperlink" Target="mailto:sp@prokuratoria.gov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op.europa.eu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www.gov.pl/web/uzp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www.gov.pl/web/uzp" TargetMode="External"/><Relationship Id="rId28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://www.10wsk.mil.pl/" TargetMode="External"/><Relationship Id="rId31" Type="http://schemas.openxmlformats.org/officeDocument/2006/relationships/theme" Target="theme/theme1.xm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mailto:odwolania@uzp.gov.pl" TargetMode="External"/><Relationship Id="rId27" Type="http://schemas.openxmlformats.org/officeDocument/2006/relationships/hyperlink" Target="https://www.gov.pl/web/sp-prokuratoria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4137</Words>
  <Characters>24826</Characters>
  <Application>Microsoft Office Word</Application>
  <DocSecurity>0</DocSecurity>
  <Lines>206</Lines>
  <Paragraphs>57</Paragraphs>
  <ScaleCrop>false</ScaleCrop>
  <Company/>
  <LinksUpToDate>false</LinksUpToDate>
  <CharactersWithSpaces>28906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2025-04-24T06:54:00Z</cp:lastPrinted>
  <dcterms:created xsi:type="dcterms:W3CDTF">2025-04-24T06:53:00Z</dcterms:created>
  <dcterms:modified xsi:type="dcterms:W3CDTF">2025-04-24T06:55:00Z</dcterms:modified>
</cp:coreProperties>
</file>