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7804A7D6" w14:textId="77777777" w:rsidR="005958F4" w:rsidRPr="005958F4" w:rsidRDefault="00EC3D28" w:rsidP="005958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958F4">
        <w:rPr>
          <w:rFonts w:ascii="Arial" w:hAnsi="Arial" w:cs="Arial"/>
          <w:b/>
          <w:bCs/>
          <w:sz w:val="28"/>
          <w:szCs w:val="28"/>
        </w:rPr>
        <w:t xml:space="preserve">Wykonanie okresowych pomiarów instalacji elektrycznych,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wraz z oglę</w:t>
      </w:r>
      <w:r w:rsidR="00FD12F0">
        <w:rPr>
          <w:rFonts w:ascii="Arial" w:hAnsi="Arial" w:cs="Arial"/>
          <w:b/>
          <w:bCs/>
          <w:sz w:val="28"/>
          <w:szCs w:val="28"/>
        </w:rPr>
        <w:t>dzinami w obiektach i budynkach</w:t>
      </w:r>
      <w:r w:rsidR="00FD12F0"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Uniwersytetu im. Adama Mickiewicza w Poznaniu.</w:t>
      </w:r>
    </w:p>
    <w:p w14:paraId="65A7BB85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ED1C40A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005AB4F7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32DD08A0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64A0B200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03D983FE" w14:textId="77777777" w:rsidR="000C2571" w:rsidRPr="00D32E9E" w:rsidRDefault="00EC3D28" w:rsidP="00000D3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32E9E">
        <w:rPr>
          <w:rFonts w:ascii="Arial" w:hAnsi="Arial" w:cs="Arial"/>
          <w:b/>
          <w:bCs/>
          <w:sz w:val="32"/>
          <w:szCs w:val="32"/>
        </w:rPr>
        <w:t>Specyfikacja techniczna</w:t>
      </w:r>
      <w:r>
        <w:rPr>
          <w:rFonts w:ascii="Arial" w:hAnsi="Arial" w:cs="Arial"/>
          <w:b/>
          <w:bCs/>
          <w:sz w:val="32"/>
          <w:szCs w:val="32"/>
        </w:rPr>
        <w:t xml:space="preserve"> przedmiotu zamówienia – wykonania i odbioru robót</w:t>
      </w:r>
    </w:p>
    <w:p w14:paraId="4AA96085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5EE89F76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1D3A6735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49620F6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E7B6CDC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100C188E" w14:textId="77777777" w:rsidR="000C2571" w:rsidRPr="00D32E9E" w:rsidRDefault="00EC3D28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Adres Obiektu: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-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-</w:t>
      </w:r>
    </w:p>
    <w:p w14:paraId="3B16B0F7" w14:textId="77777777" w:rsidR="000C2571" w:rsidRPr="00D32E9E" w:rsidRDefault="000C2571" w:rsidP="00000D38">
      <w:pPr>
        <w:rPr>
          <w:rFonts w:ascii="Arial" w:hAnsi="Arial" w:cs="Arial"/>
          <w:b/>
          <w:bCs/>
          <w:sz w:val="24"/>
          <w:szCs w:val="24"/>
        </w:rPr>
      </w:pPr>
    </w:p>
    <w:p w14:paraId="708FC21A" w14:textId="77777777" w:rsidR="000C2571" w:rsidRPr="00D32E9E" w:rsidRDefault="00EC3D28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Inwestor: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Uniwersytet im. Adama Mickiewicza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ul. Wieniawskiego 1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61-712 Poznań</w:t>
      </w:r>
    </w:p>
    <w:p w14:paraId="56165F7F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35A7550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053404D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04D69355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6DED0B0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1CF8BB3E" w14:textId="77777777" w:rsidR="000C2571" w:rsidRDefault="00EC3D28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Opracował: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="005958F4">
        <w:rPr>
          <w:rFonts w:ascii="Arial" w:hAnsi="Arial" w:cs="Arial"/>
          <w:bCs/>
          <w:sz w:val="24"/>
          <w:szCs w:val="24"/>
        </w:rPr>
        <w:t xml:space="preserve">mgr inż. </w:t>
      </w:r>
      <w:r w:rsidR="00A15829">
        <w:rPr>
          <w:rFonts w:ascii="Arial" w:hAnsi="Arial" w:cs="Arial"/>
          <w:bCs/>
          <w:sz w:val="24"/>
          <w:szCs w:val="24"/>
        </w:rPr>
        <w:t>Michał Wencel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</w:p>
    <w:p w14:paraId="0D34020F" w14:textId="77777777" w:rsidR="005958F4" w:rsidRPr="00D32E9E" w:rsidRDefault="005958F4" w:rsidP="00000D38">
      <w:pPr>
        <w:rPr>
          <w:rFonts w:ascii="Arial" w:hAnsi="Arial" w:cs="Arial"/>
          <w:bCs/>
          <w:sz w:val="24"/>
          <w:szCs w:val="24"/>
        </w:rPr>
      </w:pPr>
    </w:p>
    <w:p w14:paraId="1F3FA655" w14:textId="77777777" w:rsidR="000C2571" w:rsidRDefault="00EC3D28" w:rsidP="00BF0228">
      <w:pPr>
        <w:pStyle w:val="Akapitzlist"/>
        <w:numPr>
          <w:ilvl w:val="1"/>
          <w:numId w:val="15"/>
        </w:numPr>
        <w:spacing w:before="12pt" w:after="0p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Nazwa zamówienia.</w:t>
      </w:r>
    </w:p>
    <w:p w14:paraId="67DCDD26" w14:textId="77777777" w:rsidR="005958F4" w:rsidRPr="005958F4" w:rsidRDefault="00EC3D28" w:rsidP="00BF0228">
      <w:pPr>
        <w:pStyle w:val="Akapitzlist"/>
        <w:spacing w:before="12pt" w:after="0pt"/>
        <w:ind w:start="21pt"/>
        <w:jc w:val="both"/>
        <w:rPr>
          <w:rFonts w:ascii="Arial" w:hAnsi="Arial" w:cs="Arial"/>
          <w:bCs/>
        </w:rPr>
      </w:pPr>
      <w:r w:rsidRPr="005958F4">
        <w:rPr>
          <w:rFonts w:ascii="Arial" w:hAnsi="Arial" w:cs="Arial"/>
          <w:bCs/>
        </w:rPr>
        <w:t xml:space="preserve">Wykonanie okresowych pomiarów instalacji elektrycznych, badanie </w:t>
      </w:r>
      <w:r>
        <w:rPr>
          <w:rFonts w:ascii="Arial" w:hAnsi="Arial" w:cs="Arial"/>
          <w:bCs/>
        </w:rPr>
        <w:t>ochrony p</w:t>
      </w:r>
      <w:r w:rsidRPr="005958F4">
        <w:rPr>
          <w:rFonts w:ascii="Arial" w:hAnsi="Arial" w:cs="Arial"/>
          <w:bCs/>
        </w:rPr>
        <w:t xml:space="preserve">rzeciwporażeniowej wraz z oględzinami w obiektach i budynkach </w:t>
      </w:r>
      <w:r>
        <w:rPr>
          <w:rFonts w:ascii="Arial" w:hAnsi="Arial" w:cs="Arial"/>
          <w:bCs/>
        </w:rPr>
        <w:t>Uniwersytetu</w:t>
      </w:r>
      <w:r>
        <w:rPr>
          <w:rFonts w:ascii="Arial" w:hAnsi="Arial" w:cs="Arial"/>
          <w:bCs/>
        </w:rPr>
        <w:br/>
      </w:r>
      <w:r w:rsidRPr="005958F4">
        <w:rPr>
          <w:rFonts w:ascii="Arial" w:hAnsi="Arial" w:cs="Arial"/>
          <w:bCs/>
        </w:rPr>
        <w:t xml:space="preserve">im. Adama Mickiewicza. </w:t>
      </w:r>
    </w:p>
    <w:p w14:paraId="1F1CE594" w14:textId="77777777" w:rsidR="005958F4" w:rsidRDefault="005958F4" w:rsidP="00BF0228">
      <w:pPr>
        <w:pStyle w:val="Akapitzlist"/>
        <w:ind w:start="21pt"/>
        <w:rPr>
          <w:rFonts w:ascii="Arial" w:hAnsi="Arial" w:cs="Arial"/>
          <w:bCs/>
        </w:rPr>
      </w:pPr>
    </w:p>
    <w:p w14:paraId="32A03263" w14:textId="77777777" w:rsidR="000C2571" w:rsidRPr="00D32E9E" w:rsidRDefault="00EC3D28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Przedmiot zamówienia.</w:t>
      </w:r>
    </w:p>
    <w:p w14:paraId="46B9CEB7" w14:textId="77777777" w:rsidR="005958F4" w:rsidRDefault="00EC3D28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Przedmiotem zamówienia jest </w:t>
      </w:r>
      <w:r w:rsidR="00EF69E5">
        <w:rPr>
          <w:rFonts w:ascii="Arial" w:hAnsi="Arial" w:cs="Arial"/>
          <w:bCs/>
        </w:rPr>
        <w:t xml:space="preserve">wykonanie okresowych pomiarów instalacji elektrycznych, badanie skuteczności ochrony przeciwporażeniowej wraz z oględzinami w obiektach i budynkach Uniwersytetu </w:t>
      </w:r>
      <w:r w:rsidR="00EF69E5" w:rsidRPr="005958F4">
        <w:rPr>
          <w:rFonts w:ascii="Arial" w:hAnsi="Arial" w:cs="Arial"/>
          <w:bCs/>
        </w:rPr>
        <w:t>i</w:t>
      </w:r>
      <w:r w:rsidR="009C2E77">
        <w:rPr>
          <w:rFonts w:ascii="Arial" w:hAnsi="Arial" w:cs="Arial"/>
          <w:bCs/>
        </w:rPr>
        <w:t>m. Adama Mickiewicza</w:t>
      </w:r>
      <w:r w:rsidR="00DB7FCB">
        <w:rPr>
          <w:rFonts w:ascii="Arial" w:hAnsi="Arial" w:cs="Arial"/>
          <w:bCs/>
        </w:rPr>
        <w:t xml:space="preserve"> w Poznaniu</w:t>
      </w:r>
      <w:r w:rsidR="00692CFA">
        <w:rPr>
          <w:rFonts w:ascii="Arial" w:hAnsi="Arial" w:cs="Arial"/>
          <w:bCs/>
        </w:rPr>
        <w:t>.</w:t>
      </w:r>
    </w:p>
    <w:p w14:paraId="613C18A5" w14:textId="77777777" w:rsidR="00692CFA" w:rsidRDefault="00EC3D28" w:rsidP="00692CFA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Podmiot wykonujący zakres zamówienia będzie również zobowiązany do trwałego oznaczenia (przy pomocy naklejek oznacznikowych) gniazd, punktów odbioru oraz obwodów w sposób umożliwiający jednoznaczną identyfikację dokonanego pomiaru w oparciu o przedstawione protokoły powykonawcze.</w:t>
      </w:r>
    </w:p>
    <w:p w14:paraId="598A6DCC" w14:textId="77777777" w:rsidR="00692CFA" w:rsidRDefault="00692CFA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40747F44" w14:textId="77777777" w:rsidR="00DB7FCB" w:rsidRDefault="00EC3D28" w:rsidP="00DB7FCB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Zakres robót objętych Specyfikacją Techniczną</w:t>
      </w:r>
      <w:r w:rsidR="000B77C2">
        <w:rPr>
          <w:rFonts w:ascii="Arial" w:hAnsi="Arial" w:cs="Arial"/>
          <w:b/>
          <w:bCs/>
        </w:rPr>
        <w:t xml:space="preserve"> – wykaz obiektów</w:t>
      </w:r>
      <w:r>
        <w:rPr>
          <w:rFonts w:ascii="Arial" w:hAnsi="Arial" w:cs="Arial"/>
          <w:b/>
          <w:bCs/>
        </w:rPr>
        <w:t>.</w:t>
      </w:r>
    </w:p>
    <w:p w14:paraId="50433290" w14:textId="74196FFD" w:rsidR="00F546BA" w:rsidRDefault="00EC3D28" w:rsidP="00F546BA">
      <w:pPr>
        <w:pStyle w:val="Akapitzlist"/>
        <w:ind w:start="21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Obiekty objęte zakresem p</w:t>
      </w:r>
      <w:r w:rsidR="00AD2B66">
        <w:rPr>
          <w:rFonts w:ascii="Arial" w:hAnsi="Arial" w:cs="Arial"/>
          <w:bCs/>
        </w:rPr>
        <w:t xml:space="preserve">rzetargu zostały podzielone </w:t>
      </w:r>
      <w:r>
        <w:rPr>
          <w:rFonts w:ascii="Arial" w:hAnsi="Arial" w:cs="Arial"/>
          <w:bCs/>
        </w:rPr>
        <w:t>w zależności od lokalizacji.</w:t>
      </w:r>
    </w:p>
    <w:p w14:paraId="3CF79681" w14:textId="77777777" w:rsidR="00F546BA" w:rsidRDefault="00F546BA" w:rsidP="00F546BA">
      <w:pPr>
        <w:pStyle w:val="Akapitzlist"/>
        <w:ind w:start="21pt"/>
        <w:rPr>
          <w:rFonts w:ascii="Arial" w:hAnsi="Arial" w:cs="Arial"/>
          <w:b/>
          <w:bCs/>
        </w:rPr>
      </w:pPr>
    </w:p>
    <w:p w14:paraId="2322B94C" w14:textId="790B9070" w:rsidR="005A0E40" w:rsidRPr="00763B14" w:rsidRDefault="00EC3D28" w:rsidP="005A0E40">
      <w:pPr>
        <w:pStyle w:val="Zwykytekst"/>
        <w:spacing w:line="13.80pt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</w:t>
      </w:r>
      <w:r w:rsidRPr="00763B14">
        <w:rPr>
          <w:rFonts w:ascii="Arial" w:hAnsi="Arial" w:cs="Arial"/>
          <w:b/>
          <w:sz w:val="22"/>
          <w:szCs w:val="22"/>
          <w:u w:val="single"/>
        </w:rPr>
        <w:t>biekty w Poznaniu i Gnieźnie</w:t>
      </w:r>
    </w:p>
    <w:p w14:paraId="062B6318" w14:textId="77777777" w:rsidR="005A0E40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0F2F81">
        <w:rPr>
          <w:rFonts w:ascii="Arial" w:hAnsi="Arial" w:cs="Arial"/>
          <w:sz w:val="22"/>
          <w:szCs w:val="22"/>
        </w:rPr>
        <w:t xml:space="preserve">Collegium </w:t>
      </w:r>
      <w:r>
        <w:rPr>
          <w:rFonts w:ascii="Arial" w:hAnsi="Arial" w:cs="Arial"/>
          <w:sz w:val="22"/>
          <w:szCs w:val="22"/>
        </w:rPr>
        <w:t>IURIDICUM</w:t>
      </w:r>
      <w:r w:rsidRPr="009B2FBC">
        <w:rPr>
          <w:rFonts w:ascii="Arial" w:hAnsi="Arial" w:cs="Arial"/>
          <w:sz w:val="22"/>
          <w:szCs w:val="22"/>
        </w:rPr>
        <w:t xml:space="preserve">, ul. </w:t>
      </w:r>
      <w:r>
        <w:rPr>
          <w:rFonts w:ascii="Arial" w:hAnsi="Arial" w:cs="Arial"/>
          <w:sz w:val="22"/>
          <w:szCs w:val="22"/>
        </w:rPr>
        <w:t xml:space="preserve">Św. Marcin 90, </w:t>
      </w:r>
      <w:r w:rsidRPr="002D1D11">
        <w:rPr>
          <w:rFonts w:ascii="Arial" w:hAnsi="Arial" w:cs="Arial"/>
          <w:sz w:val="22"/>
          <w:szCs w:val="22"/>
        </w:rPr>
        <w:t>61-809 Poznań</w:t>
      </w:r>
    </w:p>
    <w:p w14:paraId="498531F6" w14:textId="77777777" w:rsidR="005A0E40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C6098E">
        <w:rPr>
          <w:rFonts w:ascii="Arial" w:hAnsi="Arial" w:cs="Arial"/>
          <w:sz w:val="22"/>
          <w:szCs w:val="22"/>
        </w:rPr>
        <w:t xml:space="preserve">Collegium IURIDICUM NOVUM  </w:t>
      </w:r>
      <w:r w:rsidRPr="002D1D11">
        <w:rPr>
          <w:rFonts w:ascii="Arial" w:hAnsi="Arial" w:cs="Arial"/>
          <w:sz w:val="22"/>
          <w:szCs w:val="22"/>
        </w:rPr>
        <w:t>al. Niepodległości 53, 61-714 Poznań</w:t>
      </w:r>
    </w:p>
    <w:p w14:paraId="15DA8495" w14:textId="69D280AC" w:rsidR="005A0E40" w:rsidRPr="00C6098E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C6098E">
        <w:rPr>
          <w:rFonts w:ascii="Arial" w:hAnsi="Arial" w:cs="Arial"/>
          <w:sz w:val="22"/>
          <w:szCs w:val="22"/>
        </w:rPr>
        <w:t>Collegium BIOLOGICUM</w:t>
      </w:r>
      <w:r>
        <w:rPr>
          <w:rFonts w:ascii="Arial" w:hAnsi="Arial" w:cs="Arial"/>
          <w:sz w:val="22"/>
          <w:szCs w:val="22"/>
        </w:rPr>
        <w:t xml:space="preserve"> - </w:t>
      </w:r>
      <w:r w:rsidRPr="00C6098E">
        <w:rPr>
          <w:rFonts w:ascii="Arial" w:hAnsi="Arial" w:cs="Arial"/>
          <w:sz w:val="22"/>
          <w:szCs w:val="22"/>
        </w:rPr>
        <w:t xml:space="preserve"> </w:t>
      </w:r>
      <w:r w:rsidRPr="002D1D11">
        <w:rPr>
          <w:rFonts w:ascii="Arial" w:hAnsi="Arial" w:cs="Arial"/>
          <w:sz w:val="22"/>
          <w:szCs w:val="22"/>
        </w:rPr>
        <w:t>ul. Uniwersytetu Poznańskiego 6, 61-614 Poznań</w:t>
      </w:r>
    </w:p>
    <w:p w14:paraId="7B1D1647" w14:textId="77777777" w:rsidR="005A0E40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8F0FAF">
        <w:rPr>
          <w:rFonts w:ascii="Arial" w:hAnsi="Arial" w:cs="Arial"/>
          <w:sz w:val="22"/>
          <w:szCs w:val="22"/>
          <w:lang w:val="en-US"/>
        </w:rPr>
        <w:t xml:space="preserve">Collegium PHYSICUM AB-II,BC-II,D-II,D-III,B-I,E-II,G-II - </w:t>
      </w:r>
      <w:proofErr w:type="spellStart"/>
      <w:r w:rsidRPr="008F0FAF">
        <w:rPr>
          <w:rFonts w:ascii="Arial" w:hAnsi="Arial" w:cs="Arial"/>
          <w:sz w:val="22"/>
          <w:szCs w:val="22"/>
          <w:lang w:val="en-US"/>
        </w:rPr>
        <w:t>ul</w:t>
      </w:r>
      <w:proofErr w:type="spellEnd"/>
      <w:r w:rsidRPr="008F0FAF">
        <w:rPr>
          <w:rFonts w:ascii="Arial" w:hAnsi="Arial" w:cs="Arial"/>
          <w:sz w:val="22"/>
          <w:szCs w:val="22"/>
          <w:lang w:val="en-US"/>
        </w:rPr>
        <w:t xml:space="preserve">. 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14:paraId="25EC8CF1" w14:textId="77777777" w:rsidR="005A0E40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8F0FAF">
        <w:rPr>
          <w:rFonts w:ascii="Arial" w:hAnsi="Arial" w:cs="Arial"/>
          <w:sz w:val="22"/>
          <w:szCs w:val="22"/>
          <w:lang w:val="en-US"/>
        </w:rPr>
        <w:t xml:space="preserve">Collegium PHYSICUM G-V,G-VI,E-VI,J-VII(sala sport.) - </w:t>
      </w:r>
      <w:proofErr w:type="spellStart"/>
      <w:r w:rsidRPr="008F0FAF">
        <w:rPr>
          <w:rFonts w:ascii="Arial" w:hAnsi="Arial" w:cs="Arial"/>
          <w:sz w:val="22"/>
          <w:szCs w:val="22"/>
          <w:lang w:val="en-US"/>
        </w:rPr>
        <w:t>ul</w:t>
      </w:r>
      <w:proofErr w:type="spellEnd"/>
      <w:r w:rsidRPr="008F0FAF">
        <w:rPr>
          <w:rFonts w:ascii="Arial" w:hAnsi="Arial" w:cs="Arial"/>
          <w:sz w:val="22"/>
          <w:szCs w:val="22"/>
          <w:lang w:val="en-US"/>
        </w:rPr>
        <w:t xml:space="preserve">. 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14:paraId="7EE7C9CC" w14:textId="77777777" w:rsidR="005A0E40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8F0FAF">
        <w:rPr>
          <w:rFonts w:ascii="Arial" w:hAnsi="Arial" w:cs="Arial"/>
          <w:sz w:val="22"/>
          <w:szCs w:val="22"/>
          <w:lang w:val="en-US"/>
        </w:rPr>
        <w:t xml:space="preserve">Collegium PHYSICUM ABCGEFG - IV - </w:t>
      </w:r>
      <w:proofErr w:type="spellStart"/>
      <w:r w:rsidRPr="008F0FAF">
        <w:rPr>
          <w:rFonts w:ascii="Arial" w:hAnsi="Arial" w:cs="Arial"/>
          <w:sz w:val="22"/>
          <w:szCs w:val="22"/>
          <w:lang w:val="en-US"/>
        </w:rPr>
        <w:t>ul</w:t>
      </w:r>
      <w:proofErr w:type="spellEnd"/>
      <w:r w:rsidRPr="008F0FAF">
        <w:rPr>
          <w:rFonts w:ascii="Arial" w:hAnsi="Arial" w:cs="Arial"/>
          <w:sz w:val="22"/>
          <w:szCs w:val="22"/>
          <w:lang w:val="en-US"/>
        </w:rPr>
        <w:t xml:space="preserve">. 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14:paraId="1D35858E" w14:textId="77777777" w:rsidR="005A0E40" w:rsidRPr="002D1D11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8F0FAF">
        <w:rPr>
          <w:rFonts w:ascii="Arial" w:hAnsi="Arial" w:cs="Arial"/>
          <w:sz w:val="22"/>
          <w:szCs w:val="22"/>
          <w:lang w:val="en-US"/>
        </w:rPr>
        <w:t xml:space="preserve">Collegium PHYSICUM F-VIII, F-VI, G-VII, G-VIII, E-VIII - </w:t>
      </w:r>
      <w:proofErr w:type="spellStart"/>
      <w:r w:rsidRPr="008F0FAF">
        <w:rPr>
          <w:rFonts w:ascii="Arial" w:hAnsi="Arial" w:cs="Arial"/>
          <w:sz w:val="22"/>
          <w:szCs w:val="22"/>
          <w:lang w:val="en-US"/>
        </w:rPr>
        <w:t>ul</w:t>
      </w:r>
      <w:proofErr w:type="spellEnd"/>
      <w:r w:rsidRPr="008F0FAF">
        <w:rPr>
          <w:rFonts w:ascii="Arial" w:hAnsi="Arial" w:cs="Arial"/>
          <w:sz w:val="22"/>
          <w:szCs w:val="22"/>
          <w:lang w:val="en-US"/>
        </w:rPr>
        <w:t xml:space="preserve">. 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14:paraId="29516889" w14:textId="77777777" w:rsidR="005A0E40" w:rsidRPr="002D1D11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2D1D11">
        <w:rPr>
          <w:rFonts w:ascii="Arial" w:hAnsi="Arial" w:cs="Arial"/>
          <w:sz w:val="22"/>
          <w:szCs w:val="22"/>
        </w:rPr>
        <w:t>Sala Sportowa Młyńska - ul. Młyńska 15; 61-730 Poznań</w:t>
      </w:r>
    </w:p>
    <w:p w14:paraId="33242257" w14:textId="78CDCE8F" w:rsidR="005A0E40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Instytut Kultury Europejskiej</w:t>
      </w:r>
      <w:r>
        <w:rPr>
          <w:rFonts w:ascii="Arial" w:hAnsi="Arial" w:cs="Arial"/>
          <w:sz w:val="22"/>
          <w:szCs w:val="22"/>
        </w:rPr>
        <w:t xml:space="preserve"> – </w:t>
      </w:r>
      <w:r w:rsidRPr="002D1D11">
        <w:rPr>
          <w:rFonts w:ascii="Arial" w:hAnsi="Arial" w:cs="Arial"/>
          <w:sz w:val="22"/>
          <w:szCs w:val="22"/>
        </w:rPr>
        <w:t>ul. J. Kostrzewskiego 5-7, 62-200 Gniezno</w:t>
      </w:r>
    </w:p>
    <w:p w14:paraId="0C4643E4" w14:textId="7132DF50" w:rsidR="005A0E40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4814DE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om Studencki</w:t>
      </w:r>
      <w:r w:rsidRPr="004814DE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 xml:space="preserve">byszko </w:t>
      </w:r>
      <w:r>
        <w:rPr>
          <w:rFonts w:ascii="Arial" w:hAnsi="Arial" w:cs="Arial"/>
          <w:sz w:val="22"/>
          <w:szCs w:val="22"/>
        </w:rPr>
        <w:t xml:space="preserve">- </w:t>
      </w:r>
      <w:r w:rsidRPr="002D1D11">
        <w:rPr>
          <w:rFonts w:ascii="Arial" w:hAnsi="Arial" w:cs="Arial"/>
          <w:sz w:val="22"/>
          <w:szCs w:val="22"/>
        </w:rPr>
        <w:t>ul. Piątkowska 80, 60-649 Poznań</w:t>
      </w:r>
    </w:p>
    <w:p w14:paraId="7EA744F6" w14:textId="0964DE6B" w:rsidR="005A0E40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4814DE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>om Studencki</w:t>
      </w:r>
      <w:r w:rsidRPr="004814DE">
        <w:rPr>
          <w:rFonts w:ascii="Arial" w:hAnsi="Arial" w:cs="Arial"/>
          <w:sz w:val="22"/>
          <w:szCs w:val="22"/>
        </w:rPr>
        <w:t xml:space="preserve"> J</w:t>
      </w:r>
      <w:r>
        <w:rPr>
          <w:rFonts w:ascii="Arial" w:hAnsi="Arial" w:cs="Arial"/>
          <w:sz w:val="22"/>
          <w:szCs w:val="22"/>
        </w:rPr>
        <w:t xml:space="preserve">agienka </w:t>
      </w:r>
      <w:r>
        <w:rPr>
          <w:rFonts w:ascii="Arial" w:hAnsi="Arial" w:cs="Arial"/>
          <w:sz w:val="22"/>
          <w:szCs w:val="22"/>
        </w:rPr>
        <w:t xml:space="preserve">- </w:t>
      </w:r>
      <w:r w:rsidRPr="002D1D11">
        <w:rPr>
          <w:rFonts w:ascii="Arial" w:hAnsi="Arial" w:cs="Arial"/>
          <w:sz w:val="22"/>
          <w:szCs w:val="22"/>
        </w:rPr>
        <w:t xml:space="preserve">ul. Piątkowska 80, 60-649 </w:t>
      </w:r>
      <w:r w:rsidRPr="002D1D11">
        <w:rPr>
          <w:rFonts w:ascii="Arial" w:hAnsi="Arial" w:cs="Arial"/>
          <w:sz w:val="22"/>
          <w:szCs w:val="22"/>
        </w:rPr>
        <w:t>Poznań</w:t>
      </w:r>
    </w:p>
    <w:p w14:paraId="720D87FA" w14:textId="27C35DE2" w:rsidR="005A0E40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4814DE">
        <w:rPr>
          <w:rFonts w:ascii="Arial" w:hAnsi="Arial" w:cs="Arial"/>
          <w:sz w:val="22"/>
          <w:szCs w:val="22"/>
        </w:rPr>
        <w:t>Centrum Zaawansowanych Technologii</w:t>
      </w:r>
      <w:r>
        <w:rPr>
          <w:rFonts w:ascii="Arial" w:hAnsi="Arial" w:cs="Arial"/>
          <w:sz w:val="22"/>
          <w:szCs w:val="22"/>
        </w:rPr>
        <w:t xml:space="preserve"> – Bud. A, B, C, D, magazyn odpadów, szklarnia, </w:t>
      </w:r>
      <w:proofErr w:type="spellStart"/>
      <w:r>
        <w:rPr>
          <w:rFonts w:ascii="Arial" w:hAnsi="Arial" w:cs="Arial"/>
          <w:sz w:val="22"/>
          <w:szCs w:val="22"/>
        </w:rPr>
        <w:t>zwięrzęciarnia</w:t>
      </w:r>
      <w:proofErr w:type="spellEnd"/>
    </w:p>
    <w:p w14:paraId="0C267058" w14:textId="77777777" w:rsidR="005A0E40" w:rsidRPr="00A21043" w:rsidRDefault="00EC3D28" w:rsidP="005A0E40">
      <w:pPr>
        <w:pStyle w:val="Zwykytekst"/>
        <w:numPr>
          <w:ilvl w:val="0"/>
          <w:numId w:val="34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Parking </w:t>
      </w:r>
      <w:proofErr w:type="spellStart"/>
      <w:r>
        <w:rPr>
          <w:rFonts w:ascii="Arial" w:hAnsi="Arial" w:cs="Arial"/>
          <w:sz w:val="22"/>
          <w:szCs w:val="22"/>
        </w:rPr>
        <w:t>Morasko</w:t>
      </w:r>
      <w:proofErr w:type="spellEnd"/>
      <w:r>
        <w:rPr>
          <w:rFonts w:ascii="Arial" w:hAnsi="Arial" w:cs="Arial"/>
          <w:sz w:val="22"/>
          <w:szCs w:val="22"/>
        </w:rPr>
        <w:t xml:space="preserve"> - </w:t>
      </w:r>
      <w:r w:rsidRPr="002D1D11">
        <w:rPr>
          <w:rFonts w:ascii="Arial" w:hAnsi="Arial" w:cs="Arial"/>
          <w:sz w:val="22"/>
          <w:szCs w:val="22"/>
        </w:rPr>
        <w:t>ul. Uniwersytetu Poznańskiego , 61-614 Poznań</w:t>
      </w:r>
    </w:p>
    <w:p w14:paraId="39B09073" w14:textId="77777777" w:rsidR="005A0E40" w:rsidRDefault="005A0E40" w:rsidP="005A0E40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p w14:paraId="7F60EFC0" w14:textId="77777777" w:rsidR="005A0E40" w:rsidRPr="00763B14" w:rsidRDefault="00EC3D28" w:rsidP="005A0E40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14:paraId="44DAA4B7" w14:textId="77777777" w:rsidR="005A0E40" w:rsidRDefault="00EC3D28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Oględziny dotyczące ochrony podstawowe</w:t>
      </w:r>
      <w:r>
        <w:rPr>
          <w:rFonts w:ascii="Arial" w:hAnsi="Arial" w:cs="Arial"/>
          <w:sz w:val="22"/>
          <w:szCs w:val="22"/>
        </w:rPr>
        <w:t>j (przed dotykiem bezpośrednim)</w:t>
      </w:r>
      <w:r>
        <w:rPr>
          <w:rFonts w:ascii="Arial" w:hAnsi="Arial" w:cs="Arial"/>
          <w:sz w:val="22"/>
          <w:szCs w:val="22"/>
        </w:rPr>
        <w:br/>
      </w:r>
      <w:r w:rsidRPr="009B2FBC">
        <w:rPr>
          <w:rFonts w:ascii="Arial" w:hAnsi="Arial" w:cs="Arial"/>
          <w:sz w:val="22"/>
          <w:szCs w:val="22"/>
        </w:rPr>
        <w:t>i przeciwpożarowej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2EDE603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Oględziny w swoim szczegółowym zakresie mają potwierdzić że urządzenia:</w:t>
      </w:r>
    </w:p>
    <w:p w14:paraId="4B9DB949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spełniają wymagania bezpieczeństwa podane w przywołanych w zamówieniu normach,</w:t>
      </w:r>
    </w:p>
    <w:p w14:paraId="7CDA0832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zostały prawidłowo dobrane i zainstalowane zgodnie z  wymaganiami,</w:t>
      </w:r>
    </w:p>
    <w:p w14:paraId="53796ED5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nie mają uszkodzeń pogarszających  bezpieczeństwo,</w:t>
      </w:r>
    </w:p>
    <w:p w14:paraId="749DC734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mają właściwy sposób ochrony przed porażeniem prądem elektrycznym,</w:t>
      </w:r>
    </w:p>
    <w:p w14:paraId="63F01052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lastRenderedPageBreak/>
        <w:t>- właściwie dobrano przekroje i oznaczono przewody,</w:t>
      </w:r>
    </w:p>
    <w:p w14:paraId="0BAF1281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właściwie dobrano i oznaczono zabezpieczenia i aparaturę,</w:t>
      </w:r>
    </w:p>
    <w:p w14:paraId="566583E0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są wyposażone w schematy, tablice ostrzegawcze i informacyjne,</w:t>
      </w:r>
    </w:p>
    <w:p w14:paraId="0F811E3E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- zapewniony jest dostęp do urządzeń dla wygodnej obsługi, identyfikacji, konserwacji i napraw.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  1</w:t>
      </w:r>
      <w:r>
        <w:rPr>
          <w:rFonts w:ascii="Arial" w:hAnsi="Arial" w:cs="Arial"/>
          <w:sz w:val="22"/>
          <w:szCs w:val="22"/>
        </w:rPr>
        <w:t>3</w:t>
      </w:r>
      <w:r w:rsidRPr="003A17A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A17A4">
        <w:rPr>
          <w:rFonts w:ascii="Arial" w:hAnsi="Arial" w:cs="Arial"/>
          <w:sz w:val="22"/>
          <w:szCs w:val="22"/>
        </w:rPr>
        <w:t>kpl</w:t>
      </w:r>
      <w:proofErr w:type="spellEnd"/>
      <w:r w:rsidRPr="003A17A4">
        <w:rPr>
          <w:rFonts w:ascii="Arial" w:hAnsi="Arial" w:cs="Arial"/>
          <w:sz w:val="22"/>
          <w:szCs w:val="22"/>
        </w:rPr>
        <w:t>.</w:t>
      </w:r>
    </w:p>
    <w:p w14:paraId="6771D948" w14:textId="77777777" w:rsidR="005A0E40" w:rsidRPr="003A17A4" w:rsidRDefault="00EC3D28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Badanie skuteczności ochrony przeciwporażeniowej poprzez samoczynne wyłączanie zasilania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>33 285 szt.</w:t>
      </w:r>
    </w:p>
    <w:p w14:paraId="15A9982B" w14:textId="77777777" w:rsidR="005A0E40" w:rsidRPr="003A17A4" w:rsidRDefault="00EC3D28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Pomiar rezystancji izolacji obwodów 1-fazowych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9 874 szt.</w:t>
      </w:r>
    </w:p>
    <w:p w14:paraId="263F6A83" w14:textId="77777777" w:rsidR="005A0E40" w:rsidRPr="003A17A4" w:rsidRDefault="00EC3D28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Pomiar rezystancji izolacji obwodów 3-fazowych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3 374 szt.</w:t>
      </w:r>
    </w:p>
    <w:p w14:paraId="69E5E29A" w14:textId="77777777" w:rsidR="005A0E40" w:rsidRPr="003A17A4" w:rsidRDefault="00EC3D28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Badanie skuteczności ochrony przeciwporażeniowej przed dotykiem pośrednim wszystkich obwodów wyposażonych w wyłączniki różnicowoprądowe - badanie wyłączników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3 562 szt.</w:t>
      </w:r>
    </w:p>
    <w:p w14:paraId="333324EF" w14:textId="77777777" w:rsidR="005A0E40" w:rsidRPr="003A17A4" w:rsidRDefault="00EC3D28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Przegląd rozdzielni i badanie skuteczności uziemienia ochronnego  </w:t>
      </w:r>
      <w:r w:rsidRPr="003A17A4">
        <w:rPr>
          <w:rFonts w:ascii="Arial" w:hAnsi="Arial" w:cs="Arial"/>
          <w:sz w:val="22"/>
          <w:szCs w:val="22"/>
        </w:rPr>
        <w:tab/>
        <w:t xml:space="preserve">     250 szt.</w:t>
      </w:r>
    </w:p>
    <w:p w14:paraId="4C1CA962" w14:textId="77777777" w:rsidR="005A0E40" w:rsidRPr="003A17A4" w:rsidRDefault="00EC3D28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Badanie stanu instalacji odgromowej i uziomów (pomiar rezystancji uziemień, badanie ciągłości)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295 szt.</w:t>
      </w:r>
    </w:p>
    <w:p w14:paraId="029AF62A" w14:textId="77777777" w:rsidR="005A0E40" w:rsidRPr="003A17A4" w:rsidRDefault="00EC3D28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Badanie uziemień głównych oraz roboczych, sprawdzenie ciągłości przewodów ochronnych, w tym głównych i dodatkowych (miejscowych) połączeń wyrównawczych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 xml:space="preserve">dla każdego obiektu. </w:t>
      </w:r>
    </w:p>
    <w:p w14:paraId="0DE24968" w14:textId="77777777" w:rsidR="005A0E40" w:rsidRDefault="00EC3D28" w:rsidP="005A0E40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Oznaczenie badanych gniazd oraz obwodów</w:t>
      </w:r>
    </w:p>
    <w:p w14:paraId="2A234DBB" w14:textId="5CB2F2EF" w:rsidR="004053C8" w:rsidRPr="004053C8" w:rsidRDefault="00EC3D28" w:rsidP="004053C8">
      <w:pPr>
        <w:pStyle w:val="Zwykytekst"/>
        <w:numPr>
          <w:ilvl w:val="0"/>
          <w:numId w:val="23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Sprawdzenie ciągłości połączeń wyrównawczych</w:t>
      </w:r>
    </w:p>
    <w:p w14:paraId="3D26CB56" w14:textId="77777777" w:rsidR="005A0E40" w:rsidRPr="003A17A4" w:rsidRDefault="005A0E40" w:rsidP="005A0E40">
      <w:pPr>
        <w:pStyle w:val="Akapitzlist"/>
        <w:ind w:start="21pt"/>
        <w:rPr>
          <w:rFonts w:ascii="Arial" w:hAnsi="Arial" w:cs="Arial"/>
          <w:bCs/>
        </w:rPr>
      </w:pPr>
    </w:p>
    <w:p w14:paraId="145387B3" w14:textId="77777777" w:rsidR="005A0E40" w:rsidRPr="003A17A4" w:rsidRDefault="00EC3D28" w:rsidP="005A0E40">
      <w:pPr>
        <w:pStyle w:val="Akapitzlist"/>
        <w:ind w:start="21pt"/>
        <w:rPr>
          <w:rFonts w:ascii="Arial" w:hAnsi="Arial" w:cs="Arial"/>
          <w:b/>
          <w:bCs/>
        </w:rPr>
      </w:pPr>
      <w:r w:rsidRPr="003A17A4">
        <w:rPr>
          <w:rFonts w:ascii="Arial" w:hAnsi="Arial" w:cs="Arial"/>
          <w:b/>
          <w:bCs/>
        </w:rPr>
        <w:t>UWAGA.</w:t>
      </w:r>
    </w:p>
    <w:p w14:paraId="63898F41" w14:textId="77777777" w:rsidR="005A0E40" w:rsidRPr="003A17A4" w:rsidRDefault="00EC3D28" w:rsidP="005A0E40">
      <w:pPr>
        <w:pStyle w:val="Akapitzlist"/>
        <w:spacing w:after="0pt"/>
        <w:ind w:start="21pt"/>
        <w:rPr>
          <w:rFonts w:ascii="Arial" w:hAnsi="Arial" w:cs="Arial"/>
          <w:bCs/>
        </w:rPr>
      </w:pPr>
      <w:r w:rsidRPr="003A17A4">
        <w:rPr>
          <w:rFonts w:ascii="Arial" w:hAnsi="Arial" w:cs="Arial"/>
          <w:bCs/>
        </w:rPr>
        <w:t>Podane ilości są wielkościami przybliżonymi. Kompleksowa oferta w swoim zakresie powinna zawierać badanie wszystkich obwodów gniazd, oświetlenia wewnętrznego i zewnętrznego, urządzeń i instalacji elektrycznych na stałe związanych z danym obiektem, w tym instalacji odgromowej. Rodzaj i zakres badań należy dostosować do układu sieci w jakim zbudowana jest instalacja na danym obiekcie.</w:t>
      </w:r>
    </w:p>
    <w:p w14:paraId="2F49976B" w14:textId="77777777" w:rsidR="005A0E40" w:rsidRDefault="005A0E40" w:rsidP="005A0E40">
      <w:pPr>
        <w:spacing w:after="0pt"/>
        <w:ind w:start="21pt"/>
        <w:jc w:val="both"/>
        <w:rPr>
          <w:rFonts w:ascii="Arial" w:hAnsi="Arial" w:cs="Arial"/>
          <w:bCs/>
        </w:rPr>
      </w:pPr>
    </w:p>
    <w:p w14:paraId="35429F71" w14:textId="37CCE2A4" w:rsidR="005A0E40" w:rsidRPr="00763B14" w:rsidRDefault="00EC3D28" w:rsidP="005A0E40">
      <w:pPr>
        <w:pStyle w:val="Zwykytekst"/>
        <w:spacing w:line="13.80pt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</w:t>
      </w:r>
      <w:r w:rsidRPr="00763B14">
        <w:rPr>
          <w:rFonts w:ascii="Arial" w:hAnsi="Arial" w:cs="Arial"/>
          <w:b/>
          <w:sz w:val="22"/>
          <w:szCs w:val="22"/>
          <w:u w:val="single"/>
        </w:rPr>
        <w:t xml:space="preserve">biekty w </w:t>
      </w:r>
      <w:r>
        <w:rPr>
          <w:rFonts w:ascii="Arial" w:hAnsi="Arial" w:cs="Arial"/>
          <w:b/>
          <w:sz w:val="22"/>
          <w:szCs w:val="22"/>
          <w:u w:val="single"/>
        </w:rPr>
        <w:t>zamiejscowe</w:t>
      </w:r>
    </w:p>
    <w:p w14:paraId="57EB7509" w14:textId="77777777" w:rsidR="005A0E40" w:rsidRPr="00782C77" w:rsidRDefault="00EC3D28" w:rsidP="005A0E40">
      <w:pPr>
        <w:pStyle w:val="Zwykytekst"/>
        <w:numPr>
          <w:ilvl w:val="0"/>
          <w:numId w:val="37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782C77">
        <w:rPr>
          <w:rFonts w:ascii="Arial" w:hAnsi="Arial" w:cs="Arial"/>
          <w:sz w:val="22"/>
          <w:szCs w:val="22"/>
        </w:rPr>
        <w:t xml:space="preserve">Wydział </w:t>
      </w:r>
      <w:proofErr w:type="spellStart"/>
      <w:r w:rsidRPr="00782C77">
        <w:rPr>
          <w:rFonts w:ascii="Arial" w:hAnsi="Arial" w:cs="Arial"/>
          <w:sz w:val="22"/>
          <w:szCs w:val="22"/>
        </w:rPr>
        <w:t>Pedagogiczno</w:t>
      </w:r>
      <w:proofErr w:type="spellEnd"/>
      <w:r w:rsidRPr="00782C77">
        <w:rPr>
          <w:rFonts w:ascii="Arial" w:hAnsi="Arial" w:cs="Arial"/>
          <w:sz w:val="22"/>
          <w:szCs w:val="22"/>
        </w:rPr>
        <w:t xml:space="preserve"> – Artystyczny - A,B,C,D (</w:t>
      </w:r>
      <w:proofErr w:type="spellStart"/>
      <w:r w:rsidRPr="00782C77">
        <w:rPr>
          <w:rFonts w:ascii="Arial" w:hAnsi="Arial" w:cs="Arial"/>
          <w:sz w:val="22"/>
          <w:szCs w:val="22"/>
        </w:rPr>
        <w:t>cz.nowa</w:t>
      </w:r>
      <w:proofErr w:type="spellEnd"/>
      <w:r w:rsidRPr="00782C77">
        <w:rPr>
          <w:rFonts w:ascii="Arial" w:hAnsi="Arial" w:cs="Arial"/>
          <w:sz w:val="22"/>
          <w:szCs w:val="22"/>
        </w:rPr>
        <w:t xml:space="preserve">) + Budynek dydaktyczny - </w:t>
      </w:r>
      <w:r w:rsidRPr="00782C77">
        <w:rPr>
          <w:rFonts w:ascii="Times New Roman" w:hAnsi="Times New Roman"/>
          <w:sz w:val="24"/>
          <w:szCs w:val="24"/>
        </w:rPr>
        <w:t xml:space="preserve">ul. </w:t>
      </w:r>
      <w:r w:rsidRPr="00F171CF">
        <w:rPr>
          <w:rFonts w:ascii="Arial" w:hAnsi="Arial" w:cs="Arial"/>
          <w:sz w:val="22"/>
          <w:szCs w:val="22"/>
        </w:rPr>
        <w:t xml:space="preserve">Nowy Świat 28-30 </w:t>
      </w:r>
      <w:r w:rsidRPr="00782C77">
        <w:rPr>
          <w:rFonts w:ascii="Arial" w:hAnsi="Arial" w:cs="Arial"/>
          <w:sz w:val="22"/>
          <w:szCs w:val="22"/>
        </w:rPr>
        <w:t>62-800 Kalisz</w:t>
      </w:r>
    </w:p>
    <w:p w14:paraId="7EF5C2F1" w14:textId="7FC7F9AB" w:rsidR="005A0E40" w:rsidRDefault="00EC3D28" w:rsidP="005A0E40">
      <w:pPr>
        <w:pStyle w:val="Zwykytekst"/>
        <w:numPr>
          <w:ilvl w:val="0"/>
          <w:numId w:val="37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Nadnotecki Instytut UAM w Pile </w:t>
      </w:r>
      <w:r>
        <w:rPr>
          <w:rFonts w:ascii="Arial" w:hAnsi="Arial" w:cs="Arial"/>
          <w:sz w:val="22"/>
          <w:szCs w:val="22"/>
        </w:rPr>
        <w:t xml:space="preserve">– </w:t>
      </w:r>
      <w:r w:rsidRPr="002D1D11">
        <w:rPr>
          <w:rFonts w:ascii="Arial" w:hAnsi="Arial" w:cs="Arial"/>
          <w:sz w:val="22"/>
          <w:szCs w:val="22"/>
        </w:rPr>
        <w:t>ul. Kołobrzeska 15, 64-920 Piła</w:t>
      </w:r>
    </w:p>
    <w:p w14:paraId="35448E3D" w14:textId="5A659321" w:rsidR="005A0E40" w:rsidRDefault="00EC3D28" w:rsidP="005A0E40">
      <w:pPr>
        <w:pStyle w:val="Zwykytekst"/>
        <w:numPr>
          <w:ilvl w:val="0"/>
          <w:numId w:val="37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4814DE">
        <w:rPr>
          <w:rFonts w:ascii="Arial" w:hAnsi="Arial" w:cs="Arial"/>
          <w:sz w:val="22"/>
          <w:szCs w:val="22"/>
        </w:rPr>
        <w:t xml:space="preserve">Dom Pracy Twórczej </w:t>
      </w:r>
      <w:r>
        <w:rPr>
          <w:rFonts w:ascii="Arial" w:hAnsi="Arial" w:cs="Arial"/>
          <w:sz w:val="22"/>
          <w:szCs w:val="22"/>
        </w:rPr>
        <w:t xml:space="preserve">i Wypoczynku w </w:t>
      </w:r>
      <w:r w:rsidRPr="004814DE">
        <w:rPr>
          <w:rFonts w:ascii="Arial" w:hAnsi="Arial" w:cs="Arial"/>
          <w:sz w:val="22"/>
          <w:szCs w:val="22"/>
        </w:rPr>
        <w:t>Obrzyck</w:t>
      </w:r>
      <w:r>
        <w:rPr>
          <w:rFonts w:ascii="Arial" w:hAnsi="Arial" w:cs="Arial"/>
          <w:sz w:val="22"/>
          <w:szCs w:val="22"/>
        </w:rPr>
        <w:t xml:space="preserve">u </w:t>
      </w:r>
      <w:r>
        <w:rPr>
          <w:rFonts w:ascii="Arial" w:hAnsi="Arial" w:cs="Arial"/>
          <w:sz w:val="22"/>
          <w:szCs w:val="22"/>
        </w:rPr>
        <w:t xml:space="preserve">- </w:t>
      </w:r>
      <w:r w:rsidRPr="002D1D11">
        <w:rPr>
          <w:rFonts w:ascii="Arial" w:hAnsi="Arial" w:cs="Arial"/>
          <w:sz w:val="22"/>
          <w:szCs w:val="22"/>
        </w:rPr>
        <w:t>Obrzycko-Zamek 1, 64-520 Obrzycko</w:t>
      </w:r>
    </w:p>
    <w:p w14:paraId="22118936" w14:textId="745ACA1B" w:rsidR="005A0E40" w:rsidRDefault="00EC3D28" w:rsidP="005A0E40">
      <w:pPr>
        <w:pStyle w:val="Zwykytekst"/>
        <w:numPr>
          <w:ilvl w:val="0"/>
          <w:numId w:val="37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4814DE">
        <w:rPr>
          <w:rFonts w:ascii="Arial" w:hAnsi="Arial" w:cs="Arial"/>
          <w:sz w:val="22"/>
          <w:szCs w:val="22"/>
        </w:rPr>
        <w:t>Ośrodek Wypoczynkow</w:t>
      </w:r>
      <w:r>
        <w:rPr>
          <w:rFonts w:ascii="Arial" w:hAnsi="Arial" w:cs="Arial"/>
          <w:sz w:val="22"/>
          <w:szCs w:val="22"/>
        </w:rPr>
        <w:t xml:space="preserve">o Szkoleniowy UAM </w:t>
      </w:r>
      <w:r>
        <w:rPr>
          <w:rFonts w:ascii="Arial" w:hAnsi="Arial" w:cs="Arial"/>
          <w:sz w:val="22"/>
          <w:szCs w:val="22"/>
        </w:rPr>
        <w:t xml:space="preserve">- </w:t>
      </w:r>
      <w:r w:rsidRPr="002D1D11">
        <w:rPr>
          <w:rFonts w:ascii="Arial" w:hAnsi="Arial" w:cs="Arial"/>
          <w:sz w:val="22"/>
          <w:szCs w:val="22"/>
        </w:rPr>
        <w:t>ul. T. Kościuszki 1, 78-100 Kołobrzeg</w:t>
      </w:r>
    </w:p>
    <w:p w14:paraId="15C9A84C" w14:textId="77777777" w:rsidR="005A0E40" w:rsidRPr="002D1D11" w:rsidRDefault="00EC3D28" w:rsidP="005A0E40">
      <w:pPr>
        <w:pStyle w:val="Zwykytekst"/>
        <w:numPr>
          <w:ilvl w:val="0"/>
          <w:numId w:val="37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2D1D11">
        <w:rPr>
          <w:rFonts w:ascii="Arial" w:hAnsi="Arial" w:cs="Arial"/>
          <w:sz w:val="22"/>
          <w:szCs w:val="22"/>
        </w:rPr>
        <w:t xml:space="preserve">Stacja </w:t>
      </w:r>
      <w:proofErr w:type="spellStart"/>
      <w:r w:rsidRPr="002D1D11">
        <w:rPr>
          <w:rFonts w:ascii="Arial" w:hAnsi="Arial" w:cs="Arial"/>
          <w:sz w:val="22"/>
          <w:szCs w:val="22"/>
        </w:rPr>
        <w:t>Geoekologiczna</w:t>
      </w:r>
      <w:proofErr w:type="spellEnd"/>
      <w:r w:rsidRPr="002D1D11">
        <w:rPr>
          <w:rFonts w:ascii="Arial" w:hAnsi="Arial" w:cs="Arial"/>
          <w:sz w:val="22"/>
          <w:szCs w:val="22"/>
        </w:rPr>
        <w:t xml:space="preserve"> w Storkowie - </w:t>
      </w:r>
      <w:r w:rsidRPr="002D1D11">
        <w:rPr>
          <w:rFonts w:ascii="Arial" w:hAnsi="Arial" w:cs="Arial"/>
          <w:sz w:val="22"/>
          <w:szCs w:val="22"/>
        </w:rPr>
        <w:t>Storkowo 32, 78-450 Grzmiąca</w:t>
      </w:r>
    </w:p>
    <w:p w14:paraId="744A309E" w14:textId="77777777" w:rsidR="005A0E40" w:rsidRPr="002D1D11" w:rsidRDefault="00EC3D28" w:rsidP="005A0E40">
      <w:pPr>
        <w:pStyle w:val="Zwykytekst"/>
        <w:numPr>
          <w:ilvl w:val="0"/>
          <w:numId w:val="37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2D1D11">
        <w:rPr>
          <w:rFonts w:ascii="Arial" w:hAnsi="Arial" w:cs="Arial"/>
          <w:sz w:val="22"/>
          <w:szCs w:val="22"/>
        </w:rPr>
        <w:t>Stacja Terenowa w Czołpinie – Czołpino 76-214 Smołdzino</w:t>
      </w:r>
    </w:p>
    <w:p w14:paraId="48C0FD90" w14:textId="77777777" w:rsidR="005A0E40" w:rsidRDefault="005A0E40" w:rsidP="005A0E40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p w14:paraId="2ECC567B" w14:textId="77777777" w:rsidR="005A0E40" w:rsidRPr="00763B14" w:rsidRDefault="00EC3D28" w:rsidP="005A0E40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14:paraId="701E6600" w14:textId="77777777" w:rsidR="005A0E40" w:rsidRPr="003A17A4" w:rsidRDefault="00EC3D28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Oględziny dotyczące ochrony podstawowej (przed dotykiem bezpośrednim)</w:t>
      </w:r>
      <w:r w:rsidRPr="003A17A4">
        <w:rPr>
          <w:rFonts w:ascii="Arial" w:hAnsi="Arial" w:cs="Arial"/>
          <w:sz w:val="22"/>
          <w:szCs w:val="22"/>
        </w:rPr>
        <w:br/>
        <w:t xml:space="preserve">i przeciwpożarowej </w:t>
      </w:r>
    </w:p>
    <w:p w14:paraId="593C0C7A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Oględziny w swoim szczegółowym zakresie mają potwierdzić że urządzenia:</w:t>
      </w:r>
    </w:p>
    <w:p w14:paraId="6FB79589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spełniają wymagania bezpieczeństwa podane w przywołanych w zamówieniu normach,</w:t>
      </w:r>
    </w:p>
    <w:p w14:paraId="70F09437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zostały prawidłowo dobrane i zainstalowane zgodnie z  wymaganiami,</w:t>
      </w:r>
    </w:p>
    <w:p w14:paraId="5872EE1A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nie mają uszkodzeń pogarszających  bezpieczeństwo,</w:t>
      </w:r>
    </w:p>
    <w:p w14:paraId="4C25397B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mają właściwy sposób ochrony przed porażeniem prądem elektrycznym,</w:t>
      </w:r>
    </w:p>
    <w:p w14:paraId="4B1AFBF3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właściwie dobrano przekroje i oznaczono przewody,</w:t>
      </w:r>
    </w:p>
    <w:p w14:paraId="65407211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lastRenderedPageBreak/>
        <w:t>- właściwie dobrano i oznaczono zabezpieczenia i aparaturę,</w:t>
      </w:r>
    </w:p>
    <w:p w14:paraId="7464D961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są wyposażone w schematy, tablice ostrzegawcze i informacyjne,</w:t>
      </w:r>
    </w:p>
    <w:p w14:paraId="5BF44AF5" w14:textId="77777777" w:rsidR="005A0E40" w:rsidRPr="003A17A4" w:rsidRDefault="00EC3D28" w:rsidP="005A0E40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- zapewniony jest dostęp do urządzeń dla wygodnej obsługi, identyfikacji, konserwacji i napraw.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    6 </w:t>
      </w:r>
      <w:proofErr w:type="spellStart"/>
      <w:r w:rsidRPr="003A17A4">
        <w:rPr>
          <w:rFonts w:ascii="Arial" w:hAnsi="Arial" w:cs="Arial"/>
          <w:sz w:val="22"/>
          <w:szCs w:val="22"/>
        </w:rPr>
        <w:t>kpl</w:t>
      </w:r>
      <w:proofErr w:type="spellEnd"/>
      <w:r w:rsidRPr="003A17A4">
        <w:rPr>
          <w:rFonts w:ascii="Arial" w:hAnsi="Arial" w:cs="Arial"/>
          <w:sz w:val="22"/>
          <w:szCs w:val="22"/>
        </w:rPr>
        <w:t>.</w:t>
      </w:r>
    </w:p>
    <w:p w14:paraId="45EC886C" w14:textId="77777777" w:rsidR="005A0E40" w:rsidRPr="003A17A4" w:rsidRDefault="00EC3D28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Badanie skuteczności ochrony przeciwporażeniowej poprzez samoczynne wyłączanie zasilania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2 684 szt.</w:t>
      </w:r>
    </w:p>
    <w:p w14:paraId="1E3A74E6" w14:textId="77777777" w:rsidR="005A0E40" w:rsidRPr="003A17A4" w:rsidRDefault="00EC3D28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Pomiar rezystancji izolacji obwodów 1-fazowych: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980 szt.</w:t>
      </w:r>
    </w:p>
    <w:p w14:paraId="43A350FB" w14:textId="77777777" w:rsidR="005A0E40" w:rsidRPr="003A17A4" w:rsidRDefault="00EC3D28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Pomiar rezystancji izolacji obwodów 3-fazowych: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268 szt.</w:t>
      </w:r>
    </w:p>
    <w:p w14:paraId="6B667437" w14:textId="77777777" w:rsidR="005A0E40" w:rsidRPr="003A17A4" w:rsidRDefault="00EC3D28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Badanie skuteczności ochrony przeciwporażeniowej przed dotykiem pośrednim wszystkich obwodów wyposażonych w wyłączniki różnicowoprądowe - badanie wyłączników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259 szt.</w:t>
      </w:r>
    </w:p>
    <w:p w14:paraId="54854350" w14:textId="77777777" w:rsidR="005A0E40" w:rsidRPr="003A17A4" w:rsidRDefault="00EC3D28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Przegląd rozdzielni i badanie skuteczności uziemienia ochronnego: </w:t>
      </w:r>
      <w:r w:rsidRPr="003A17A4">
        <w:rPr>
          <w:rFonts w:ascii="Arial" w:hAnsi="Arial" w:cs="Arial"/>
          <w:sz w:val="22"/>
          <w:szCs w:val="22"/>
        </w:rPr>
        <w:tab/>
        <w:t xml:space="preserve">     100 szt.</w:t>
      </w:r>
    </w:p>
    <w:p w14:paraId="17742C1B" w14:textId="77777777" w:rsidR="005A0E40" w:rsidRPr="003A17A4" w:rsidRDefault="00EC3D28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 xml:space="preserve">Badanie stanu instalacji odgromowej i uziomów (pomiar rezystancji uziemień, badanie ciągłości) 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       84 szt.</w:t>
      </w:r>
    </w:p>
    <w:p w14:paraId="5ECCCBB1" w14:textId="77777777" w:rsidR="005A0E40" w:rsidRPr="003A17A4" w:rsidRDefault="00EC3D28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Badanie uziemień głównych oraz roboczych, sprawdzenie ciągłości przewodów ochronnych, w tym głównych i dodatkowych (miejscowych) połączeń wyrównawczych</w:t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</w:r>
      <w:r w:rsidRPr="003A17A4">
        <w:rPr>
          <w:rFonts w:ascii="Arial" w:hAnsi="Arial" w:cs="Arial"/>
          <w:sz w:val="22"/>
          <w:szCs w:val="22"/>
        </w:rPr>
        <w:tab/>
        <w:t xml:space="preserve">dla każdego obiektu. </w:t>
      </w:r>
    </w:p>
    <w:p w14:paraId="71AF34DE" w14:textId="77777777" w:rsidR="005A0E40" w:rsidRDefault="00EC3D28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3A17A4">
        <w:rPr>
          <w:rFonts w:ascii="Arial" w:hAnsi="Arial" w:cs="Arial"/>
          <w:sz w:val="22"/>
          <w:szCs w:val="22"/>
        </w:rPr>
        <w:t>Oznaczenie badanych gniazd oraz obwodów</w:t>
      </w:r>
    </w:p>
    <w:p w14:paraId="57E7CC68" w14:textId="65626307" w:rsidR="004053C8" w:rsidRPr="003A17A4" w:rsidRDefault="00EC3D28" w:rsidP="005A0E40">
      <w:pPr>
        <w:pStyle w:val="Zwykytekst"/>
        <w:numPr>
          <w:ilvl w:val="0"/>
          <w:numId w:val="3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Sprawdzenie ciągłości połączeń wyrównawczych</w:t>
      </w:r>
    </w:p>
    <w:p w14:paraId="698C143E" w14:textId="77777777" w:rsidR="005A0E40" w:rsidRPr="003A17A4" w:rsidRDefault="005A0E40" w:rsidP="005A0E40">
      <w:pPr>
        <w:pStyle w:val="Akapitzlist"/>
        <w:ind w:start="21pt"/>
        <w:rPr>
          <w:rFonts w:ascii="Arial" w:hAnsi="Arial" w:cs="Arial"/>
          <w:bCs/>
        </w:rPr>
      </w:pPr>
    </w:p>
    <w:p w14:paraId="3DF1886F" w14:textId="77777777" w:rsidR="005A0E40" w:rsidRPr="003A17A4" w:rsidRDefault="00EC3D28" w:rsidP="005A0E40">
      <w:pPr>
        <w:pStyle w:val="Akapitzlist"/>
        <w:ind w:start="21pt"/>
        <w:rPr>
          <w:rFonts w:ascii="Arial" w:hAnsi="Arial" w:cs="Arial"/>
          <w:b/>
          <w:bCs/>
        </w:rPr>
      </w:pPr>
      <w:r w:rsidRPr="003A17A4">
        <w:rPr>
          <w:rFonts w:ascii="Arial" w:hAnsi="Arial" w:cs="Arial"/>
          <w:b/>
          <w:bCs/>
        </w:rPr>
        <w:t>UWAGA.</w:t>
      </w:r>
    </w:p>
    <w:p w14:paraId="760BD21A" w14:textId="77777777" w:rsidR="005A0E40" w:rsidRPr="003A17A4" w:rsidRDefault="00EC3D28" w:rsidP="005A0E40">
      <w:pPr>
        <w:pStyle w:val="Akapitzlist"/>
        <w:spacing w:after="0pt"/>
        <w:ind w:start="21pt"/>
        <w:rPr>
          <w:rFonts w:ascii="Arial" w:hAnsi="Arial" w:cs="Arial"/>
          <w:bCs/>
        </w:rPr>
      </w:pPr>
      <w:r w:rsidRPr="003A17A4">
        <w:rPr>
          <w:rFonts w:ascii="Arial" w:hAnsi="Arial" w:cs="Arial"/>
          <w:bCs/>
        </w:rPr>
        <w:t>Podane ilości są wielkościami przybliżonymi. Kompleksowa oferta w swoim zakresie powinna zawierać badanie wszystkich obwodów gniazd, oświetlenia wewnętrznego i zewnętrznego, urządzeń i instalacji elektrycznych na stałe związanych z danym obiektem, w tym instalacji odgromowej. Rodzaj i zakres badań należy dostosować do układu sieci w jakim zbudowana jest instalacja na danym obiekcie.</w:t>
      </w:r>
    </w:p>
    <w:p w14:paraId="3E883019" w14:textId="77777777" w:rsidR="005A0E40" w:rsidRPr="003A17A4" w:rsidRDefault="005A0E40" w:rsidP="005A0E40">
      <w:pPr>
        <w:spacing w:after="0pt"/>
        <w:ind w:start="21pt"/>
        <w:jc w:val="both"/>
        <w:rPr>
          <w:rFonts w:ascii="Arial" w:hAnsi="Arial" w:cs="Arial"/>
          <w:bCs/>
        </w:rPr>
      </w:pPr>
    </w:p>
    <w:p w14:paraId="642DB60F" w14:textId="77777777" w:rsidR="008B5A82" w:rsidRPr="00D32E9E" w:rsidRDefault="00EC3D28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Informacje dotyczące sposobu wykonania zamówienia.</w:t>
      </w:r>
    </w:p>
    <w:p w14:paraId="48AE4932" w14:textId="77777777" w:rsidR="002D52F6" w:rsidRDefault="00EC3D28" w:rsidP="00BF0228">
      <w:pPr>
        <w:spacing w:after="0pt"/>
        <w:ind w:start="21pt"/>
        <w:jc w:val="both"/>
        <w:rPr>
          <w:rFonts w:ascii="Arial" w:hAnsi="Arial" w:cs="Arial"/>
          <w:bCs/>
        </w:rPr>
      </w:pPr>
      <w:r w:rsidRPr="002D52F6">
        <w:rPr>
          <w:rFonts w:ascii="Arial" w:hAnsi="Arial" w:cs="Arial"/>
          <w:bCs/>
        </w:rPr>
        <w:t>Po wy</w:t>
      </w:r>
      <w:r>
        <w:rPr>
          <w:rFonts w:ascii="Arial" w:hAnsi="Arial" w:cs="Arial"/>
          <w:bCs/>
        </w:rPr>
        <w:t xml:space="preserve">konaniu pomiarów </w:t>
      </w:r>
      <w:r w:rsidR="00C7225F">
        <w:rPr>
          <w:rFonts w:ascii="Arial" w:hAnsi="Arial" w:cs="Arial"/>
          <w:bCs/>
        </w:rPr>
        <w:t>w poszczególnym obiekcie należy uzyskać pisemne potwierdzenie wykonania robót od kiero</w:t>
      </w:r>
      <w:r w:rsidR="008B5A82">
        <w:rPr>
          <w:rFonts w:ascii="Arial" w:hAnsi="Arial" w:cs="Arial"/>
          <w:bCs/>
        </w:rPr>
        <w:t>wnika administracyjnego obiektu.</w:t>
      </w:r>
      <w:r w:rsidR="00071CB1">
        <w:rPr>
          <w:rFonts w:ascii="Arial" w:hAnsi="Arial" w:cs="Arial"/>
          <w:bCs/>
        </w:rPr>
        <w:t xml:space="preserve"> </w:t>
      </w:r>
    </w:p>
    <w:p w14:paraId="613AE4A5" w14:textId="77777777" w:rsidR="00C7225F" w:rsidRDefault="00EC3D28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Sporządzone z pomiarów protokoły – oddzielne dla każdego obiektu, należy przekazać do </w:t>
      </w:r>
      <w:r w:rsidR="00071CB1">
        <w:rPr>
          <w:rFonts w:ascii="Arial" w:hAnsi="Arial" w:cs="Arial"/>
          <w:bCs/>
        </w:rPr>
        <w:t>Sekcji Eksploatacji</w:t>
      </w:r>
      <w:r>
        <w:rPr>
          <w:rFonts w:ascii="Arial" w:hAnsi="Arial" w:cs="Arial"/>
          <w:bCs/>
        </w:rPr>
        <w:t xml:space="preserve"> UAM w ilości:</w:t>
      </w:r>
    </w:p>
    <w:p w14:paraId="2B6273D8" w14:textId="77777777" w:rsidR="00C7225F" w:rsidRDefault="00EC3D28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 egz. wersji papierowej,</w:t>
      </w:r>
    </w:p>
    <w:p w14:paraId="7B030081" w14:textId="6FF8154F" w:rsidR="00C7225F" w:rsidRDefault="00EC3D28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egz. w wersji cyfrowej na nośniku CD</w:t>
      </w:r>
      <w:r w:rsidR="00CC1164">
        <w:rPr>
          <w:rFonts w:ascii="Arial" w:hAnsi="Arial" w:cs="Arial"/>
          <w:bCs/>
        </w:rPr>
        <w:t xml:space="preserve"> lub innym</w:t>
      </w:r>
      <w:r>
        <w:rPr>
          <w:rFonts w:ascii="Arial" w:hAnsi="Arial" w:cs="Arial"/>
          <w:bCs/>
        </w:rPr>
        <w:t>.</w:t>
      </w:r>
    </w:p>
    <w:p w14:paraId="3D37494D" w14:textId="77777777" w:rsidR="00771FE7" w:rsidRDefault="00EC3D28" w:rsidP="00BF0228">
      <w:pPr>
        <w:pStyle w:val="Akapitzlist"/>
        <w:ind w:start="21p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Należy opracować oddzielne teczki protokołów dla Węzłów Ciepła/kotłowni w każdym z budynków.</w:t>
      </w:r>
    </w:p>
    <w:p w14:paraId="0D03F34E" w14:textId="77777777" w:rsidR="000B77C2" w:rsidRDefault="000B77C2" w:rsidP="00BF0228">
      <w:pPr>
        <w:pStyle w:val="Akapitzlist"/>
        <w:ind w:start="21pt"/>
        <w:jc w:val="both"/>
        <w:rPr>
          <w:rFonts w:ascii="Arial" w:hAnsi="Arial" w:cs="Arial"/>
          <w:b/>
          <w:bCs/>
          <w:u w:val="single"/>
        </w:rPr>
      </w:pPr>
    </w:p>
    <w:p w14:paraId="6B99B320" w14:textId="77777777" w:rsidR="00C7225F" w:rsidRPr="00FA541E" w:rsidRDefault="00EC3D28" w:rsidP="00BF0228">
      <w:pPr>
        <w:pStyle w:val="Akapitzlist"/>
        <w:ind w:start="21pt"/>
        <w:jc w:val="both"/>
        <w:rPr>
          <w:rFonts w:ascii="Arial" w:hAnsi="Arial" w:cs="Arial"/>
          <w:b/>
          <w:bCs/>
          <w:u w:val="single"/>
        </w:rPr>
      </w:pPr>
      <w:r w:rsidRPr="00FA541E">
        <w:rPr>
          <w:rFonts w:ascii="Arial" w:hAnsi="Arial" w:cs="Arial"/>
          <w:b/>
          <w:bCs/>
          <w:u w:val="single"/>
        </w:rPr>
        <w:t>Przed złożeniem oferty przetargowej zaleca się przeprowadzenie wizji lokalnej na terenie obiektów, celem zapoznania się z ich lokalizacją oraz zakresem prac objętych przetargiem.</w:t>
      </w:r>
    </w:p>
    <w:p w14:paraId="0279D0E2" w14:textId="77777777" w:rsidR="00771FE7" w:rsidRPr="00771FE7" w:rsidRDefault="00771FE7" w:rsidP="00BF0228">
      <w:pPr>
        <w:pStyle w:val="Akapitzlist"/>
        <w:ind w:start="21pt"/>
        <w:jc w:val="both"/>
        <w:rPr>
          <w:rFonts w:ascii="Arial" w:hAnsi="Arial" w:cs="Arial"/>
          <w:b/>
          <w:bCs/>
        </w:rPr>
      </w:pPr>
    </w:p>
    <w:p w14:paraId="164F2421" w14:textId="77777777" w:rsidR="002D52F6" w:rsidRPr="00D32E9E" w:rsidRDefault="00EC3D28" w:rsidP="00BF0228">
      <w:pPr>
        <w:pStyle w:val="Akapitzlist"/>
        <w:numPr>
          <w:ilvl w:val="1"/>
          <w:numId w:val="15"/>
        </w:numPr>
        <w:spacing w:after="0p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Pozostałe informacje ogólne.</w:t>
      </w:r>
    </w:p>
    <w:p w14:paraId="7529B80A" w14:textId="00CBDCAD" w:rsidR="003A3A0E" w:rsidRDefault="00EC3D28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hAnsi="Arial" w:cs="Arial"/>
          <w:bCs/>
        </w:rPr>
      </w:pPr>
      <w:r w:rsidRPr="000B77C2">
        <w:rPr>
          <w:rFonts w:ascii="Arial" w:eastAsia="Times New Roman" w:hAnsi="Arial" w:cs="Arial"/>
          <w:u w:val="single"/>
          <w:lang w:eastAsia="pl-PL"/>
        </w:rPr>
        <w:t>Termin</w:t>
      </w:r>
      <w:r w:rsidR="008B5A82" w:rsidRPr="000B77C2">
        <w:rPr>
          <w:rFonts w:ascii="Arial" w:hAnsi="Arial" w:cs="Arial"/>
          <w:bCs/>
          <w:u w:val="single"/>
        </w:rPr>
        <w:t xml:space="preserve"> wykonania pomiarów na obiektach</w:t>
      </w:r>
      <w:r>
        <w:rPr>
          <w:rFonts w:ascii="Arial" w:hAnsi="Arial" w:cs="Arial"/>
          <w:bCs/>
        </w:rPr>
        <w:t xml:space="preserve">: </w:t>
      </w:r>
      <w:r w:rsidR="002E4DDF">
        <w:rPr>
          <w:rFonts w:ascii="Arial" w:hAnsi="Arial" w:cs="Arial"/>
          <w:bCs/>
        </w:rPr>
        <w:t xml:space="preserve">01 </w:t>
      </w:r>
      <w:r w:rsidR="0064178A">
        <w:rPr>
          <w:rFonts w:ascii="Arial" w:hAnsi="Arial" w:cs="Arial"/>
          <w:bCs/>
        </w:rPr>
        <w:t>lipiec 20</w:t>
      </w:r>
      <w:r w:rsidR="00071CB1">
        <w:rPr>
          <w:rFonts w:ascii="Arial" w:hAnsi="Arial" w:cs="Arial"/>
          <w:bCs/>
        </w:rPr>
        <w:t>2</w:t>
      </w:r>
      <w:r w:rsidR="005A0E40">
        <w:rPr>
          <w:rFonts w:ascii="Arial" w:hAnsi="Arial" w:cs="Arial"/>
          <w:bCs/>
        </w:rPr>
        <w:t>5</w:t>
      </w:r>
      <w:r w:rsidR="008B5A82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÷  </w:t>
      </w:r>
      <w:r w:rsidR="008B5A82">
        <w:rPr>
          <w:rFonts w:ascii="Arial" w:hAnsi="Arial" w:cs="Arial"/>
          <w:bCs/>
        </w:rPr>
        <w:t>3</w:t>
      </w:r>
      <w:r w:rsidR="005A0E40">
        <w:rPr>
          <w:rFonts w:ascii="Arial" w:hAnsi="Arial" w:cs="Arial"/>
          <w:bCs/>
        </w:rPr>
        <w:t>0</w:t>
      </w:r>
      <w:r w:rsidR="008B5A82">
        <w:rPr>
          <w:rFonts w:ascii="Arial" w:hAnsi="Arial" w:cs="Arial"/>
          <w:bCs/>
        </w:rPr>
        <w:t xml:space="preserve"> </w:t>
      </w:r>
      <w:r w:rsidR="005A0E40">
        <w:rPr>
          <w:rFonts w:ascii="Arial" w:hAnsi="Arial" w:cs="Arial"/>
          <w:bCs/>
        </w:rPr>
        <w:t>września</w:t>
      </w:r>
      <w:r w:rsidR="008B5A82">
        <w:rPr>
          <w:rFonts w:ascii="Arial" w:hAnsi="Arial" w:cs="Arial"/>
          <w:bCs/>
        </w:rPr>
        <w:t xml:space="preserve"> 20</w:t>
      </w:r>
      <w:r w:rsidR="00071CB1">
        <w:rPr>
          <w:rFonts w:ascii="Arial" w:hAnsi="Arial" w:cs="Arial"/>
          <w:bCs/>
        </w:rPr>
        <w:t>2</w:t>
      </w:r>
      <w:r w:rsidR="005A0E40">
        <w:rPr>
          <w:rFonts w:ascii="Arial" w:hAnsi="Arial" w:cs="Arial"/>
          <w:bCs/>
        </w:rPr>
        <w:t>5</w:t>
      </w:r>
      <w:r w:rsidR="00E85E8D">
        <w:rPr>
          <w:rFonts w:ascii="Arial" w:hAnsi="Arial" w:cs="Arial"/>
          <w:bCs/>
        </w:rPr>
        <w:t xml:space="preserve"> r</w:t>
      </w:r>
      <w:r>
        <w:rPr>
          <w:rFonts w:ascii="Arial" w:hAnsi="Arial" w:cs="Arial"/>
          <w:bCs/>
        </w:rPr>
        <w:t>.</w:t>
      </w:r>
    </w:p>
    <w:p w14:paraId="5C86555C" w14:textId="77777777" w:rsidR="003A3A0E" w:rsidRPr="001516FF" w:rsidRDefault="00EC3D28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Termin wejścia na obiekt i wykonania pomiarów </w:t>
      </w:r>
      <w:r w:rsidR="00707B4F">
        <w:rPr>
          <w:rFonts w:ascii="Arial" w:eastAsia="Times New Roman" w:hAnsi="Arial" w:cs="Arial"/>
          <w:lang w:eastAsia="pl-PL"/>
        </w:rPr>
        <w:t>uzgodnić</w:t>
      </w:r>
      <w:r w:rsidRPr="001516FF">
        <w:rPr>
          <w:rFonts w:ascii="Arial" w:eastAsia="Times New Roman" w:hAnsi="Arial" w:cs="Arial"/>
          <w:lang w:eastAsia="pl-PL"/>
        </w:rPr>
        <w:t xml:space="preserve"> z kierownikiem jednostki organizacyj</w:t>
      </w:r>
      <w:r w:rsidR="00707B4F">
        <w:rPr>
          <w:rFonts w:ascii="Arial" w:eastAsia="Times New Roman" w:hAnsi="Arial" w:cs="Arial"/>
          <w:lang w:eastAsia="pl-PL"/>
        </w:rPr>
        <w:t>nej danego obiektu</w:t>
      </w:r>
      <w:r w:rsidR="0035502F">
        <w:rPr>
          <w:rFonts w:ascii="Arial" w:eastAsia="Times New Roman" w:hAnsi="Arial" w:cs="Arial"/>
          <w:lang w:eastAsia="pl-PL"/>
        </w:rPr>
        <w:t xml:space="preserve"> i przekazać do </w:t>
      </w:r>
      <w:r w:rsidR="00071CB1">
        <w:rPr>
          <w:rFonts w:ascii="Arial" w:eastAsia="Times New Roman" w:hAnsi="Arial" w:cs="Arial"/>
          <w:lang w:eastAsia="pl-PL"/>
        </w:rPr>
        <w:t>Sekcji Eksploatacji UAM</w:t>
      </w:r>
      <w:r w:rsidR="0035502F">
        <w:rPr>
          <w:rFonts w:ascii="Arial" w:eastAsia="Times New Roman" w:hAnsi="Arial" w:cs="Arial"/>
          <w:lang w:eastAsia="pl-PL"/>
        </w:rPr>
        <w:t xml:space="preserve"> przed wejściem na obiekt</w:t>
      </w:r>
      <w:r w:rsidR="00707B4F">
        <w:rPr>
          <w:rFonts w:ascii="Arial" w:eastAsia="Times New Roman" w:hAnsi="Arial" w:cs="Arial"/>
          <w:lang w:eastAsia="pl-PL"/>
        </w:rPr>
        <w:t>.</w:t>
      </w:r>
    </w:p>
    <w:p w14:paraId="2885A2D5" w14:textId="77777777" w:rsidR="003A3A0E" w:rsidRPr="001516FF" w:rsidRDefault="00EC3D28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lastRenderedPageBreak/>
        <w:t xml:space="preserve">Przed przystąpieniem do robót należy zabezpieczyć pomieszczenia przed możliwością wejścia osób trzecich. Przestrzegać obowiązujące przepisy BHP przy pracach </w:t>
      </w:r>
      <w:r w:rsidR="00707B4F">
        <w:rPr>
          <w:rFonts w:ascii="Arial" w:eastAsia="Times New Roman" w:hAnsi="Arial" w:cs="Arial"/>
          <w:lang w:eastAsia="pl-PL"/>
        </w:rPr>
        <w:t>przy instalacja elektrycznych.</w:t>
      </w:r>
      <w:r w:rsidRPr="001516FF">
        <w:rPr>
          <w:rFonts w:ascii="Arial" w:eastAsia="Times New Roman" w:hAnsi="Arial" w:cs="Arial"/>
          <w:lang w:eastAsia="pl-PL"/>
        </w:rPr>
        <w:t xml:space="preserve"> </w:t>
      </w:r>
    </w:p>
    <w:p w14:paraId="29C49B40" w14:textId="77777777" w:rsidR="003A3A0E" w:rsidRDefault="00EC3D28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>Urządzenia oraz używane mierniki muszą odpowiadać normom PN oraz posiadać aktualne legalizacje.</w:t>
      </w:r>
    </w:p>
    <w:p w14:paraId="76849FDE" w14:textId="77777777" w:rsidR="0095604B" w:rsidRPr="00E85E8D" w:rsidRDefault="00EC3D28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 xml:space="preserve">Prace mogą prowadzić </w:t>
      </w:r>
      <w:r>
        <w:rPr>
          <w:rFonts w:ascii="Arial" w:eastAsia="Times New Roman" w:hAnsi="Arial" w:cs="Arial"/>
          <w:lang w:eastAsia="pl-PL"/>
        </w:rPr>
        <w:t xml:space="preserve">wyłącznie </w:t>
      </w:r>
      <w:r w:rsidRPr="001516FF">
        <w:rPr>
          <w:rFonts w:ascii="Arial" w:eastAsia="Times New Roman" w:hAnsi="Arial" w:cs="Arial"/>
          <w:lang w:eastAsia="pl-PL"/>
        </w:rPr>
        <w:t xml:space="preserve">osoby z wymaganymi </w:t>
      </w:r>
      <w:r>
        <w:rPr>
          <w:rFonts w:ascii="Arial" w:eastAsia="Times New Roman" w:hAnsi="Arial" w:cs="Arial"/>
          <w:lang w:eastAsia="pl-PL"/>
        </w:rPr>
        <w:t xml:space="preserve">prawem </w:t>
      </w:r>
      <w:r w:rsidRPr="001516FF">
        <w:rPr>
          <w:rFonts w:ascii="Arial" w:eastAsia="Times New Roman" w:hAnsi="Arial" w:cs="Arial"/>
          <w:lang w:eastAsia="pl-PL"/>
        </w:rPr>
        <w:t>uprawnieniami en</w:t>
      </w:r>
      <w:r>
        <w:rPr>
          <w:rFonts w:ascii="Arial" w:eastAsia="Times New Roman" w:hAnsi="Arial" w:cs="Arial"/>
          <w:lang w:eastAsia="pl-PL"/>
        </w:rPr>
        <w:t xml:space="preserve">ergetycznymi. </w:t>
      </w:r>
      <w:r w:rsidRPr="0095604B">
        <w:rPr>
          <w:rFonts w:ascii="Arial" w:hAnsi="Arial" w:cs="Arial"/>
          <w:bCs/>
        </w:rPr>
        <w:t>Wykonawca posiadać winien uprawnienia do wykonywania czynności objętych ofertą.</w:t>
      </w:r>
    </w:p>
    <w:p w14:paraId="58F5FBA3" w14:textId="7716120C" w:rsidR="00E85E8D" w:rsidRPr="0095604B" w:rsidRDefault="00EC3D28" w:rsidP="00BF0228">
      <w:pPr>
        <w:pStyle w:val="Akapitzlist"/>
        <w:numPr>
          <w:ilvl w:val="0"/>
          <w:numId w:val="25"/>
        </w:numPr>
        <w:spacing w:after="0p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Cs/>
        </w:rPr>
        <w:t xml:space="preserve">Firma powinna posiadać następujące doświadczenie: w przeciągu ostatnich 3 lat wykonywać min. 2 prace polegające na przeprowadzeniu okresowych pomiarów instalacji elektrycznych o wartości prac min. </w:t>
      </w:r>
      <w:r w:rsidR="000B77C2">
        <w:rPr>
          <w:rFonts w:ascii="Arial" w:hAnsi="Arial" w:cs="Arial"/>
          <w:bCs/>
        </w:rPr>
        <w:t>15</w:t>
      </w:r>
      <w:r w:rsidR="004053C8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> 000,</w:t>
      </w:r>
      <w:r w:rsidR="006C4D4F">
        <w:rPr>
          <w:rFonts w:ascii="Arial" w:hAnsi="Arial" w:cs="Arial"/>
          <w:bCs/>
        </w:rPr>
        <w:t>00 zł brutto każda</w:t>
      </w:r>
      <w:r w:rsidR="0035502F">
        <w:rPr>
          <w:rFonts w:ascii="Arial" w:hAnsi="Arial" w:cs="Arial"/>
          <w:bCs/>
        </w:rPr>
        <w:t>, lub w budynku o ilości punktów pomiarowych min</w:t>
      </w:r>
      <w:r w:rsidR="006C4D4F">
        <w:rPr>
          <w:rFonts w:ascii="Arial" w:hAnsi="Arial" w:cs="Arial"/>
          <w:bCs/>
        </w:rPr>
        <w:t>.</w:t>
      </w:r>
      <w:r w:rsidR="000B77C2">
        <w:rPr>
          <w:rFonts w:ascii="Arial" w:hAnsi="Arial" w:cs="Arial"/>
          <w:bCs/>
        </w:rPr>
        <w:t xml:space="preserve"> </w:t>
      </w:r>
      <w:r w:rsidR="004053C8">
        <w:rPr>
          <w:rFonts w:ascii="Arial" w:hAnsi="Arial" w:cs="Arial"/>
          <w:bCs/>
        </w:rPr>
        <w:t>10 0</w:t>
      </w:r>
      <w:r w:rsidR="0035502F">
        <w:rPr>
          <w:rFonts w:ascii="Arial" w:hAnsi="Arial" w:cs="Arial"/>
          <w:bCs/>
        </w:rPr>
        <w:t>00 szt.</w:t>
      </w:r>
    </w:p>
    <w:p w14:paraId="6FC37CF2" w14:textId="77777777" w:rsidR="00707B4F" w:rsidRPr="00707B4F" w:rsidRDefault="00EC3D28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Zleceniodawca zapewni swobodny dostęp do urządzeń objętych zakresem prac, zaś</w:t>
      </w:r>
      <w:r>
        <w:rPr>
          <w:rFonts w:ascii="Arial" w:hAnsi="Arial" w:cs="Arial"/>
          <w:bCs/>
        </w:rPr>
        <w:t xml:space="preserve"> </w:t>
      </w:r>
      <w:r w:rsidRPr="00707B4F">
        <w:rPr>
          <w:rFonts w:ascii="Arial" w:hAnsi="Arial" w:cs="Arial"/>
          <w:bCs/>
        </w:rPr>
        <w:t>Wykonawca wykona określone prace w miarę możliwości bez zakłócania normalnego toku pracy w obiekcie Zleceniodawcy.</w:t>
      </w:r>
    </w:p>
    <w:p w14:paraId="399D3CDC" w14:textId="77777777" w:rsidR="00707B4F" w:rsidRDefault="00EC3D28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 xml:space="preserve">O konieczności natychmiastowych napraw awaryjnych związanych z prawidłowym działaniem urządzeń Wykonawca niezwłocznie powiadomi </w:t>
      </w:r>
      <w:r w:rsidR="0035502F">
        <w:rPr>
          <w:rFonts w:ascii="Arial" w:hAnsi="Arial" w:cs="Arial"/>
          <w:bCs/>
        </w:rPr>
        <w:t>służby techniczne Użytkownika</w:t>
      </w:r>
      <w:r w:rsidRPr="00707B4F">
        <w:rPr>
          <w:rFonts w:ascii="Arial" w:hAnsi="Arial" w:cs="Arial"/>
          <w:bCs/>
        </w:rPr>
        <w:t xml:space="preserve">. </w:t>
      </w:r>
      <w:r w:rsidR="0035502F">
        <w:rPr>
          <w:rFonts w:ascii="Arial" w:hAnsi="Arial" w:cs="Arial"/>
          <w:bCs/>
        </w:rPr>
        <w:t>Ewentualne u</w:t>
      </w:r>
      <w:r w:rsidRPr="00707B4F">
        <w:rPr>
          <w:rFonts w:ascii="Arial" w:hAnsi="Arial" w:cs="Arial"/>
          <w:bCs/>
        </w:rPr>
        <w:t>sunięcie awarii odbywać się będzie na podstawie odrębnego zlecenia i nie jest przedmiotem niniejszego zamówienia.</w:t>
      </w:r>
    </w:p>
    <w:p w14:paraId="6034A1F5" w14:textId="77777777" w:rsidR="003A3A0E" w:rsidRDefault="00EC3D28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Podstawą fakturowania</w:t>
      </w:r>
      <w:r w:rsidR="00771FE7" w:rsidRPr="00707B4F">
        <w:rPr>
          <w:rFonts w:ascii="Arial" w:hAnsi="Arial" w:cs="Arial"/>
          <w:bCs/>
        </w:rPr>
        <w:t xml:space="preserve"> prac będzie przekazanie kompletnych protokołów pomiarowych (w wersji papierowej i elektronicznej) wraz z </w:t>
      </w:r>
      <w:r w:rsidRPr="00707B4F">
        <w:rPr>
          <w:rFonts w:ascii="Arial" w:hAnsi="Arial" w:cs="Arial"/>
          <w:bCs/>
        </w:rPr>
        <w:t xml:space="preserve"> </w:t>
      </w:r>
      <w:r w:rsidR="00771FE7" w:rsidRPr="00707B4F">
        <w:rPr>
          <w:rFonts w:ascii="Arial" w:hAnsi="Arial" w:cs="Arial"/>
          <w:bCs/>
        </w:rPr>
        <w:t xml:space="preserve">potwierdzeniem wykonania robót przez kierownika obiektów, oraz </w:t>
      </w:r>
      <w:r w:rsidRPr="00707B4F">
        <w:rPr>
          <w:rFonts w:ascii="Arial" w:hAnsi="Arial" w:cs="Arial"/>
          <w:bCs/>
        </w:rPr>
        <w:t>protokół końcowy odbioru robót podpisany przez przedstawiciela Zamawiającego.</w:t>
      </w:r>
    </w:p>
    <w:p w14:paraId="5E360C45" w14:textId="77777777" w:rsidR="0095604B" w:rsidRDefault="0095604B" w:rsidP="00BF0228">
      <w:pPr>
        <w:pStyle w:val="Akapitzlist"/>
        <w:jc w:val="both"/>
        <w:rPr>
          <w:rFonts w:ascii="Arial" w:hAnsi="Arial" w:cs="Arial"/>
          <w:bCs/>
        </w:rPr>
      </w:pPr>
    </w:p>
    <w:p w14:paraId="5A818BDB" w14:textId="77777777" w:rsidR="000C2571" w:rsidRPr="00D32E9E" w:rsidRDefault="00EC3D28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Organizacja robót</w:t>
      </w:r>
      <w:r w:rsidR="00B6765E">
        <w:rPr>
          <w:rFonts w:ascii="Arial" w:hAnsi="Arial" w:cs="Arial"/>
          <w:b/>
          <w:bCs/>
        </w:rPr>
        <w:t>.</w:t>
      </w:r>
    </w:p>
    <w:p w14:paraId="36DF33C4" w14:textId="77777777" w:rsidR="008E7822" w:rsidRPr="00D32E9E" w:rsidRDefault="00EC3D28" w:rsidP="00BF0228">
      <w:pPr>
        <w:pStyle w:val="Akapitzlist"/>
        <w:ind w:start="21pt"/>
        <w:rPr>
          <w:rFonts w:ascii="Arial" w:hAnsi="Arial" w:cs="Arial"/>
        </w:rPr>
      </w:pPr>
      <w:r w:rsidRPr="00D32E9E">
        <w:rPr>
          <w:rFonts w:ascii="Arial" w:hAnsi="Arial" w:cs="Arial"/>
          <w:bCs/>
        </w:rPr>
        <w:t xml:space="preserve">Z uwagi na wykonywanie prac w czynnym obiekcie należy przestrzegać przepisów BHP oraz przepisów </w:t>
      </w:r>
      <w:proofErr w:type="spellStart"/>
      <w:r w:rsidRPr="00D32E9E">
        <w:rPr>
          <w:rFonts w:ascii="Arial" w:hAnsi="Arial" w:cs="Arial"/>
          <w:bCs/>
        </w:rPr>
        <w:t>P.Poż</w:t>
      </w:r>
      <w:proofErr w:type="spellEnd"/>
      <w:r w:rsidRPr="00D32E9E">
        <w:rPr>
          <w:rFonts w:ascii="Arial" w:hAnsi="Arial" w:cs="Arial"/>
        </w:rPr>
        <w:t>.</w:t>
      </w:r>
      <w:r w:rsidRPr="00D32E9E">
        <w:rPr>
          <w:rFonts w:ascii="Arial" w:hAnsi="Arial" w:cs="Arial"/>
        </w:rPr>
        <w:br/>
      </w:r>
    </w:p>
    <w:p w14:paraId="2BD1AC90" w14:textId="77777777" w:rsidR="000C2571" w:rsidRPr="00D32E9E" w:rsidRDefault="00EC3D28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Zabezpieczenie interesów osób trzecich</w:t>
      </w:r>
      <w:r w:rsidR="00B6765E">
        <w:rPr>
          <w:rFonts w:ascii="Arial" w:hAnsi="Arial" w:cs="Arial"/>
          <w:b/>
          <w:bCs/>
        </w:rPr>
        <w:t>.</w:t>
      </w:r>
    </w:p>
    <w:p w14:paraId="25D5D94B" w14:textId="77777777" w:rsidR="000C2571" w:rsidRPr="00D32E9E" w:rsidRDefault="00EC3D28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art. 652 Kodeksu Cywilnego Wykonawca przejmuje protokolarnie od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Zamawiającego część budynku objętego serwisem i ponosi odpowiedzialność na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zasadach ogólnych za szkody wynikłe na tym terenie.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Wykonawca będzie realizował roboty w sposób powodujący jak najmniejsze niedogodności dla użytkowników znajdujących się w obiekcie, a także sąsiednich budynków.</w:t>
      </w:r>
    </w:p>
    <w:p w14:paraId="17FDE8F1" w14:textId="77777777" w:rsidR="000C2571" w:rsidRPr="00D32E9E" w:rsidRDefault="000C2571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02DE1F1A" w14:textId="77777777" w:rsidR="000C2571" w:rsidRPr="00D32E9E" w:rsidRDefault="00EC3D28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Ochrona środowiska</w:t>
      </w:r>
      <w:r w:rsidR="00B6765E">
        <w:rPr>
          <w:rFonts w:ascii="Arial" w:hAnsi="Arial" w:cs="Arial"/>
          <w:b/>
          <w:bCs/>
        </w:rPr>
        <w:t>.</w:t>
      </w:r>
    </w:p>
    <w:p w14:paraId="1E5BC8BE" w14:textId="77777777" w:rsidR="000C2571" w:rsidRPr="00D32E9E" w:rsidRDefault="00EC3D28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W miejscu realizacji zamówienia nie mają zastosowania przepisy dotyczące ochrony środowiska.</w:t>
      </w:r>
    </w:p>
    <w:p w14:paraId="4230DF84" w14:textId="77777777" w:rsidR="000C2571" w:rsidRPr="00D32E9E" w:rsidRDefault="000C2571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67FBA829" w14:textId="77777777" w:rsidR="000C2571" w:rsidRPr="00D32E9E" w:rsidRDefault="00EC3D28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Warunki bezpieczeństwa pracy</w:t>
      </w:r>
      <w:r w:rsidR="00B6765E">
        <w:rPr>
          <w:rFonts w:ascii="Arial" w:hAnsi="Arial" w:cs="Arial"/>
          <w:b/>
          <w:bCs/>
        </w:rPr>
        <w:t>.</w:t>
      </w:r>
    </w:p>
    <w:p w14:paraId="3C6F2B99" w14:textId="77777777" w:rsidR="000C2571" w:rsidRPr="00D32E9E" w:rsidRDefault="00EC3D28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Rozporządzeniem Ministra Infrastruktury z dnia 23.06.2003r. w sprawie informacji dotyczącej bezpieczeństwa i ochrony zdrowia oraz planu bezpieczeństwa</w:t>
      </w:r>
      <w:r w:rsidR="00B6765E">
        <w:rPr>
          <w:rFonts w:ascii="Arial" w:hAnsi="Arial" w:cs="Arial"/>
          <w:bCs/>
        </w:rPr>
        <w:br/>
      </w:r>
      <w:r w:rsidRPr="00D32E9E">
        <w:rPr>
          <w:rFonts w:ascii="Arial" w:hAnsi="Arial" w:cs="Arial"/>
          <w:bCs/>
        </w:rPr>
        <w:t>i ochrony zdrowia wydanym na podstawie art. 21a ust 4 ustawy z dnia 7 lipca 1994r. Prawo Budowlane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(Dz. U. 2003 nr 207 poz. 2016 z późniejszymi zmianami).</w:t>
      </w:r>
    </w:p>
    <w:p w14:paraId="0FE86C58" w14:textId="77777777" w:rsidR="000C2571" w:rsidRPr="00D32E9E" w:rsidRDefault="00EC3D28" w:rsidP="00BF0228">
      <w:pPr>
        <w:pStyle w:val="Akapitzlist"/>
        <w:numPr>
          <w:ilvl w:val="1"/>
          <w:numId w:val="15"/>
        </w:numPr>
        <w:rPr>
          <w:rFonts w:ascii="Arial" w:hAnsi="Arial" w:cs="Arial"/>
          <w:bCs/>
        </w:rPr>
      </w:pPr>
      <w:r w:rsidRPr="00D32E9E">
        <w:rPr>
          <w:rFonts w:ascii="Arial" w:hAnsi="Arial" w:cs="Arial"/>
          <w:b/>
          <w:bCs/>
        </w:rPr>
        <w:t>Zaplecze dla potrzeb Wykonawcy</w:t>
      </w:r>
      <w:r w:rsidR="00B6765E">
        <w:rPr>
          <w:rFonts w:ascii="Arial" w:hAnsi="Arial" w:cs="Arial"/>
          <w:b/>
          <w:bCs/>
        </w:rPr>
        <w:t>.</w:t>
      </w:r>
    </w:p>
    <w:p w14:paraId="629124B0" w14:textId="77777777" w:rsidR="000C2571" w:rsidRDefault="00EC3D28" w:rsidP="00BF0228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Zamawiający zapewnia Wykonawcy dostęp do mediów.</w:t>
      </w:r>
    </w:p>
    <w:p w14:paraId="75396108" w14:textId="77777777" w:rsidR="0035502F" w:rsidRPr="00D32E9E" w:rsidRDefault="0035502F" w:rsidP="00BF0228">
      <w:pPr>
        <w:pStyle w:val="Akapitzlist"/>
        <w:ind w:start="21pt"/>
        <w:jc w:val="both"/>
        <w:rPr>
          <w:rFonts w:ascii="Arial" w:hAnsi="Arial" w:cs="Arial"/>
          <w:bCs/>
        </w:rPr>
      </w:pPr>
    </w:p>
    <w:p w14:paraId="354C5BBB" w14:textId="77777777" w:rsidR="00BF0228" w:rsidRDefault="00EC3D28" w:rsidP="00BF0228">
      <w:pPr>
        <w:pStyle w:val="Akapitzlist"/>
        <w:numPr>
          <w:ilvl w:val="1"/>
          <w:numId w:val="15"/>
        </w:numPr>
        <w:spacing w:after="0pt"/>
        <w:jc w:val="both"/>
      </w:pPr>
      <w:r w:rsidRPr="00BF0228">
        <w:rPr>
          <w:rFonts w:ascii="Arial" w:hAnsi="Arial" w:cs="Arial"/>
          <w:b/>
          <w:bCs/>
        </w:rPr>
        <w:lastRenderedPageBreak/>
        <w:t xml:space="preserve">Zakres robót objętych przedmiotem zamówienia </w:t>
      </w:r>
      <w:r w:rsidRPr="0035502F">
        <w:rPr>
          <w:rFonts w:ascii="Arial" w:hAnsi="Arial" w:cs="Arial"/>
          <w:bCs/>
        </w:rPr>
        <w:t xml:space="preserve">określony jest kategorią robót: </w:t>
      </w:r>
      <w:r w:rsidR="0035502F">
        <w:rPr>
          <w:rFonts w:ascii="Arial" w:hAnsi="Arial" w:cs="Arial"/>
          <w:bCs/>
        </w:rPr>
        <w:br/>
      </w:r>
      <w:r w:rsidRPr="0035502F">
        <w:rPr>
          <w:rFonts w:ascii="Arial" w:hAnsi="Arial" w:cs="Arial"/>
          <w:bCs/>
        </w:rPr>
        <w:t>CPV 50711000-2 Usługi w zakresie napraw i konserwacji elektrycznych instalacji budynkowych.</w:t>
      </w:r>
    </w:p>
    <w:p w14:paraId="4D67D718" w14:textId="77777777" w:rsidR="000C2571" w:rsidRDefault="000C2571" w:rsidP="00BF0228">
      <w:pPr>
        <w:pStyle w:val="Akapitzlist"/>
        <w:ind w:start="0pt"/>
        <w:rPr>
          <w:rFonts w:ascii="Arial" w:hAnsi="Arial" w:cs="Arial"/>
          <w:bCs/>
        </w:rPr>
      </w:pPr>
    </w:p>
    <w:p w14:paraId="23B39C78" w14:textId="77777777" w:rsidR="000C2571" w:rsidRPr="00D32E9E" w:rsidRDefault="00EC3D28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Określenia podstawowe</w:t>
      </w:r>
      <w:r w:rsidR="00BF0228">
        <w:rPr>
          <w:rFonts w:ascii="Arial" w:hAnsi="Arial" w:cs="Arial"/>
          <w:b/>
          <w:bCs/>
        </w:rPr>
        <w:t>.</w:t>
      </w:r>
    </w:p>
    <w:p w14:paraId="3C867EE3" w14:textId="77777777" w:rsidR="000C2571" w:rsidRPr="00D32E9E" w:rsidRDefault="00EC3D28" w:rsidP="008E7822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 xml:space="preserve">Określenia podstawowe związane bezpośrednio bądź pośrednio z przedmiotem </w:t>
      </w:r>
      <w:r w:rsidR="008E7822">
        <w:rPr>
          <w:rFonts w:ascii="Arial" w:hAnsi="Arial" w:cs="Arial"/>
          <w:bCs/>
        </w:rPr>
        <w:t>z</w:t>
      </w:r>
      <w:r w:rsidRPr="00D32E9E">
        <w:rPr>
          <w:rFonts w:ascii="Arial" w:hAnsi="Arial" w:cs="Arial"/>
          <w:bCs/>
        </w:rPr>
        <w:t>amówienia zawarte są w:</w:t>
      </w:r>
    </w:p>
    <w:p w14:paraId="0EBE9565" w14:textId="77777777" w:rsidR="000C2571" w:rsidRPr="00D32E9E" w:rsidRDefault="00EC3D28" w:rsidP="008E7822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 xml:space="preserve">Art. 3 Prawa Budowlanego i </w:t>
      </w:r>
      <w:r w:rsidRPr="00D32E9E">
        <w:rPr>
          <w:rFonts w:ascii="Arial" w:hAnsi="Arial" w:cs="Arial"/>
          <w:bCs/>
        </w:rPr>
        <w:t>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niego,</w:t>
      </w:r>
    </w:p>
    <w:p w14:paraId="40760FBE" w14:textId="77777777" w:rsidR="000C2571" w:rsidRPr="00D32E9E" w:rsidRDefault="00EC3D28" w:rsidP="008E7822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2 Ustawy o wyrobac</w:t>
      </w:r>
      <w:r w:rsidR="006A1649">
        <w:rPr>
          <w:rFonts w:ascii="Arial" w:hAnsi="Arial" w:cs="Arial"/>
          <w:bCs/>
        </w:rPr>
        <w:t>h budowlanych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14:paraId="0C46D3E1" w14:textId="77777777" w:rsidR="000C2571" w:rsidRPr="00D32E9E" w:rsidRDefault="00EC3D28" w:rsidP="008E7822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Ustawy o ochronie zaby</w:t>
      </w:r>
      <w:r w:rsidR="006A1649">
        <w:rPr>
          <w:rFonts w:ascii="Arial" w:hAnsi="Arial" w:cs="Arial"/>
          <w:bCs/>
        </w:rPr>
        <w:t>tków i opiece nad zabytkami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14:paraId="143B08C7" w14:textId="77777777" w:rsidR="000C2571" w:rsidRDefault="00EC3D28" w:rsidP="00070A23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 w:rsidRPr="006A1649">
        <w:rPr>
          <w:rFonts w:ascii="Arial" w:hAnsi="Arial" w:cs="Arial"/>
          <w:bCs/>
        </w:rPr>
        <w:t>Art. 3 Ustawy Prawo energetyczne i rozporządzenia</w:t>
      </w:r>
      <w:r w:rsidR="005C697B">
        <w:rPr>
          <w:rFonts w:ascii="Arial" w:hAnsi="Arial" w:cs="Arial"/>
          <w:bCs/>
        </w:rPr>
        <w:t>ch</w:t>
      </w:r>
      <w:r w:rsidRPr="006A1649">
        <w:rPr>
          <w:rFonts w:ascii="Arial" w:hAnsi="Arial" w:cs="Arial"/>
          <w:bCs/>
        </w:rPr>
        <w:t xml:space="preserve"> do niej,</w:t>
      </w:r>
    </w:p>
    <w:p w14:paraId="37CC69F3" w14:textId="77777777" w:rsidR="006A1649" w:rsidRPr="006A1649" w:rsidRDefault="00EC3D28" w:rsidP="00070A23">
      <w:pPr>
        <w:pStyle w:val="Akapitzlist"/>
        <w:numPr>
          <w:ilvl w:val="0"/>
          <w:numId w:val="26"/>
        </w:numPr>
        <w:ind w:start="35.45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Art. 13 Ustawy o ochronie przeciwpożarowej i </w:t>
      </w:r>
      <w:r w:rsidR="005C697B">
        <w:rPr>
          <w:rFonts w:ascii="Arial" w:hAnsi="Arial" w:cs="Arial"/>
          <w:bCs/>
        </w:rPr>
        <w:t>rozporządzeniach do niej,</w:t>
      </w:r>
    </w:p>
    <w:p w14:paraId="380956D6" w14:textId="77777777" w:rsidR="000C2571" w:rsidRPr="00D32E9E" w:rsidRDefault="000C2571" w:rsidP="00BF0228">
      <w:pPr>
        <w:pStyle w:val="Akapitzlist"/>
        <w:ind w:start="21pt"/>
        <w:rPr>
          <w:rFonts w:ascii="Arial" w:hAnsi="Arial" w:cs="Arial"/>
          <w:b/>
          <w:bCs/>
        </w:rPr>
      </w:pPr>
    </w:p>
    <w:p w14:paraId="59551520" w14:textId="77777777" w:rsidR="000C2571" w:rsidRPr="00D32E9E" w:rsidRDefault="00EC3D28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Opis sposobu rozliczenia robót tymczasowych i prac towarzyszących</w:t>
      </w:r>
      <w:r w:rsidR="008E7822">
        <w:rPr>
          <w:rFonts w:ascii="Arial" w:hAnsi="Arial" w:cs="Arial"/>
          <w:b/>
          <w:bCs/>
        </w:rPr>
        <w:t>.</w:t>
      </w:r>
    </w:p>
    <w:p w14:paraId="30184E1C" w14:textId="77777777" w:rsidR="000C2571" w:rsidRPr="00D32E9E" w:rsidRDefault="00EC3D28" w:rsidP="00FA541E">
      <w:pPr>
        <w:pStyle w:val="Akapitzlist"/>
        <w:ind w:start="21pt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Prace dodatkowe wykonywane na polecenie Zleceniodawcy będą rozliczane na podstawie odrębnych umów</w:t>
      </w:r>
      <w:r w:rsidR="006A1649">
        <w:rPr>
          <w:rFonts w:ascii="Arial" w:hAnsi="Arial" w:cs="Arial"/>
          <w:bCs/>
        </w:rPr>
        <w:t xml:space="preserve"> i kosztor</w:t>
      </w:r>
      <w:r w:rsidR="00B91B27">
        <w:rPr>
          <w:rFonts w:ascii="Arial" w:hAnsi="Arial" w:cs="Arial"/>
          <w:bCs/>
        </w:rPr>
        <w:t>ysów</w:t>
      </w:r>
      <w:r w:rsidRPr="00D32E9E">
        <w:rPr>
          <w:rFonts w:ascii="Arial" w:hAnsi="Arial" w:cs="Arial"/>
          <w:bCs/>
        </w:rPr>
        <w:t>.</w:t>
      </w:r>
    </w:p>
    <w:p w14:paraId="2F7947B6" w14:textId="77777777" w:rsidR="000C2571" w:rsidRDefault="000C2571" w:rsidP="00BF0228">
      <w:pPr>
        <w:pStyle w:val="Akapitzlist"/>
        <w:ind w:start="21pt"/>
        <w:rPr>
          <w:rFonts w:ascii="Arial" w:hAnsi="Arial" w:cs="Arial"/>
          <w:b/>
          <w:bCs/>
        </w:rPr>
      </w:pPr>
    </w:p>
    <w:p w14:paraId="5AC0EC27" w14:textId="77777777" w:rsidR="00B91B27" w:rsidRPr="00D32E9E" w:rsidRDefault="00EC3D28" w:rsidP="00B91B27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 xml:space="preserve">Opis </w:t>
      </w:r>
      <w:r>
        <w:rPr>
          <w:rFonts w:ascii="Arial" w:hAnsi="Arial" w:cs="Arial"/>
          <w:b/>
          <w:bCs/>
        </w:rPr>
        <w:t>odbioru robót.</w:t>
      </w:r>
    </w:p>
    <w:p w14:paraId="3630889C" w14:textId="77777777" w:rsidR="00B91B27" w:rsidRPr="00D32E9E" w:rsidRDefault="00EC3D28" w:rsidP="00B91B27">
      <w:pPr>
        <w:pStyle w:val="Akapitzlist"/>
        <w:ind w:start="21pt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dokona odbiorów częściowych robót</w:t>
      </w:r>
      <w:r w:rsidR="006A1649">
        <w:rPr>
          <w:rFonts w:ascii="Arial" w:hAnsi="Arial" w:cs="Arial"/>
          <w:bCs/>
        </w:rPr>
        <w:t xml:space="preserve"> (Kierownicy obiektów) oraz odbioru końcowego (Dział Techniczny). Wykonawca będzie zgłaszał gotowość do odbiorów częściowych. O odbiorze końcowym Wykonawca powiadomi Zamawiającego odrębnym zawiadomieniem na piśmie. Zamawiający wyznaczy datę odbioru w terminie 10 dni od daty otrzymania zgłoszenia.</w:t>
      </w:r>
    </w:p>
    <w:p w14:paraId="7EF5867C" w14:textId="77777777" w:rsidR="00B91B27" w:rsidRPr="00D32E9E" w:rsidRDefault="00B91B27" w:rsidP="00BF0228">
      <w:pPr>
        <w:pStyle w:val="Akapitzlist"/>
        <w:ind w:start="21pt"/>
        <w:rPr>
          <w:rFonts w:ascii="Arial" w:hAnsi="Arial" w:cs="Arial"/>
          <w:b/>
          <w:bCs/>
        </w:rPr>
      </w:pPr>
    </w:p>
    <w:p w14:paraId="2C353DA2" w14:textId="77777777" w:rsidR="000C2571" w:rsidRDefault="00EC3D28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Dokumenty odniesienia</w:t>
      </w:r>
      <w:r w:rsidR="008E7822">
        <w:rPr>
          <w:rFonts w:ascii="Arial" w:hAnsi="Arial" w:cs="Arial"/>
          <w:b/>
          <w:bCs/>
        </w:rPr>
        <w:t>.</w:t>
      </w:r>
    </w:p>
    <w:p w14:paraId="118A29A0" w14:textId="77777777" w:rsidR="00FA541E" w:rsidRPr="007C71CE" w:rsidRDefault="00EC3D28" w:rsidP="00FA541E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07.07.1994 r. Prawo budowlane - tekst jednolity Dz.U. </w:t>
      </w:r>
      <w:r w:rsidR="0069686B">
        <w:rPr>
          <w:rFonts w:ascii="Arial" w:hAnsi="Arial" w:cs="Arial"/>
          <w:bCs/>
          <w:sz w:val="21"/>
          <w:szCs w:val="21"/>
        </w:rPr>
        <w:t>z 2018</w:t>
      </w:r>
      <w:r w:rsidRPr="007C71CE">
        <w:rPr>
          <w:rFonts w:ascii="Arial" w:hAnsi="Arial" w:cs="Arial"/>
          <w:bCs/>
          <w:sz w:val="21"/>
          <w:szCs w:val="21"/>
        </w:rPr>
        <w:t xml:space="preserve">r. poz. </w:t>
      </w:r>
      <w:r w:rsidR="0069686B">
        <w:rPr>
          <w:rFonts w:ascii="Arial" w:hAnsi="Arial" w:cs="Arial"/>
          <w:bCs/>
          <w:sz w:val="21"/>
          <w:szCs w:val="21"/>
        </w:rPr>
        <w:t>1202</w:t>
      </w:r>
      <w:r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br/>
      </w:r>
      <w:r w:rsidRPr="007C71CE">
        <w:rPr>
          <w:rFonts w:ascii="Arial" w:hAnsi="Arial" w:cs="Arial"/>
          <w:bCs/>
          <w:sz w:val="21"/>
          <w:szCs w:val="21"/>
        </w:rPr>
        <w:t>(</w:t>
      </w:r>
      <w:r w:rsidR="0069686B">
        <w:rPr>
          <w:rFonts w:ascii="Arial" w:hAnsi="Arial" w:cs="Arial"/>
          <w:bCs/>
          <w:sz w:val="21"/>
          <w:szCs w:val="21"/>
        </w:rPr>
        <w:t xml:space="preserve">z </w:t>
      </w:r>
      <w:proofErr w:type="spellStart"/>
      <w:r w:rsidR="0069686B">
        <w:rPr>
          <w:rFonts w:ascii="Arial" w:hAnsi="Arial" w:cs="Arial"/>
          <w:bCs/>
          <w:sz w:val="21"/>
          <w:szCs w:val="21"/>
        </w:rPr>
        <w:t>póź</w:t>
      </w:r>
      <w:r w:rsidRPr="007C71CE">
        <w:rPr>
          <w:rFonts w:ascii="Arial" w:hAnsi="Arial" w:cs="Arial"/>
          <w:bCs/>
          <w:sz w:val="21"/>
          <w:szCs w:val="21"/>
        </w:rPr>
        <w:t>n</w:t>
      </w:r>
      <w:proofErr w:type="spellEnd"/>
      <w:r w:rsidRPr="007C71CE">
        <w:rPr>
          <w:rFonts w:ascii="Arial" w:hAnsi="Arial" w:cs="Arial"/>
          <w:bCs/>
          <w:sz w:val="21"/>
          <w:szCs w:val="21"/>
        </w:rPr>
        <w:t xml:space="preserve">. zm.). </w:t>
      </w:r>
    </w:p>
    <w:p w14:paraId="7C6B9452" w14:textId="77777777" w:rsidR="00FA541E" w:rsidRPr="007C71CE" w:rsidRDefault="00EC3D28" w:rsidP="00FA541E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10.04.1997 r. Prawo energetyczne </w:t>
      </w:r>
      <w:r w:rsidR="0069686B">
        <w:rPr>
          <w:rFonts w:ascii="Arial" w:hAnsi="Arial" w:cs="Arial"/>
          <w:bCs/>
          <w:sz w:val="21"/>
          <w:szCs w:val="21"/>
        </w:rPr>
        <w:t>–</w:t>
      </w:r>
      <w:r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t xml:space="preserve">tekst jednolity </w:t>
      </w:r>
      <w:r w:rsidRPr="007C71CE">
        <w:rPr>
          <w:rFonts w:ascii="Arial" w:hAnsi="Arial" w:cs="Arial"/>
          <w:bCs/>
          <w:sz w:val="21"/>
          <w:szCs w:val="21"/>
        </w:rPr>
        <w:t>Dz.U.</w:t>
      </w:r>
      <w:r w:rsidR="0069686B">
        <w:rPr>
          <w:rFonts w:ascii="Arial" w:hAnsi="Arial" w:cs="Arial"/>
          <w:bCs/>
          <w:sz w:val="21"/>
          <w:szCs w:val="21"/>
        </w:rPr>
        <w:t xml:space="preserve"> z 2019 r. poz. 755</w:t>
      </w:r>
      <w:r w:rsidRPr="007C71CE">
        <w:rPr>
          <w:rFonts w:ascii="Arial" w:hAnsi="Arial" w:cs="Arial"/>
          <w:bCs/>
          <w:sz w:val="21"/>
          <w:szCs w:val="21"/>
        </w:rPr>
        <w:t xml:space="preserve"> </w:t>
      </w:r>
      <w:r w:rsidRPr="007C71CE">
        <w:rPr>
          <w:rFonts w:ascii="Arial" w:hAnsi="Arial" w:cs="Arial"/>
          <w:bCs/>
          <w:sz w:val="21"/>
          <w:szCs w:val="21"/>
        </w:rPr>
        <w:br/>
        <w:t>(</w:t>
      </w:r>
      <w:r w:rsidR="0069686B">
        <w:rPr>
          <w:rFonts w:ascii="Arial" w:hAnsi="Arial" w:cs="Arial"/>
          <w:bCs/>
          <w:sz w:val="21"/>
          <w:szCs w:val="21"/>
        </w:rPr>
        <w:t xml:space="preserve">z </w:t>
      </w:r>
      <w:proofErr w:type="spellStart"/>
      <w:r w:rsidR="0069686B">
        <w:rPr>
          <w:rFonts w:ascii="Arial" w:hAnsi="Arial" w:cs="Arial"/>
          <w:bCs/>
          <w:sz w:val="21"/>
          <w:szCs w:val="21"/>
        </w:rPr>
        <w:t>pó</w:t>
      </w:r>
      <w:r w:rsidRPr="007C71CE">
        <w:rPr>
          <w:rFonts w:ascii="Arial" w:hAnsi="Arial" w:cs="Arial"/>
          <w:bCs/>
          <w:sz w:val="21"/>
          <w:szCs w:val="21"/>
        </w:rPr>
        <w:t>źn</w:t>
      </w:r>
      <w:proofErr w:type="spellEnd"/>
      <w:r w:rsidRPr="007C71CE">
        <w:rPr>
          <w:rFonts w:ascii="Arial" w:hAnsi="Arial" w:cs="Arial"/>
          <w:bCs/>
          <w:sz w:val="21"/>
          <w:szCs w:val="21"/>
        </w:rPr>
        <w:t>. zm.).</w:t>
      </w:r>
    </w:p>
    <w:p w14:paraId="46260CA5" w14:textId="77777777" w:rsidR="008E7822" w:rsidRDefault="00EC3D28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Rozporządzenia </w:t>
      </w:r>
      <w:proofErr w:type="spellStart"/>
      <w:r w:rsidRPr="007C71CE">
        <w:rPr>
          <w:rFonts w:ascii="Arial" w:hAnsi="Arial" w:cs="Arial"/>
          <w:bCs/>
          <w:sz w:val="21"/>
          <w:szCs w:val="21"/>
        </w:rPr>
        <w:t>MPiPS</w:t>
      </w:r>
      <w:proofErr w:type="spellEnd"/>
      <w:r w:rsidRPr="007C71CE">
        <w:rPr>
          <w:rFonts w:ascii="Arial" w:hAnsi="Arial" w:cs="Arial"/>
          <w:bCs/>
          <w:sz w:val="21"/>
          <w:szCs w:val="21"/>
        </w:rPr>
        <w:t xml:space="preserve"> z dnia 26.09.1997 r. w sprawie ogólnych przepisów bezpieczeństwa i higieny pracy - Dz.U. </w:t>
      </w:r>
      <w:r w:rsidR="002E5C33">
        <w:rPr>
          <w:rFonts w:ascii="Arial" w:hAnsi="Arial" w:cs="Arial"/>
          <w:bCs/>
          <w:sz w:val="21"/>
          <w:szCs w:val="21"/>
        </w:rPr>
        <w:t xml:space="preserve">z 2003 r. </w:t>
      </w:r>
      <w:r w:rsidR="001D3FCE">
        <w:rPr>
          <w:rFonts w:ascii="Arial" w:hAnsi="Arial" w:cs="Arial"/>
          <w:bCs/>
          <w:sz w:val="21"/>
          <w:szCs w:val="21"/>
        </w:rPr>
        <w:t xml:space="preserve">nr 169, </w:t>
      </w:r>
      <w:r w:rsidR="002E5C33">
        <w:rPr>
          <w:rFonts w:ascii="Arial" w:hAnsi="Arial" w:cs="Arial"/>
          <w:bCs/>
          <w:sz w:val="21"/>
          <w:szCs w:val="21"/>
        </w:rPr>
        <w:t xml:space="preserve">poz. 1650 </w:t>
      </w:r>
      <w:r w:rsidR="002E5C33" w:rsidRPr="007C71CE">
        <w:rPr>
          <w:rFonts w:ascii="Arial" w:hAnsi="Arial" w:cs="Arial"/>
          <w:bCs/>
          <w:sz w:val="21"/>
          <w:szCs w:val="21"/>
        </w:rPr>
        <w:t>(</w:t>
      </w:r>
      <w:r w:rsidR="002E5C33">
        <w:rPr>
          <w:rFonts w:ascii="Arial" w:hAnsi="Arial" w:cs="Arial"/>
          <w:bCs/>
          <w:sz w:val="21"/>
          <w:szCs w:val="21"/>
        </w:rPr>
        <w:t xml:space="preserve">z </w:t>
      </w:r>
      <w:proofErr w:type="spellStart"/>
      <w:r w:rsidR="002E5C33">
        <w:rPr>
          <w:rFonts w:ascii="Arial" w:hAnsi="Arial" w:cs="Arial"/>
          <w:bCs/>
          <w:sz w:val="21"/>
          <w:szCs w:val="21"/>
        </w:rPr>
        <w:t>pó</w:t>
      </w:r>
      <w:r w:rsidR="002E5C33" w:rsidRPr="007C71CE">
        <w:rPr>
          <w:rFonts w:ascii="Arial" w:hAnsi="Arial" w:cs="Arial"/>
          <w:bCs/>
          <w:sz w:val="21"/>
          <w:szCs w:val="21"/>
        </w:rPr>
        <w:t>źn</w:t>
      </w:r>
      <w:proofErr w:type="spellEnd"/>
      <w:r w:rsidR="002E5C33" w:rsidRPr="007C71CE">
        <w:rPr>
          <w:rFonts w:ascii="Arial" w:hAnsi="Arial" w:cs="Arial"/>
          <w:bCs/>
          <w:sz w:val="21"/>
          <w:szCs w:val="21"/>
        </w:rPr>
        <w:t>. zm.)</w:t>
      </w:r>
    </w:p>
    <w:p w14:paraId="3CBFDD59" w14:textId="77777777" w:rsidR="002E5C33" w:rsidRDefault="00EC3D28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Rozporządzenia MG z dnia 28.03.2013</w:t>
      </w:r>
      <w:r w:rsidR="008E7822" w:rsidRPr="007C71CE">
        <w:rPr>
          <w:rFonts w:ascii="Arial" w:hAnsi="Arial" w:cs="Arial"/>
          <w:bCs/>
          <w:sz w:val="21"/>
          <w:szCs w:val="21"/>
        </w:rPr>
        <w:t xml:space="preserve"> r. w sprawie bezpieczeństwa i higieny pracy przy urządzeniach energetycznych -</w:t>
      </w:r>
      <w:r>
        <w:rPr>
          <w:rFonts w:ascii="Arial" w:hAnsi="Arial" w:cs="Arial"/>
          <w:bCs/>
          <w:sz w:val="21"/>
          <w:szCs w:val="21"/>
        </w:rPr>
        <w:t xml:space="preserve"> Dz.U. z 2013 r. poz. 492</w:t>
      </w:r>
    </w:p>
    <w:p w14:paraId="279B7D25" w14:textId="77777777" w:rsidR="008E7822" w:rsidRPr="007C71CE" w:rsidRDefault="00EC3D28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PN-HD-60364-6: 2008 Instalacje elektryczne niskiego napięcia - Część 6. Sprawdzenie.</w:t>
      </w:r>
    </w:p>
    <w:p w14:paraId="131CB7CE" w14:textId="77777777" w:rsidR="008E7822" w:rsidRPr="007C71CE" w:rsidRDefault="00EC3D28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PN-IEC 60364 – Instalacje elektryczne w obiektach budowlanych (norma wieloarkuszowa).</w:t>
      </w:r>
    </w:p>
    <w:p w14:paraId="4FC418A0" w14:textId="6438CC5E" w:rsidR="008E7822" w:rsidRPr="007C71CE" w:rsidRDefault="00EC3D28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PN-E-04700:1998/Az1:2000 - Urządzenia i układy elektryczne w obiektach elektroenergetycznych – Wytyczne przeprowadzania </w:t>
      </w:r>
      <w:r w:rsidR="008B6CA1" w:rsidRPr="007C71CE">
        <w:rPr>
          <w:rFonts w:ascii="Arial" w:hAnsi="Arial" w:cs="Arial"/>
          <w:bCs/>
          <w:sz w:val="21"/>
          <w:szCs w:val="21"/>
        </w:rPr>
        <w:t>po montażowych</w:t>
      </w:r>
      <w:r w:rsidRPr="007C71CE">
        <w:rPr>
          <w:rFonts w:ascii="Arial" w:hAnsi="Arial" w:cs="Arial"/>
          <w:bCs/>
          <w:sz w:val="21"/>
          <w:szCs w:val="21"/>
        </w:rPr>
        <w:t xml:space="preserve"> badań odbiorczych.</w:t>
      </w:r>
    </w:p>
    <w:p w14:paraId="30F19435" w14:textId="77777777" w:rsidR="008E7822" w:rsidRPr="007C71CE" w:rsidRDefault="00EC3D28" w:rsidP="008E7822">
      <w:pPr>
        <w:pStyle w:val="Akapitzlist"/>
        <w:numPr>
          <w:ilvl w:val="0"/>
          <w:numId w:val="28"/>
        </w:numPr>
        <w:ind w:start="35.45pt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wszelkie obowiązującymi przepisami i rozporządzeniami.</w:t>
      </w:r>
    </w:p>
    <w:p w14:paraId="3ECF862D" w14:textId="77777777" w:rsidR="006A1649" w:rsidRDefault="006A1649" w:rsidP="006A1649">
      <w:pPr>
        <w:pStyle w:val="Akapitzlist"/>
        <w:ind w:start="35.45pt"/>
        <w:jc w:val="both"/>
        <w:rPr>
          <w:rFonts w:ascii="Arial" w:hAnsi="Arial" w:cs="Arial"/>
          <w:bCs/>
        </w:rPr>
      </w:pPr>
    </w:p>
    <w:p w14:paraId="3A5B4CC8" w14:textId="77777777" w:rsidR="006A1649" w:rsidRDefault="00EC3D28" w:rsidP="006A1649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Osoby do kontaktu.</w:t>
      </w:r>
    </w:p>
    <w:p w14:paraId="5B9D65BA" w14:textId="77777777" w:rsidR="006A1649" w:rsidRDefault="00EC3D28" w:rsidP="006A1649">
      <w:pPr>
        <w:pStyle w:val="Akapitzlist"/>
        <w:ind w:start="21p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Osoby do kontaktu ze strony Zamawiającego:</w:t>
      </w:r>
    </w:p>
    <w:p w14:paraId="40547EF1" w14:textId="77777777" w:rsidR="006A1649" w:rsidRDefault="00EC3D28" w:rsidP="006A1649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formalnych: …………………………………………</w:t>
      </w:r>
    </w:p>
    <w:p w14:paraId="0496AC63" w14:textId="77777777" w:rsidR="000C2571" w:rsidRPr="00DE193C" w:rsidRDefault="00EC3D28" w:rsidP="005958F4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technicznych – inspektor nadzoru robót elektrycznych</w:t>
      </w:r>
      <w:r w:rsidR="00DE193C">
        <w:rPr>
          <w:rFonts w:ascii="Arial" w:hAnsi="Arial" w:cs="Arial"/>
          <w:bCs/>
        </w:rPr>
        <w:t>:</w:t>
      </w:r>
      <w:r w:rsidR="00DE193C">
        <w:rPr>
          <w:rFonts w:ascii="Arial" w:hAnsi="Arial" w:cs="Arial"/>
          <w:bCs/>
        </w:rPr>
        <w:br/>
      </w:r>
      <w:r w:rsidR="008771F7">
        <w:rPr>
          <w:rFonts w:ascii="Arial" w:hAnsi="Arial" w:cs="Arial"/>
          <w:bCs/>
        </w:rPr>
        <w:t>Michał Wencel</w:t>
      </w:r>
      <w:r>
        <w:rPr>
          <w:rFonts w:ascii="Arial" w:hAnsi="Arial" w:cs="Arial"/>
          <w:bCs/>
        </w:rPr>
        <w:t xml:space="preserve">, tel. 61 829 </w:t>
      </w:r>
      <w:r w:rsidR="00071CB1">
        <w:rPr>
          <w:rFonts w:ascii="Arial" w:hAnsi="Arial" w:cs="Arial"/>
          <w:bCs/>
        </w:rPr>
        <w:t>4379</w:t>
      </w:r>
      <w:r>
        <w:rPr>
          <w:rFonts w:ascii="Arial" w:hAnsi="Arial" w:cs="Arial"/>
          <w:bCs/>
        </w:rPr>
        <w:t>.</w:t>
      </w:r>
    </w:p>
    <w:sectPr w:rsidR="000C2571" w:rsidRPr="00DE193C" w:rsidSect="00E85E8D">
      <w:footerReference w:type="default" r:id="rId8"/>
      <w:pgSz w:w="595.30pt" w:h="841.90pt"/>
      <w:pgMar w:top="70.90pt" w:right="70.85pt" w:bottom="70.85pt" w:left="70.8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55522367" w14:textId="77777777" w:rsidR="00EC3D28" w:rsidRDefault="00EC3D28">
      <w:pPr>
        <w:spacing w:after="0pt" w:line="12pt" w:lineRule="auto"/>
      </w:pPr>
      <w:r>
        <w:separator/>
      </w:r>
    </w:p>
  </w:endnote>
  <w:endnote w:type="continuationSeparator" w:id="0">
    <w:p w14:paraId="28C73F1F" w14:textId="77777777" w:rsidR="00EC3D28" w:rsidRDefault="00EC3D28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characterSet="iso-8859-1"/>
    <w:family w:val="auto"/>
    <w:pitch w:val="default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characterSet="windows-125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characterSet="windows-125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sdt>
    <w:sdtPr>
      <w:id w:val="-1806609245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0114F876" w14:textId="77777777" w:rsidR="0095604B" w:rsidRPr="00DE193C" w:rsidRDefault="00EC3D28">
        <w:pPr>
          <w:pStyle w:val="Stopka"/>
          <w:jc w:val="end"/>
          <w:rPr>
            <w:rFonts w:ascii="Arial" w:hAnsi="Arial" w:cs="Arial"/>
            <w:sz w:val="22"/>
            <w:szCs w:val="22"/>
          </w:rPr>
        </w:pPr>
        <w:r w:rsidRPr="00DE193C">
          <w:rPr>
            <w:rFonts w:ascii="Arial" w:hAnsi="Arial" w:cs="Arial"/>
            <w:sz w:val="22"/>
            <w:szCs w:val="22"/>
          </w:rPr>
          <w:fldChar w:fldCharType="begin"/>
        </w:r>
        <w:r w:rsidRPr="00DE193C">
          <w:rPr>
            <w:rFonts w:ascii="Arial" w:hAnsi="Arial" w:cs="Arial"/>
            <w:sz w:val="22"/>
            <w:szCs w:val="22"/>
          </w:rPr>
          <w:instrText>PAGE   \* MERGEFORMAT</w:instrText>
        </w:r>
        <w:r w:rsidRPr="00DE193C">
          <w:rPr>
            <w:rFonts w:ascii="Arial" w:hAnsi="Arial" w:cs="Arial"/>
            <w:sz w:val="22"/>
            <w:szCs w:val="22"/>
          </w:rPr>
          <w:fldChar w:fldCharType="separate"/>
        </w:r>
        <w:r w:rsidR="00053693">
          <w:rPr>
            <w:rFonts w:ascii="Arial" w:hAnsi="Arial" w:cs="Arial"/>
            <w:noProof/>
            <w:sz w:val="22"/>
            <w:szCs w:val="22"/>
          </w:rPr>
          <w:t>2</w:t>
        </w:r>
        <w:r w:rsidRPr="00DE193C">
          <w:rPr>
            <w:rFonts w:ascii="Arial" w:hAnsi="Arial" w:cs="Arial"/>
            <w:sz w:val="22"/>
            <w:szCs w:val="22"/>
          </w:rPr>
          <w:fldChar w:fldCharType="end"/>
        </w:r>
        <w:r w:rsidR="00DE193C">
          <w:rPr>
            <w:rFonts w:ascii="Arial" w:hAnsi="Arial" w:cs="Arial"/>
            <w:sz w:val="22"/>
            <w:szCs w:val="22"/>
          </w:rPr>
          <w:t>/</w:t>
        </w:r>
        <w:r w:rsidR="008C349A">
          <w:rPr>
            <w:rFonts w:ascii="Arial" w:hAnsi="Arial" w:cs="Arial"/>
            <w:sz w:val="22"/>
            <w:szCs w:val="22"/>
          </w:rPr>
          <w:t>5</w:t>
        </w:r>
      </w:p>
    </w:sdtContent>
  </w:sdt>
  <w:p w14:paraId="1C8C83C9" w14:textId="77777777" w:rsidR="0095604B" w:rsidRDefault="0095604B">
    <w:pPr>
      <w:pStyle w:val="Stopka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615F8E15" w14:textId="77777777" w:rsidR="00EC3D28" w:rsidRDefault="00EC3D28">
      <w:pPr>
        <w:spacing w:after="0pt" w:line="12pt" w:lineRule="auto"/>
      </w:pPr>
      <w:r>
        <w:separator/>
      </w:r>
    </w:p>
  </w:footnote>
  <w:footnote w:type="continuationSeparator" w:id="0">
    <w:p w14:paraId="3B73CEA6" w14:textId="77777777" w:rsidR="00EC3D28" w:rsidRDefault="00EC3D28">
      <w:pPr>
        <w:spacing w:after="0pt" w:line="12pt" w:lineRule="auto"/>
      </w:pPr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start"/>
      <w:pPr>
        <w:tabs>
          <w:tab w:val="num" w:pos="54pt"/>
        </w:tabs>
        <w:ind w:start="54pt" w:hanging="18pt"/>
      </w:pPr>
      <w:rPr>
        <w:rFonts w:ascii="Symbol" w:hAnsi="Symbol"/>
      </w:rPr>
    </w:lvl>
    <w:lvl w:ilvl="1">
      <w:start w:val="1"/>
      <w:numFmt w:val="bullet"/>
      <w:lvlText w:val="◦"/>
      <w:lvlJc w:val="start"/>
      <w:pPr>
        <w:tabs>
          <w:tab w:val="num" w:pos="72pt"/>
        </w:tabs>
        <w:ind w:start="72pt" w:hanging="18pt"/>
      </w:pPr>
      <w:rPr>
        <w:rFonts w:ascii="OpenSymbol" w:hAnsi="OpenSymbol"/>
      </w:rPr>
    </w:lvl>
    <w:lvl w:ilvl="2">
      <w:start w:val="1"/>
      <w:numFmt w:val="bullet"/>
      <w:lvlText w:val="▪"/>
      <w:lvlJc w:val="start"/>
      <w:pPr>
        <w:tabs>
          <w:tab w:val="num" w:pos="90pt"/>
        </w:tabs>
        <w:ind w:start="90pt" w:hanging="18pt"/>
      </w:pPr>
      <w:rPr>
        <w:rFonts w:ascii="OpenSymbol" w:hAnsi="OpenSymbol"/>
      </w:rPr>
    </w:lvl>
    <w:lvl w:ilvl="3">
      <w:start w:val="1"/>
      <w:numFmt w:val="bullet"/>
      <w:lvlText w:val=""/>
      <w:lvlJc w:val="start"/>
      <w:pPr>
        <w:tabs>
          <w:tab w:val="num" w:pos="108pt"/>
        </w:tabs>
        <w:ind w:start="108pt" w:hanging="18pt"/>
      </w:pPr>
      <w:rPr>
        <w:rFonts w:ascii="Symbol" w:hAnsi="Symbol"/>
      </w:rPr>
    </w:lvl>
    <w:lvl w:ilvl="4">
      <w:start w:val="1"/>
      <w:numFmt w:val="bullet"/>
      <w:lvlText w:val="◦"/>
      <w:lvlJc w:val="start"/>
      <w:pPr>
        <w:tabs>
          <w:tab w:val="num" w:pos="126pt"/>
        </w:tabs>
        <w:ind w:start="126pt" w:hanging="18pt"/>
      </w:pPr>
      <w:rPr>
        <w:rFonts w:ascii="OpenSymbol" w:hAnsi="OpenSymbol"/>
      </w:rPr>
    </w:lvl>
    <w:lvl w:ilvl="5">
      <w:start w:val="1"/>
      <w:numFmt w:val="bullet"/>
      <w:lvlText w:val="▪"/>
      <w:lvlJc w:val="start"/>
      <w:pPr>
        <w:tabs>
          <w:tab w:val="num" w:pos="144pt"/>
        </w:tabs>
        <w:ind w:start="144pt" w:hanging="18pt"/>
      </w:pPr>
      <w:rPr>
        <w:rFonts w:ascii="OpenSymbol" w:hAnsi="OpenSymbol"/>
      </w:rPr>
    </w:lvl>
    <w:lvl w:ilvl="6">
      <w:start w:val="1"/>
      <w:numFmt w:val="bullet"/>
      <w:lvlText w:val=""/>
      <w:lvlJc w:val="start"/>
      <w:pPr>
        <w:tabs>
          <w:tab w:val="num" w:pos="162pt"/>
        </w:tabs>
        <w:ind w:start="162pt" w:hanging="18pt"/>
      </w:pPr>
      <w:rPr>
        <w:rFonts w:ascii="Symbol" w:hAnsi="Symbol"/>
      </w:rPr>
    </w:lvl>
    <w:lvl w:ilvl="7">
      <w:start w:val="1"/>
      <w:numFmt w:val="bullet"/>
      <w:lvlText w:val="◦"/>
      <w:lvlJc w:val="start"/>
      <w:pPr>
        <w:tabs>
          <w:tab w:val="num" w:pos="180pt"/>
        </w:tabs>
        <w:ind w:start="180pt" w:hanging="18pt"/>
      </w:pPr>
      <w:rPr>
        <w:rFonts w:ascii="OpenSymbol" w:hAnsi="OpenSymbol"/>
      </w:rPr>
    </w:lvl>
    <w:lvl w:ilvl="8">
      <w:start w:val="1"/>
      <w:numFmt w:val="bullet"/>
      <w:lvlText w:val="▪"/>
      <w:lvlJc w:val="start"/>
      <w:pPr>
        <w:tabs>
          <w:tab w:val="num" w:pos="198pt"/>
        </w:tabs>
        <w:ind w:start="198pt" w:hanging="18pt"/>
      </w:pPr>
      <w:rPr>
        <w:rFonts w:ascii="OpenSymbol" w:hAnsi="OpenSymbol"/>
      </w:rPr>
    </w:lvl>
  </w:abstractNum>
  <w:abstractNum w:abstractNumId="4" w15:restartNumberingAfterBreak="0">
    <w:nsid w:val="03BD2648"/>
    <w:multiLevelType w:val="multilevel"/>
    <w:tmpl w:val="7902A17C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5" w15:restartNumberingAfterBreak="0">
    <w:nsid w:val="0C8F7FF2"/>
    <w:multiLevelType w:val="hybridMultilevel"/>
    <w:tmpl w:val="5C861328"/>
    <w:lvl w:ilvl="0" w:tplc="09E603A6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58ECAFD2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8ED4C314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499C681C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78A48AB2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3834A430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75C0C28E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783043F6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B94E5A86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6" w15:restartNumberingAfterBreak="0">
    <w:nsid w:val="0F654B83"/>
    <w:multiLevelType w:val="hybridMultilevel"/>
    <w:tmpl w:val="26A6184C"/>
    <w:lvl w:ilvl="0" w:tplc="CA442E56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E36C45E6" w:tentative="1">
      <w:start w:val="1"/>
      <w:numFmt w:val="lowerLetter"/>
      <w:lvlText w:val="%2."/>
      <w:lvlJc w:val="start"/>
      <w:pPr>
        <w:ind w:start="72pt" w:hanging="18pt"/>
      </w:pPr>
    </w:lvl>
    <w:lvl w:ilvl="2" w:tplc="D610C836" w:tentative="1">
      <w:start w:val="1"/>
      <w:numFmt w:val="lowerRoman"/>
      <w:lvlText w:val="%3."/>
      <w:lvlJc w:val="end"/>
      <w:pPr>
        <w:ind w:start="108pt" w:hanging="9pt"/>
      </w:pPr>
    </w:lvl>
    <w:lvl w:ilvl="3" w:tplc="6C9AA980" w:tentative="1">
      <w:start w:val="1"/>
      <w:numFmt w:val="decimal"/>
      <w:lvlText w:val="%4."/>
      <w:lvlJc w:val="start"/>
      <w:pPr>
        <w:ind w:start="144pt" w:hanging="18pt"/>
      </w:pPr>
    </w:lvl>
    <w:lvl w:ilvl="4" w:tplc="30C086C0" w:tentative="1">
      <w:start w:val="1"/>
      <w:numFmt w:val="lowerLetter"/>
      <w:lvlText w:val="%5."/>
      <w:lvlJc w:val="start"/>
      <w:pPr>
        <w:ind w:start="180pt" w:hanging="18pt"/>
      </w:pPr>
    </w:lvl>
    <w:lvl w:ilvl="5" w:tplc="1870FBB2" w:tentative="1">
      <w:start w:val="1"/>
      <w:numFmt w:val="lowerRoman"/>
      <w:lvlText w:val="%6."/>
      <w:lvlJc w:val="end"/>
      <w:pPr>
        <w:ind w:start="216pt" w:hanging="9pt"/>
      </w:pPr>
    </w:lvl>
    <w:lvl w:ilvl="6" w:tplc="66146E84" w:tentative="1">
      <w:start w:val="1"/>
      <w:numFmt w:val="decimal"/>
      <w:lvlText w:val="%7."/>
      <w:lvlJc w:val="start"/>
      <w:pPr>
        <w:ind w:start="252pt" w:hanging="18pt"/>
      </w:pPr>
    </w:lvl>
    <w:lvl w:ilvl="7" w:tplc="3D02FC56" w:tentative="1">
      <w:start w:val="1"/>
      <w:numFmt w:val="lowerLetter"/>
      <w:lvlText w:val="%8."/>
      <w:lvlJc w:val="start"/>
      <w:pPr>
        <w:ind w:start="288pt" w:hanging="18pt"/>
      </w:pPr>
    </w:lvl>
    <w:lvl w:ilvl="8" w:tplc="31EC8C76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7" w15:restartNumberingAfterBreak="0">
    <w:nsid w:val="17B77CD1"/>
    <w:multiLevelType w:val="hybridMultilevel"/>
    <w:tmpl w:val="7706A5AC"/>
    <w:lvl w:ilvl="0" w:tplc="ED683632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81E0D506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cs="Courier New" w:hint="default"/>
      </w:rPr>
    </w:lvl>
    <w:lvl w:ilvl="2" w:tplc="CE3C49B6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4752A954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9BAA605A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cs="Courier New" w:hint="default"/>
      </w:rPr>
    </w:lvl>
    <w:lvl w:ilvl="5" w:tplc="CD0A8D40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4E941B6C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8812B840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cs="Courier New" w:hint="default"/>
      </w:rPr>
    </w:lvl>
    <w:lvl w:ilvl="8" w:tplc="0A2EC22A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8" w15:restartNumberingAfterBreak="0">
    <w:nsid w:val="1BA95C34"/>
    <w:multiLevelType w:val="hybridMultilevel"/>
    <w:tmpl w:val="0696240C"/>
    <w:lvl w:ilvl="0" w:tplc="E512A860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00FC17DA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49DE5E76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68D07264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E034E61C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6354EDE2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796E07FC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ACACECC4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DF3EEE86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start"/>
      <w:pPr>
        <w:tabs>
          <w:tab w:val="num" w:pos="21pt"/>
        </w:tabs>
        <w:ind w:start="21pt" w:hanging="21pt"/>
      </w:pPr>
      <w:rPr>
        <w:rFonts w:cs="Times New Roman" w:hint="default"/>
        <w:b/>
      </w:rPr>
    </w:lvl>
    <w:lvl w:ilvl="1">
      <w:start w:val="1"/>
      <w:numFmt w:val="decimal"/>
      <w:lvlText w:val="%2."/>
      <w:lvlJc w:val="start"/>
      <w:pPr>
        <w:tabs>
          <w:tab w:val="num" w:pos="21pt"/>
        </w:tabs>
        <w:ind w:start="21pt" w:hanging="21pt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start"/>
      <w:pPr>
        <w:tabs>
          <w:tab w:val="num" w:pos="36pt"/>
        </w:tabs>
        <w:ind w:start="36pt" w:hanging="36pt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start"/>
      <w:pPr>
        <w:tabs>
          <w:tab w:val="num" w:pos="36pt"/>
        </w:tabs>
        <w:ind w:start="36pt" w:hanging="36pt"/>
      </w:pPr>
      <w:rPr>
        <w:rFonts w:cs="Times New Roman" w:hint="default"/>
      </w:rPr>
    </w:lvl>
    <w:lvl w:ilvl="4">
      <w:start w:val="1"/>
      <w:numFmt w:val="decimal"/>
      <w:lvlText w:val="%1.%2.%3.%4.%5.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5">
      <w:start w:val="1"/>
      <w:numFmt w:val="decimal"/>
      <w:lvlText w:val="%1.%2.%3.%4.%5.%6."/>
      <w:lvlJc w:val="start"/>
      <w:pPr>
        <w:tabs>
          <w:tab w:val="num" w:pos="54pt"/>
        </w:tabs>
        <w:ind w:start="54pt" w:hanging="54pt"/>
      </w:pPr>
      <w:rPr>
        <w:rFonts w:cs="Times New Roman" w:hint="default"/>
      </w:rPr>
    </w:lvl>
    <w:lvl w:ilvl="6">
      <w:start w:val="1"/>
      <w:numFmt w:val="decimal"/>
      <w:lvlText w:val="%1.%2.%3.%4.%5.%6.%7.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7">
      <w:start w:val="1"/>
      <w:numFmt w:val="decimal"/>
      <w:lvlText w:val="%1.%2.%3.%4.%5.%6.%7.%8."/>
      <w:lvlJc w:val="start"/>
      <w:pPr>
        <w:tabs>
          <w:tab w:val="num" w:pos="72pt"/>
        </w:tabs>
        <w:ind w:start="72pt" w:hanging="72pt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start"/>
      <w:pPr>
        <w:tabs>
          <w:tab w:val="num" w:pos="90pt"/>
        </w:tabs>
        <w:ind w:start="90pt" w:hanging="90pt"/>
      </w:pPr>
      <w:rPr>
        <w:rFonts w:cs="Times New Roman" w:hint="default"/>
      </w:rPr>
    </w:lvl>
  </w:abstractNum>
  <w:abstractNum w:abstractNumId="10" w15:restartNumberingAfterBreak="0">
    <w:nsid w:val="22AD11C9"/>
    <w:multiLevelType w:val="multilevel"/>
    <w:tmpl w:val="763C4FF2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bullet"/>
      <w:lvlText w:val=""/>
      <w:lvlJc w:val="start"/>
      <w:pPr>
        <w:ind w:start="86.40pt" w:hanging="32.40pt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1" w15:restartNumberingAfterBreak="0">
    <w:nsid w:val="24A0432E"/>
    <w:multiLevelType w:val="hybridMultilevel"/>
    <w:tmpl w:val="13FE6586"/>
    <w:lvl w:ilvl="0" w:tplc="B03A4868">
      <w:start w:val="1"/>
      <w:numFmt w:val="bullet"/>
      <w:lvlText w:val=""/>
      <w:lvlJc w:val="start"/>
      <w:pPr>
        <w:tabs>
          <w:tab w:val="num" w:pos="39pt"/>
        </w:tabs>
        <w:ind w:start="39pt" w:hanging="18pt"/>
      </w:pPr>
      <w:rPr>
        <w:rFonts w:ascii="Symbol" w:hAnsi="Symbol" w:hint="default"/>
      </w:rPr>
    </w:lvl>
    <w:lvl w:ilvl="1" w:tplc="37BA37D6" w:tentative="1">
      <w:start w:val="1"/>
      <w:numFmt w:val="bullet"/>
      <w:lvlText w:val="o"/>
      <w:lvlJc w:val="start"/>
      <w:pPr>
        <w:tabs>
          <w:tab w:val="num" w:pos="75pt"/>
        </w:tabs>
        <w:ind w:start="75pt" w:hanging="18pt"/>
      </w:pPr>
      <w:rPr>
        <w:rFonts w:ascii="Courier New" w:hAnsi="Courier New" w:hint="default"/>
      </w:rPr>
    </w:lvl>
    <w:lvl w:ilvl="2" w:tplc="8140D41C" w:tentative="1">
      <w:start w:val="1"/>
      <w:numFmt w:val="bullet"/>
      <w:lvlText w:val=""/>
      <w:lvlJc w:val="start"/>
      <w:pPr>
        <w:tabs>
          <w:tab w:val="num" w:pos="111pt"/>
        </w:tabs>
        <w:ind w:start="111pt" w:hanging="18pt"/>
      </w:pPr>
      <w:rPr>
        <w:rFonts w:ascii="Wingdings" w:hAnsi="Wingdings" w:hint="default"/>
      </w:rPr>
    </w:lvl>
    <w:lvl w:ilvl="3" w:tplc="F6303DA0" w:tentative="1">
      <w:start w:val="1"/>
      <w:numFmt w:val="bullet"/>
      <w:lvlText w:val=""/>
      <w:lvlJc w:val="start"/>
      <w:pPr>
        <w:tabs>
          <w:tab w:val="num" w:pos="147pt"/>
        </w:tabs>
        <w:ind w:start="147pt" w:hanging="18pt"/>
      </w:pPr>
      <w:rPr>
        <w:rFonts w:ascii="Symbol" w:hAnsi="Symbol" w:hint="default"/>
      </w:rPr>
    </w:lvl>
    <w:lvl w:ilvl="4" w:tplc="A918709C" w:tentative="1">
      <w:start w:val="1"/>
      <w:numFmt w:val="bullet"/>
      <w:lvlText w:val="o"/>
      <w:lvlJc w:val="start"/>
      <w:pPr>
        <w:tabs>
          <w:tab w:val="num" w:pos="183pt"/>
        </w:tabs>
        <w:ind w:start="183pt" w:hanging="18pt"/>
      </w:pPr>
      <w:rPr>
        <w:rFonts w:ascii="Courier New" w:hAnsi="Courier New" w:hint="default"/>
      </w:rPr>
    </w:lvl>
    <w:lvl w:ilvl="5" w:tplc="9EA0E628" w:tentative="1">
      <w:start w:val="1"/>
      <w:numFmt w:val="bullet"/>
      <w:lvlText w:val=""/>
      <w:lvlJc w:val="start"/>
      <w:pPr>
        <w:tabs>
          <w:tab w:val="num" w:pos="219pt"/>
        </w:tabs>
        <w:ind w:start="219pt" w:hanging="18pt"/>
      </w:pPr>
      <w:rPr>
        <w:rFonts w:ascii="Wingdings" w:hAnsi="Wingdings" w:hint="default"/>
      </w:rPr>
    </w:lvl>
    <w:lvl w:ilvl="6" w:tplc="35821858" w:tentative="1">
      <w:start w:val="1"/>
      <w:numFmt w:val="bullet"/>
      <w:lvlText w:val=""/>
      <w:lvlJc w:val="start"/>
      <w:pPr>
        <w:tabs>
          <w:tab w:val="num" w:pos="255pt"/>
        </w:tabs>
        <w:ind w:start="255pt" w:hanging="18pt"/>
      </w:pPr>
      <w:rPr>
        <w:rFonts w:ascii="Symbol" w:hAnsi="Symbol" w:hint="default"/>
      </w:rPr>
    </w:lvl>
    <w:lvl w:ilvl="7" w:tplc="68B2F6C6" w:tentative="1">
      <w:start w:val="1"/>
      <w:numFmt w:val="bullet"/>
      <w:lvlText w:val="o"/>
      <w:lvlJc w:val="start"/>
      <w:pPr>
        <w:tabs>
          <w:tab w:val="num" w:pos="291pt"/>
        </w:tabs>
        <w:ind w:start="291pt" w:hanging="18pt"/>
      </w:pPr>
      <w:rPr>
        <w:rFonts w:ascii="Courier New" w:hAnsi="Courier New" w:hint="default"/>
      </w:rPr>
    </w:lvl>
    <w:lvl w:ilvl="8" w:tplc="B8867E5E" w:tentative="1">
      <w:start w:val="1"/>
      <w:numFmt w:val="bullet"/>
      <w:lvlText w:val=""/>
      <w:lvlJc w:val="start"/>
      <w:pPr>
        <w:tabs>
          <w:tab w:val="num" w:pos="327pt"/>
        </w:tabs>
        <w:ind w:start="327pt" w:hanging="18pt"/>
      </w:pPr>
      <w:rPr>
        <w:rFonts w:ascii="Wingdings" w:hAnsi="Wingdings" w:hint="default"/>
      </w:rPr>
    </w:lvl>
  </w:abstractNum>
  <w:abstractNum w:abstractNumId="12" w15:restartNumberingAfterBreak="0">
    <w:nsid w:val="2C777D02"/>
    <w:multiLevelType w:val="hybridMultilevel"/>
    <w:tmpl w:val="EB5255BC"/>
    <w:lvl w:ilvl="0" w:tplc="7BC0D08A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E1A62F78" w:tentative="1">
      <w:start w:val="1"/>
      <w:numFmt w:val="lowerLetter"/>
      <w:lvlText w:val="%2."/>
      <w:lvlJc w:val="start"/>
      <w:pPr>
        <w:ind w:start="90pt" w:hanging="18pt"/>
      </w:pPr>
    </w:lvl>
    <w:lvl w:ilvl="2" w:tplc="86167DD4" w:tentative="1">
      <w:start w:val="1"/>
      <w:numFmt w:val="lowerRoman"/>
      <w:lvlText w:val="%3."/>
      <w:lvlJc w:val="end"/>
      <w:pPr>
        <w:ind w:start="126pt" w:hanging="9pt"/>
      </w:pPr>
    </w:lvl>
    <w:lvl w:ilvl="3" w:tplc="A036A5EA" w:tentative="1">
      <w:start w:val="1"/>
      <w:numFmt w:val="decimal"/>
      <w:lvlText w:val="%4."/>
      <w:lvlJc w:val="start"/>
      <w:pPr>
        <w:ind w:start="162pt" w:hanging="18pt"/>
      </w:pPr>
    </w:lvl>
    <w:lvl w:ilvl="4" w:tplc="97703A60" w:tentative="1">
      <w:start w:val="1"/>
      <w:numFmt w:val="lowerLetter"/>
      <w:lvlText w:val="%5."/>
      <w:lvlJc w:val="start"/>
      <w:pPr>
        <w:ind w:start="198pt" w:hanging="18pt"/>
      </w:pPr>
    </w:lvl>
    <w:lvl w:ilvl="5" w:tplc="EBD02454" w:tentative="1">
      <w:start w:val="1"/>
      <w:numFmt w:val="lowerRoman"/>
      <w:lvlText w:val="%6."/>
      <w:lvlJc w:val="end"/>
      <w:pPr>
        <w:ind w:start="234pt" w:hanging="9pt"/>
      </w:pPr>
    </w:lvl>
    <w:lvl w:ilvl="6" w:tplc="33E8AECA" w:tentative="1">
      <w:start w:val="1"/>
      <w:numFmt w:val="decimal"/>
      <w:lvlText w:val="%7."/>
      <w:lvlJc w:val="start"/>
      <w:pPr>
        <w:ind w:start="270pt" w:hanging="18pt"/>
      </w:pPr>
    </w:lvl>
    <w:lvl w:ilvl="7" w:tplc="11CAAF20" w:tentative="1">
      <w:start w:val="1"/>
      <w:numFmt w:val="lowerLetter"/>
      <w:lvlText w:val="%8."/>
      <w:lvlJc w:val="start"/>
      <w:pPr>
        <w:ind w:start="306pt" w:hanging="18pt"/>
      </w:pPr>
    </w:lvl>
    <w:lvl w:ilvl="8" w:tplc="FDC28086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13" w15:restartNumberingAfterBreak="0">
    <w:nsid w:val="2D817B44"/>
    <w:multiLevelType w:val="hybridMultilevel"/>
    <w:tmpl w:val="82CE9080"/>
    <w:lvl w:ilvl="0" w:tplc="2F40FD82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FCC0F01E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65C6BFBC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3A844FF6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E57E975E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8A9276D0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714CFC30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4EF6A81A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7876E83A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14" w15:restartNumberingAfterBreak="0">
    <w:nsid w:val="34CC2CD9"/>
    <w:multiLevelType w:val="multilevel"/>
    <w:tmpl w:val="888E4356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bullet"/>
      <w:lvlText w:val=""/>
      <w:lvlJc w:val="start"/>
      <w:pPr>
        <w:ind w:start="86.40pt" w:hanging="32.40pt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5" w15:restartNumberingAfterBreak="0">
    <w:nsid w:val="3DAC2B83"/>
    <w:multiLevelType w:val="multilevel"/>
    <w:tmpl w:val="0415001F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decimal"/>
      <w:lvlText w:val="%1.%2.%3."/>
      <w:lvlJc w:val="start"/>
      <w:pPr>
        <w:ind w:start="61.20pt" w:hanging="25.20pt"/>
      </w:pPr>
      <w:rPr>
        <w:rFonts w:cs="Times New Roman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6" w15:restartNumberingAfterBreak="0">
    <w:nsid w:val="3F0A10B8"/>
    <w:multiLevelType w:val="hybridMultilevel"/>
    <w:tmpl w:val="28EE77B0"/>
    <w:lvl w:ilvl="0" w:tplc="EA3CB368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5412CA0A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60DC4CD6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3AD09C40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BFEC4B94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CC5A2994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984E625A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6C9C0816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766A3192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17" w15:restartNumberingAfterBreak="0">
    <w:nsid w:val="3FB95298"/>
    <w:multiLevelType w:val="hybridMultilevel"/>
    <w:tmpl w:val="EB5255BC"/>
    <w:lvl w:ilvl="0" w:tplc="8AE04664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DC764DA2" w:tentative="1">
      <w:start w:val="1"/>
      <w:numFmt w:val="lowerLetter"/>
      <w:lvlText w:val="%2."/>
      <w:lvlJc w:val="start"/>
      <w:pPr>
        <w:ind w:start="90pt" w:hanging="18pt"/>
      </w:pPr>
    </w:lvl>
    <w:lvl w:ilvl="2" w:tplc="C37631E0" w:tentative="1">
      <w:start w:val="1"/>
      <w:numFmt w:val="lowerRoman"/>
      <w:lvlText w:val="%3."/>
      <w:lvlJc w:val="end"/>
      <w:pPr>
        <w:ind w:start="126pt" w:hanging="9pt"/>
      </w:pPr>
    </w:lvl>
    <w:lvl w:ilvl="3" w:tplc="D6843180" w:tentative="1">
      <w:start w:val="1"/>
      <w:numFmt w:val="decimal"/>
      <w:lvlText w:val="%4."/>
      <w:lvlJc w:val="start"/>
      <w:pPr>
        <w:ind w:start="162pt" w:hanging="18pt"/>
      </w:pPr>
    </w:lvl>
    <w:lvl w:ilvl="4" w:tplc="4EF0CB6C" w:tentative="1">
      <w:start w:val="1"/>
      <w:numFmt w:val="lowerLetter"/>
      <w:lvlText w:val="%5."/>
      <w:lvlJc w:val="start"/>
      <w:pPr>
        <w:ind w:start="198pt" w:hanging="18pt"/>
      </w:pPr>
    </w:lvl>
    <w:lvl w:ilvl="5" w:tplc="67AC9640" w:tentative="1">
      <w:start w:val="1"/>
      <w:numFmt w:val="lowerRoman"/>
      <w:lvlText w:val="%6."/>
      <w:lvlJc w:val="end"/>
      <w:pPr>
        <w:ind w:start="234pt" w:hanging="9pt"/>
      </w:pPr>
    </w:lvl>
    <w:lvl w:ilvl="6" w:tplc="94F4D48C" w:tentative="1">
      <w:start w:val="1"/>
      <w:numFmt w:val="decimal"/>
      <w:lvlText w:val="%7."/>
      <w:lvlJc w:val="start"/>
      <w:pPr>
        <w:ind w:start="270pt" w:hanging="18pt"/>
      </w:pPr>
    </w:lvl>
    <w:lvl w:ilvl="7" w:tplc="7638B534" w:tentative="1">
      <w:start w:val="1"/>
      <w:numFmt w:val="lowerLetter"/>
      <w:lvlText w:val="%8."/>
      <w:lvlJc w:val="start"/>
      <w:pPr>
        <w:ind w:start="306pt" w:hanging="18pt"/>
      </w:pPr>
    </w:lvl>
    <w:lvl w:ilvl="8" w:tplc="22706C2C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18" w15:restartNumberingAfterBreak="0">
    <w:nsid w:val="40FF446C"/>
    <w:multiLevelType w:val="multilevel"/>
    <w:tmpl w:val="7902A17C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19" w15:restartNumberingAfterBreak="0">
    <w:nsid w:val="42AC112B"/>
    <w:multiLevelType w:val="hybridMultilevel"/>
    <w:tmpl w:val="EF3A05AE"/>
    <w:lvl w:ilvl="0" w:tplc="1F402726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2988CB1A" w:tentative="1">
      <w:start w:val="1"/>
      <w:numFmt w:val="lowerLetter"/>
      <w:lvlText w:val="%2."/>
      <w:lvlJc w:val="start"/>
      <w:pPr>
        <w:ind w:start="72pt" w:hanging="18pt"/>
      </w:pPr>
    </w:lvl>
    <w:lvl w:ilvl="2" w:tplc="1CB49402" w:tentative="1">
      <w:start w:val="1"/>
      <w:numFmt w:val="lowerRoman"/>
      <w:lvlText w:val="%3."/>
      <w:lvlJc w:val="end"/>
      <w:pPr>
        <w:ind w:start="108pt" w:hanging="9pt"/>
      </w:pPr>
    </w:lvl>
    <w:lvl w:ilvl="3" w:tplc="890AD2D0" w:tentative="1">
      <w:start w:val="1"/>
      <w:numFmt w:val="decimal"/>
      <w:lvlText w:val="%4."/>
      <w:lvlJc w:val="start"/>
      <w:pPr>
        <w:ind w:start="144pt" w:hanging="18pt"/>
      </w:pPr>
    </w:lvl>
    <w:lvl w:ilvl="4" w:tplc="3760A524" w:tentative="1">
      <w:start w:val="1"/>
      <w:numFmt w:val="lowerLetter"/>
      <w:lvlText w:val="%5."/>
      <w:lvlJc w:val="start"/>
      <w:pPr>
        <w:ind w:start="180pt" w:hanging="18pt"/>
      </w:pPr>
    </w:lvl>
    <w:lvl w:ilvl="5" w:tplc="D91469F8" w:tentative="1">
      <w:start w:val="1"/>
      <w:numFmt w:val="lowerRoman"/>
      <w:lvlText w:val="%6."/>
      <w:lvlJc w:val="end"/>
      <w:pPr>
        <w:ind w:start="216pt" w:hanging="9pt"/>
      </w:pPr>
    </w:lvl>
    <w:lvl w:ilvl="6" w:tplc="D12ABCF8" w:tentative="1">
      <w:start w:val="1"/>
      <w:numFmt w:val="decimal"/>
      <w:lvlText w:val="%7."/>
      <w:lvlJc w:val="start"/>
      <w:pPr>
        <w:ind w:start="252pt" w:hanging="18pt"/>
      </w:pPr>
    </w:lvl>
    <w:lvl w:ilvl="7" w:tplc="0D523FA6" w:tentative="1">
      <w:start w:val="1"/>
      <w:numFmt w:val="lowerLetter"/>
      <w:lvlText w:val="%8."/>
      <w:lvlJc w:val="start"/>
      <w:pPr>
        <w:ind w:start="288pt" w:hanging="18pt"/>
      </w:pPr>
    </w:lvl>
    <w:lvl w:ilvl="8" w:tplc="2A463AC6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4A526741"/>
    <w:multiLevelType w:val="hybridMultilevel"/>
    <w:tmpl w:val="EF3A05AE"/>
    <w:lvl w:ilvl="0" w:tplc="E612D39C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BDACE060" w:tentative="1">
      <w:start w:val="1"/>
      <w:numFmt w:val="lowerLetter"/>
      <w:lvlText w:val="%2."/>
      <w:lvlJc w:val="start"/>
      <w:pPr>
        <w:ind w:start="72pt" w:hanging="18pt"/>
      </w:pPr>
    </w:lvl>
    <w:lvl w:ilvl="2" w:tplc="6DA848B8" w:tentative="1">
      <w:start w:val="1"/>
      <w:numFmt w:val="lowerRoman"/>
      <w:lvlText w:val="%3."/>
      <w:lvlJc w:val="end"/>
      <w:pPr>
        <w:ind w:start="108pt" w:hanging="9pt"/>
      </w:pPr>
    </w:lvl>
    <w:lvl w:ilvl="3" w:tplc="0FA6C22C" w:tentative="1">
      <w:start w:val="1"/>
      <w:numFmt w:val="decimal"/>
      <w:lvlText w:val="%4."/>
      <w:lvlJc w:val="start"/>
      <w:pPr>
        <w:ind w:start="144pt" w:hanging="18pt"/>
      </w:pPr>
    </w:lvl>
    <w:lvl w:ilvl="4" w:tplc="BEEE4EB2" w:tentative="1">
      <w:start w:val="1"/>
      <w:numFmt w:val="lowerLetter"/>
      <w:lvlText w:val="%5."/>
      <w:lvlJc w:val="start"/>
      <w:pPr>
        <w:ind w:start="180pt" w:hanging="18pt"/>
      </w:pPr>
    </w:lvl>
    <w:lvl w:ilvl="5" w:tplc="634E32EC" w:tentative="1">
      <w:start w:val="1"/>
      <w:numFmt w:val="lowerRoman"/>
      <w:lvlText w:val="%6."/>
      <w:lvlJc w:val="end"/>
      <w:pPr>
        <w:ind w:start="216pt" w:hanging="9pt"/>
      </w:pPr>
    </w:lvl>
    <w:lvl w:ilvl="6" w:tplc="E5BE6FEA" w:tentative="1">
      <w:start w:val="1"/>
      <w:numFmt w:val="decimal"/>
      <w:lvlText w:val="%7."/>
      <w:lvlJc w:val="start"/>
      <w:pPr>
        <w:ind w:start="252pt" w:hanging="18pt"/>
      </w:pPr>
    </w:lvl>
    <w:lvl w:ilvl="7" w:tplc="C99AB6AE" w:tentative="1">
      <w:start w:val="1"/>
      <w:numFmt w:val="lowerLetter"/>
      <w:lvlText w:val="%8."/>
      <w:lvlJc w:val="start"/>
      <w:pPr>
        <w:ind w:start="288pt" w:hanging="18pt"/>
      </w:pPr>
    </w:lvl>
    <w:lvl w:ilvl="8" w:tplc="C3D424E0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1" w15:restartNumberingAfterBreak="0">
    <w:nsid w:val="4CAE62BC"/>
    <w:multiLevelType w:val="hybridMultilevel"/>
    <w:tmpl w:val="F5D22C8E"/>
    <w:lvl w:ilvl="0" w:tplc="A8FEBA7C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C0B2E028" w:tentative="1">
      <w:start w:val="1"/>
      <w:numFmt w:val="lowerLetter"/>
      <w:lvlText w:val="%2."/>
      <w:lvlJc w:val="start"/>
      <w:pPr>
        <w:ind w:start="72pt" w:hanging="18pt"/>
      </w:pPr>
    </w:lvl>
    <w:lvl w:ilvl="2" w:tplc="DF626062" w:tentative="1">
      <w:start w:val="1"/>
      <w:numFmt w:val="lowerRoman"/>
      <w:lvlText w:val="%3."/>
      <w:lvlJc w:val="end"/>
      <w:pPr>
        <w:ind w:start="108pt" w:hanging="9pt"/>
      </w:pPr>
    </w:lvl>
    <w:lvl w:ilvl="3" w:tplc="FD28AB0C" w:tentative="1">
      <w:start w:val="1"/>
      <w:numFmt w:val="decimal"/>
      <w:lvlText w:val="%4."/>
      <w:lvlJc w:val="start"/>
      <w:pPr>
        <w:ind w:start="144pt" w:hanging="18pt"/>
      </w:pPr>
    </w:lvl>
    <w:lvl w:ilvl="4" w:tplc="60203528" w:tentative="1">
      <w:start w:val="1"/>
      <w:numFmt w:val="lowerLetter"/>
      <w:lvlText w:val="%5."/>
      <w:lvlJc w:val="start"/>
      <w:pPr>
        <w:ind w:start="180pt" w:hanging="18pt"/>
      </w:pPr>
    </w:lvl>
    <w:lvl w:ilvl="5" w:tplc="9E1AEEBE" w:tentative="1">
      <w:start w:val="1"/>
      <w:numFmt w:val="lowerRoman"/>
      <w:lvlText w:val="%6."/>
      <w:lvlJc w:val="end"/>
      <w:pPr>
        <w:ind w:start="216pt" w:hanging="9pt"/>
      </w:pPr>
    </w:lvl>
    <w:lvl w:ilvl="6" w:tplc="85126720" w:tentative="1">
      <w:start w:val="1"/>
      <w:numFmt w:val="decimal"/>
      <w:lvlText w:val="%7."/>
      <w:lvlJc w:val="start"/>
      <w:pPr>
        <w:ind w:start="252pt" w:hanging="18pt"/>
      </w:pPr>
    </w:lvl>
    <w:lvl w:ilvl="7" w:tplc="C44AC5E4" w:tentative="1">
      <w:start w:val="1"/>
      <w:numFmt w:val="lowerLetter"/>
      <w:lvlText w:val="%8."/>
      <w:lvlJc w:val="start"/>
      <w:pPr>
        <w:ind w:start="288pt" w:hanging="18pt"/>
      </w:pPr>
    </w:lvl>
    <w:lvl w:ilvl="8" w:tplc="76D093A8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4F535FC1"/>
    <w:multiLevelType w:val="hybridMultilevel"/>
    <w:tmpl w:val="6A3033CE"/>
    <w:lvl w:ilvl="0" w:tplc="D7846A28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069CE212" w:tentative="1">
      <w:start w:val="1"/>
      <w:numFmt w:val="lowerLetter"/>
      <w:lvlText w:val="%2."/>
      <w:lvlJc w:val="start"/>
      <w:pPr>
        <w:ind w:start="72pt" w:hanging="18pt"/>
      </w:pPr>
    </w:lvl>
    <w:lvl w:ilvl="2" w:tplc="4ABA4EA6" w:tentative="1">
      <w:start w:val="1"/>
      <w:numFmt w:val="lowerRoman"/>
      <w:lvlText w:val="%3."/>
      <w:lvlJc w:val="end"/>
      <w:pPr>
        <w:ind w:start="108pt" w:hanging="9pt"/>
      </w:pPr>
    </w:lvl>
    <w:lvl w:ilvl="3" w:tplc="A4F83438" w:tentative="1">
      <w:start w:val="1"/>
      <w:numFmt w:val="decimal"/>
      <w:lvlText w:val="%4."/>
      <w:lvlJc w:val="start"/>
      <w:pPr>
        <w:ind w:start="144pt" w:hanging="18pt"/>
      </w:pPr>
    </w:lvl>
    <w:lvl w:ilvl="4" w:tplc="ABD20B90" w:tentative="1">
      <w:start w:val="1"/>
      <w:numFmt w:val="lowerLetter"/>
      <w:lvlText w:val="%5."/>
      <w:lvlJc w:val="start"/>
      <w:pPr>
        <w:ind w:start="180pt" w:hanging="18pt"/>
      </w:pPr>
    </w:lvl>
    <w:lvl w:ilvl="5" w:tplc="16C62538" w:tentative="1">
      <w:start w:val="1"/>
      <w:numFmt w:val="lowerRoman"/>
      <w:lvlText w:val="%6."/>
      <w:lvlJc w:val="end"/>
      <w:pPr>
        <w:ind w:start="216pt" w:hanging="9pt"/>
      </w:pPr>
    </w:lvl>
    <w:lvl w:ilvl="6" w:tplc="284678E2" w:tentative="1">
      <w:start w:val="1"/>
      <w:numFmt w:val="decimal"/>
      <w:lvlText w:val="%7."/>
      <w:lvlJc w:val="start"/>
      <w:pPr>
        <w:ind w:start="252pt" w:hanging="18pt"/>
      </w:pPr>
    </w:lvl>
    <w:lvl w:ilvl="7" w:tplc="071C0C54" w:tentative="1">
      <w:start w:val="1"/>
      <w:numFmt w:val="lowerLetter"/>
      <w:lvlText w:val="%8."/>
      <w:lvlJc w:val="start"/>
      <w:pPr>
        <w:ind w:start="288pt" w:hanging="18pt"/>
      </w:pPr>
    </w:lvl>
    <w:lvl w:ilvl="8" w:tplc="74C42364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50201AD9"/>
    <w:multiLevelType w:val="singleLevel"/>
    <w:tmpl w:val="FFFFFFFF"/>
    <w:lvl w:ilvl="0">
      <w:numFmt w:val="decimal"/>
      <w:pStyle w:val="Nagwek1"/>
      <w:lvlText w:val="%1"/>
      <w:lvlJc w:val="start"/>
      <w:rPr>
        <w:rFonts w:cs="Times New Roman"/>
      </w:rPr>
    </w:lvl>
  </w:abstractNum>
  <w:abstractNum w:abstractNumId="24" w15:restartNumberingAfterBreak="0">
    <w:nsid w:val="52640121"/>
    <w:multiLevelType w:val="multilevel"/>
    <w:tmpl w:val="7902A17C"/>
    <w:lvl w:ilvl="0">
      <w:start w:val="1"/>
      <w:numFmt w:val="decimal"/>
      <w:lvlText w:val="%1."/>
      <w:lvlJc w:val="start"/>
      <w:pPr>
        <w:ind w:start="18pt" w:hanging="18pt"/>
      </w:pPr>
      <w:rPr>
        <w:rFonts w:cs="Times New Roman" w:hint="default"/>
      </w:rPr>
    </w:lvl>
    <w:lvl w:ilvl="1">
      <w:start w:val="1"/>
      <w:numFmt w:val="decimal"/>
      <w:lvlText w:val="%1.%2."/>
      <w:lvlJc w:val="start"/>
      <w:pPr>
        <w:ind w:start="39.60pt" w:hanging="21.60pt"/>
      </w:pPr>
      <w:rPr>
        <w:rFonts w:cs="Times New Roman"/>
      </w:rPr>
    </w:lvl>
    <w:lvl w:ilvl="2">
      <w:start w:val="1"/>
      <w:numFmt w:val="bullet"/>
      <w:lvlText w:val=""/>
      <w:lvlJc w:val="start"/>
      <w:pPr>
        <w:ind w:start="61.20pt" w:hanging="25.20pt"/>
      </w:pPr>
      <w:rPr>
        <w:rFonts w:ascii="Symbol" w:hAnsi="Symbol" w:hint="default"/>
      </w:rPr>
    </w:lvl>
    <w:lvl w:ilvl="3">
      <w:start w:val="1"/>
      <w:numFmt w:val="decimal"/>
      <w:lvlText w:val="%1.%2.%3.%4."/>
      <w:lvlJc w:val="start"/>
      <w:pPr>
        <w:ind w:start="86.40pt" w:hanging="32.40pt"/>
      </w:pPr>
      <w:rPr>
        <w:rFonts w:cs="Times New Roman"/>
      </w:rPr>
    </w:lvl>
    <w:lvl w:ilvl="4">
      <w:start w:val="1"/>
      <w:numFmt w:val="decimal"/>
      <w:lvlText w:val="%1.%2.%3.%4.%5."/>
      <w:lvlJc w:val="start"/>
      <w:pPr>
        <w:ind w:start="111.60pt" w:hanging="39.60pt"/>
      </w:pPr>
      <w:rPr>
        <w:rFonts w:cs="Times New Roman"/>
      </w:rPr>
    </w:lvl>
    <w:lvl w:ilvl="5">
      <w:start w:val="1"/>
      <w:numFmt w:val="decimal"/>
      <w:lvlText w:val="%1.%2.%3.%4.%5.%6."/>
      <w:lvlJc w:val="start"/>
      <w:pPr>
        <w:ind w:start="136.80pt" w:hanging="46.80pt"/>
      </w:pPr>
      <w:rPr>
        <w:rFonts w:cs="Times New Roman"/>
      </w:rPr>
    </w:lvl>
    <w:lvl w:ilvl="6">
      <w:start w:val="1"/>
      <w:numFmt w:val="decimal"/>
      <w:lvlText w:val="%1.%2.%3.%4.%5.%6.%7."/>
      <w:lvlJc w:val="start"/>
      <w:pPr>
        <w:ind w:start="162pt" w:hanging="54pt"/>
      </w:pPr>
      <w:rPr>
        <w:rFonts w:cs="Times New Roman"/>
      </w:rPr>
    </w:lvl>
    <w:lvl w:ilvl="7">
      <w:start w:val="1"/>
      <w:numFmt w:val="decimal"/>
      <w:lvlText w:val="%1.%2.%3.%4.%5.%6.%7.%8."/>
      <w:lvlJc w:val="start"/>
      <w:pPr>
        <w:ind w:start="187.20pt" w:hanging="61.20pt"/>
      </w:pPr>
      <w:rPr>
        <w:rFonts w:cs="Times New Roman"/>
      </w:rPr>
    </w:lvl>
    <w:lvl w:ilvl="8">
      <w:start w:val="1"/>
      <w:numFmt w:val="decimal"/>
      <w:lvlText w:val="%1.%2.%3.%4.%5.%6.%7.%8.%9."/>
      <w:lvlJc w:val="start"/>
      <w:pPr>
        <w:ind w:start="216pt" w:hanging="72pt"/>
      </w:pPr>
      <w:rPr>
        <w:rFonts w:cs="Times New Roman"/>
      </w:rPr>
    </w:lvl>
  </w:abstractNum>
  <w:abstractNum w:abstractNumId="25" w15:restartNumberingAfterBreak="0">
    <w:nsid w:val="54371ACD"/>
    <w:multiLevelType w:val="hybridMultilevel"/>
    <w:tmpl w:val="B704B0F2"/>
    <w:lvl w:ilvl="0" w:tplc="FB96691E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FF82CD0E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cs="Courier New" w:hint="default"/>
      </w:rPr>
    </w:lvl>
    <w:lvl w:ilvl="2" w:tplc="331657F6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D842D534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AF00161A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cs="Courier New" w:hint="default"/>
      </w:rPr>
    </w:lvl>
    <w:lvl w:ilvl="5" w:tplc="52B089A8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9AF6544E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9D14B790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cs="Courier New" w:hint="default"/>
      </w:rPr>
    </w:lvl>
    <w:lvl w:ilvl="8" w:tplc="A4247B3E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26" w15:restartNumberingAfterBreak="0">
    <w:nsid w:val="55224F2C"/>
    <w:multiLevelType w:val="hybridMultilevel"/>
    <w:tmpl w:val="26A6184C"/>
    <w:lvl w:ilvl="0" w:tplc="C194BED4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471EB356" w:tentative="1">
      <w:start w:val="1"/>
      <w:numFmt w:val="lowerLetter"/>
      <w:lvlText w:val="%2."/>
      <w:lvlJc w:val="start"/>
      <w:pPr>
        <w:ind w:start="72pt" w:hanging="18pt"/>
      </w:pPr>
    </w:lvl>
    <w:lvl w:ilvl="2" w:tplc="A0102D08" w:tentative="1">
      <w:start w:val="1"/>
      <w:numFmt w:val="lowerRoman"/>
      <w:lvlText w:val="%3."/>
      <w:lvlJc w:val="end"/>
      <w:pPr>
        <w:ind w:start="108pt" w:hanging="9pt"/>
      </w:pPr>
    </w:lvl>
    <w:lvl w:ilvl="3" w:tplc="DE86535E" w:tentative="1">
      <w:start w:val="1"/>
      <w:numFmt w:val="decimal"/>
      <w:lvlText w:val="%4."/>
      <w:lvlJc w:val="start"/>
      <w:pPr>
        <w:ind w:start="144pt" w:hanging="18pt"/>
      </w:pPr>
    </w:lvl>
    <w:lvl w:ilvl="4" w:tplc="CA7C7EEA" w:tentative="1">
      <w:start w:val="1"/>
      <w:numFmt w:val="lowerLetter"/>
      <w:lvlText w:val="%5."/>
      <w:lvlJc w:val="start"/>
      <w:pPr>
        <w:ind w:start="180pt" w:hanging="18pt"/>
      </w:pPr>
    </w:lvl>
    <w:lvl w:ilvl="5" w:tplc="380EBABA" w:tentative="1">
      <w:start w:val="1"/>
      <w:numFmt w:val="lowerRoman"/>
      <w:lvlText w:val="%6."/>
      <w:lvlJc w:val="end"/>
      <w:pPr>
        <w:ind w:start="216pt" w:hanging="9pt"/>
      </w:pPr>
    </w:lvl>
    <w:lvl w:ilvl="6" w:tplc="11506B72" w:tentative="1">
      <w:start w:val="1"/>
      <w:numFmt w:val="decimal"/>
      <w:lvlText w:val="%7."/>
      <w:lvlJc w:val="start"/>
      <w:pPr>
        <w:ind w:start="252pt" w:hanging="18pt"/>
      </w:pPr>
    </w:lvl>
    <w:lvl w:ilvl="7" w:tplc="869A2478" w:tentative="1">
      <w:start w:val="1"/>
      <w:numFmt w:val="lowerLetter"/>
      <w:lvlText w:val="%8."/>
      <w:lvlJc w:val="start"/>
      <w:pPr>
        <w:ind w:start="288pt" w:hanging="18pt"/>
      </w:pPr>
    </w:lvl>
    <w:lvl w:ilvl="8" w:tplc="83946162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7" w15:restartNumberingAfterBreak="0">
    <w:nsid w:val="58673A06"/>
    <w:multiLevelType w:val="hybridMultilevel"/>
    <w:tmpl w:val="778E1D0C"/>
    <w:lvl w:ilvl="0" w:tplc="20060114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C6B48C66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A224AB5C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61B038A4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4D728298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62B43336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1A5A2E9A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242E62A8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642C88E0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28" w15:restartNumberingAfterBreak="0">
    <w:nsid w:val="5BF87556"/>
    <w:multiLevelType w:val="hybridMultilevel"/>
    <w:tmpl w:val="F5D22C8E"/>
    <w:lvl w:ilvl="0" w:tplc="10D06006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5D841CEC" w:tentative="1">
      <w:start w:val="1"/>
      <w:numFmt w:val="lowerLetter"/>
      <w:lvlText w:val="%2."/>
      <w:lvlJc w:val="start"/>
      <w:pPr>
        <w:ind w:start="72pt" w:hanging="18pt"/>
      </w:pPr>
    </w:lvl>
    <w:lvl w:ilvl="2" w:tplc="D84436EE" w:tentative="1">
      <w:start w:val="1"/>
      <w:numFmt w:val="lowerRoman"/>
      <w:lvlText w:val="%3."/>
      <w:lvlJc w:val="end"/>
      <w:pPr>
        <w:ind w:start="108pt" w:hanging="9pt"/>
      </w:pPr>
    </w:lvl>
    <w:lvl w:ilvl="3" w:tplc="AA228F7A" w:tentative="1">
      <w:start w:val="1"/>
      <w:numFmt w:val="decimal"/>
      <w:lvlText w:val="%4."/>
      <w:lvlJc w:val="start"/>
      <w:pPr>
        <w:ind w:start="144pt" w:hanging="18pt"/>
      </w:pPr>
    </w:lvl>
    <w:lvl w:ilvl="4" w:tplc="A1B6419C" w:tentative="1">
      <w:start w:val="1"/>
      <w:numFmt w:val="lowerLetter"/>
      <w:lvlText w:val="%5."/>
      <w:lvlJc w:val="start"/>
      <w:pPr>
        <w:ind w:start="180pt" w:hanging="18pt"/>
      </w:pPr>
    </w:lvl>
    <w:lvl w:ilvl="5" w:tplc="88B86AD0" w:tentative="1">
      <w:start w:val="1"/>
      <w:numFmt w:val="lowerRoman"/>
      <w:lvlText w:val="%6."/>
      <w:lvlJc w:val="end"/>
      <w:pPr>
        <w:ind w:start="216pt" w:hanging="9pt"/>
      </w:pPr>
    </w:lvl>
    <w:lvl w:ilvl="6" w:tplc="221CF30A" w:tentative="1">
      <w:start w:val="1"/>
      <w:numFmt w:val="decimal"/>
      <w:lvlText w:val="%7."/>
      <w:lvlJc w:val="start"/>
      <w:pPr>
        <w:ind w:start="252pt" w:hanging="18pt"/>
      </w:pPr>
    </w:lvl>
    <w:lvl w:ilvl="7" w:tplc="7A2EA696" w:tentative="1">
      <w:start w:val="1"/>
      <w:numFmt w:val="lowerLetter"/>
      <w:lvlText w:val="%8."/>
      <w:lvlJc w:val="start"/>
      <w:pPr>
        <w:ind w:start="288pt" w:hanging="18pt"/>
      </w:pPr>
    </w:lvl>
    <w:lvl w:ilvl="8" w:tplc="38A460B6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9" w15:restartNumberingAfterBreak="0">
    <w:nsid w:val="69B22E4D"/>
    <w:multiLevelType w:val="hybridMultilevel"/>
    <w:tmpl w:val="DF94CDD4"/>
    <w:lvl w:ilvl="0" w:tplc="A0D6AFE6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AFC80584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E4A04CBC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4BC67752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143213EE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F8800D66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82A2142E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8D044D50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8E5612A8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30" w15:restartNumberingAfterBreak="0">
    <w:nsid w:val="6BC7013A"/>
    <w:multiLevelType w:val="hybridMultilevel"/>
    <w:tmpl w:val="F5D22C8E"/>
    <w:lvl w:ilvl="0" w:tplc="5ED2FB74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204C8708" w:tentative="1">
      <w:start w:val="1"/>
      <w:numFmt w:val="lowerLetter"/>
      <w:lvlText w:val="%2."/>
      <w:lvlJc w:val="start"/>
      <w:pPr>
        <w:ind w:start="72pt" w:hanging="18pt"/>
      </w:pPr>
    </w:lvl>
    <w:lvl w:ilvl="2" w:tplc="ADC85F06" w:tentative="1">
      <w:start w:val="1"/>
      <w:numFmt w:val="lowerRoman"/>
      <w:lvlText w:val="%3."/>
      <w:lvlJc w:val="end"/>
      <w:pPr>
        <w:ind w:start="108pt" w:hanging="9pt"/>
      </w:pPr>
    </w:lvl>
    <w:lvl w:ilvl="3" w:tplc="C8A85CC8" w:tentative="1">
      <w:start w:val="1"/>
      <w:numFmt w:val="decimal"/>
      <w:lvlText w:val="%4."/>
      <w:lvlJc w:val="start"/>
      <w:pPr>
        <w:ind w:start="144pt" w:hanging="18pt"/>
      </w:pPr>
    </w:lvl>
    <w:lvl w:ilvl="4" w:tplc="FCF02E72" w:tentative="1">
      <w:start w:val="1"/>
      <w:numFmt w:val="lowerLetter"/>
      <w:lvlText w:val="%5."/>
      <w:lvlJc w:val="start"/>
      <w:pPr>
        <w:ind w:start="180pt" w:hanging="18pt"/>
      </w:pPr>
    </w:lvl>
    <w:lvl w:ilvl="5" w:tplc="2958934A" w:tentative="1">
      <w:start w:val="1"/>
      <w:numFmt w:val="lowerRoman"/>
      <w:lvlText w:val="%6."/>
      <w:lvlJc w:val="end"/>
      <w:pPr>
        <w:ind w:start="216pt" w:hanging="9pt"/>
      </w:pPr>
    </w:lvl>
    <w:lvl w:ilvl="6" w:tplc="E316854A" w:tentative="1">
      <w:start w:val="1"/>
      <w:numFmt w:val="decimal"/>
      <w:lvlText w:val="%7."/>
      <w:lvlJc w:val="start"/>
      <w:pPr>
        <w:ind w:start="252pt" w:hanging="18pt"/>
      </w:pPr>
    </w:lvl>
    <w:lvl w:ilvl="7" w:tplc="E594EC76" w:tentative="1">
      <w:start w:val="1"/>
      <w:numFmt w:val="lowerLetter"/>
      <w:lvlText w:val="%8."/>
      <w:lvlJc w:val="start"/>
      <w:pPr>
        <w:ind w:start="288pt" w:hanging="18pt"/>
      </w:pPr>
    </w:lvl>
    <w:lvl w:ilvl="8" w:tplc="1D581BA6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1" w15:restartNumberingAfterBreak="0">
    <w:nsid w:val="6CFA756E"/>
    <w:multiLevelType w:val="hybridMultilevel"/>
    <w:tmpl w:val="BB9001E6"/>
    <w:lvl w:ilvl="0" w:tplc="E7740186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CE58A622" w:tentative="1">
      <w:start w:val="1"/>
      <w:numFmt w:val="lowerLetter"/>
      <w:lvlText w:val="%2."/>
      <w:lvlJc w:val="start"/>
      <w:pPr>
        <w:ind w:start="72pt" w:hanging="18pt"/>
      </w:pPr>
    </w:lvl>
    <w:lvl w:ilvl="2" w:tplc="F99451B6" w:tentative="1">
      <w:start w:val="1"/>
      <w:numFmt w:val="lowerRoman"/>
      <w:lvlText w:val="%3."/>
      <w:lvlJc w:val="end"/>
      <w:pPr>
        <w:ind w:start="108pt" w:hanging="9pt"/>
      </w:pPr>
    </w:lvl>
    <w:lvl w:ilvl="3" w:tplc="41D63EEA" w:tentative="1">
      <w:start w:val="1"/>
      <w:numFmt w:val="decimal"/>
      <w:lvlText w:val="%4."/>
      <w:lvlJc w:val="start"/>
      <w:pPr>
        <w:ind w:start="144pt" w:hanging="18pt"/>
      </w:pPr>
    </w:lvl>
    <w:lvl w:ilvl="4" w:tplc="E9A03C82" w:tentative="1">
      <w:start w:val="1"/>
      <w:numFmt w:val="lowerLetter"/>
      <w:lvlText w:val="%5."/>
      <w:lvlJc w:val="start"/>
      <w:pPr>
        <w:ind w:start="180pt" w:hanging="18pt"/>
      </w:pPr>
    </w:lvl>
    <w:lvl w:ilvl="5" w:tplc="C2DE690C" w:tentative="1">
      <w:start w:val="1"/>
      <w:numFmt w:val="lowerRoman"/>
      <w:lvlText w:val="%6."/>
      <w:lvlJc w:val="end"/>
      <w:pPr>
        <w:ind w:start="216pt" w:hanging="9pt"/>
      </w:pPr>
    </w:lvl>
    <w:lvl w:ilvl="6" w:tplc="6D74575E" w:tentative="1">
      <w:start w:val="1"/>
      <w:numFmt w:val="decimal"/>
      <w:lvlText w:val="%7."/>
      <w:lvlJc w:val="start"/>
      <w:pPr>
        <w:ind w:start="252pt" w:hanging="18pt"/>
      </w:pPr>
    </w:lvl>
    <w:lvl w:ilvl="7" w:tplc="4BFC7AFA" w:tentative="1">
      <w:start w:val="1"/>
      <w:numFmt w:val="lowerLetter"/>
      <w:lvlText w:val="%8."/>
      <w:lvlJc w:val="start"/>
      <w:pPr>
        <w:ind w:start="288pt" w:hanging="18pt"/>
      </w:pPr>
    </w:lvl>
    <w:lvl w:ilvl="8" w:tplc="2FCC232E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2" w15:restartNumberingAfterBreak="0">
    <w:nsid w:val="725C1607"/>
    <w:multiLevelType w:val="hybridMultilevel"/>
    <w:tmpl w:val="EB5255BC"/>
    <w:lvl w:ilvl="0" w:tplc="72A0CDEA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17F43ACE" w:tentative="1">
      <w:start w:val="1"/>
      <w:numFmt w:val="lowerLetter"/>
      <w:lvlText w:val="%2."/>
      <w:lvlJc w:val="start"/>
      <w:pPr>
        <w:ind w:start="90pt" w:hanging="18pt"/>
      </w:pPr>
    </w:lvl>
    <w:lvl w:ilvl="2" w:tplc="7068A94E" w:tentative="1">
      <w:start w:val="1"/>
      <w:numFmt w:val="lowerRoman"/>
      <w:lvlText w:val="%3."/>
      <w:lvlJc w:val="end"/>
      <w:pPr>
        <w:ind w:start="126pt" w:hanging="9pt"/>
      </w:pPr>
    </w:lvl>
    <w:lvl w:ilvl="3" w:tplc="9E5E0D32" w:tentative="1">
      <w:start w:val="1"/>
      <w:numFmt w:val="decimal"/>
      <w:lvlText w:val="%4."/>
      <w:lvlJc w:val="start"/>
      <w:pPr>
        <w:ind w:start="162pt" w:hanging="18pt"/>
      </w:pPr>
    </w:lvl>
    <w:lvl w:ilvl="4" w:tplc="9D568984" w:tentative="1">
      <w:start w:val="1"/>
      <w:numFmt w:val="lowerLetter"/>
      <w:lvlText w:val="%5."/>
      <w:lvlJc w:val="start"/>
      <w:pPr>
        <w:ind w:start="198pt" w:hanging="18pt"/>
      </w:pPr>
    </w:lvl>
    <w:lvl w:ilvl="5" w:tplc="3592782C" w:tentative="1">
      <w:start w:val="1"/>
      <w:numFmt w:val="lowerRoman"/>
      <w:lvlText w:val="%6."/>
      <w:lvlJc w:val="end"/>
      <w:pPr>
        <w:ind w:start="234pt" w:hanging="9pt"/>
      </w:pPr>
    </w:lvl>
    <w:lvl w:ilvl="6" w:tplc="C63214F4" w:tentative="1">
      <w:start w:val="1"/>
      <w:numFmt w:val="decimal"/>
      <w:lvlText w:val="%7."/>
      <w:lvlJc w:val="start"/>
      <w:pPr>
        <w:ind w:start="270pt" w:hanging="18pt"/>
      </w:pPr>
    </w:lvl>
    <w:lvl w:ilvl="7" w:tplc="37E4779E" w:tentative="1">
      <w:start w:val="1"/>
      <w:numFmt w:val="lowerLetter"/>
      <w:lvlText w:val="%8."/>
      <w:lvlJc w:val="start"/>
      <w:pPr>
        <w:ind w:start="306pt" w:hanging="18pt"/>
      </w:pPr>
    </w:lvl>
    <w:lvl w:ilvl="8" w:tplc="6860B916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33" w15:restartNumberingAfterBreak="0">
    <w:nsid w:val="76736C9D"/>
    <w:multiLevelType w:val="hybridMultilevel"/>
    <w:tmpl w:val="0300700A"/>
    <w:lvl w:ilvl="0" w:tplc="9994726E">
      <w:start w:val="1"/>
      <w:numFmt w:val="bullet"/>
      <w:lvlText w:val=""/>
      <w:lvlJc w:val="start"/>
      <w:pPr>
        <w:ind w:start="57pt" w:hanging="18pt"/>
      </w:pPr>
      <w:rPr>
        <w:rFonts w:ascii="Symbol" w:hAnsi="Symbol" w:hint="default"/>
      </w:rPr>
    </w:lvl>
    <w:lvl w:ilvl="1" w:tplc="632A9724" w:tentative="1">
      <w:start w:val="1"/>
      <w:numFmt w:val="bullet"/>
      <w:lvlText w:val="o"/>
      <w:lvlJc w:val="start"/>
      <w:pPr>
        <w:ind w:start="93pt" w:hanging="18pt"/>
      </w:pPr>
      <w:rPr>
        <w:rFonts w:ascii="Courier New" w:hAnsi="Courier New" w:hint="default"/>
      </w:rPr>
    </w:lvl>
    <w:lvl w:ilvl="2" w:tplc="A70CE476" w:tentative="1">
      <w:start w:val="1"/>
      <w:numFmt w:val="bullet"/>
      <w:lvlText w:val=""/>
      <w:lvlJc w:val="start"/>
      <w:pPr>
        <w:ind w:start="129pt" w:hanging="18pt"/>
      </w:pPr>
      <w:rPr>
        <w:rFonts w:ascii="Wingdings" w:hAnsi="Wingdings" w:hint="default"/>
      </w:rPr>
    </w:lvl>
    <w:lvl w:ilvl="3" w:tplc="07989896" w:tentative="1">
      <w:start w:val="1"/>
      <w:numFmt w:val="bullet"/>
      <w:lvlText w:val=""/>
      <w:lvlJc w:val="start"/>
      <w:pPr>
        <w:ind w:start="165pt" w:hanging="18pt"/>
      </w:pPr>
      <w:rPr>
        <w:rFonts w:ascii="Symbol" w:hAnsi="Symbol" w:hint="default"/>
      </w:rPr>
    </w:lvl>
    <w:lvl w:ilvl="4" w:tplc="4EA6A960" w:tentative="1">
      <w:start w:val="1"/>
      <w:numFmt w:val="bullet"/>
      <w:lvlText w:val="o"/>
      <w:lvlJc w:val="start"/>
      <w:pPr>
        <w:ind w:start="201pt" w:hanging="18pt"/>
      </w:pPr>
      <w:rPr>
        <w:rFonts w:ascii="Courier New" w:hAnsi="Courier New" w:hint="default"/>
      </w:rPr>
    </w:lvl>
    <w:lvl w:ilvl="5" w:tplc="593A6D78" w:tentative="1">
      <w:start w:val="1"/>
      <w:numFmt w:val="bullet"/>
      <w:lvlText w:val=""/>
      <w:lvlJc w:val="start"/>
      <w:pPr>
        <w:ind w:start="237pt" w:hanging="18pt"/>
      </w:pPr>
      <w:rPr>
        <w:rFonts w:ascii="Wingdings" w:hAnsi="Wingdings" w:hint="default"/>
      </w:rPr>
    </w:lvl>
    <w:lvl w:ilvl="6" w:tplc="2ADCB688" w:tentative="1">
      <w:start w:val="1"/>
      <w:numFmt w:val="bullet"/>
      <w:lvlText w:val=""/>
      <w:lvlJc w:val="start"/>
      <w:pPr>
        <w:ind w:start="273pt" w:hanging="18pt"/>
      </w:pPr>
      <w:rPr>
        <w:rFonts w:ascii="Symbol" w:hAnsi="Symbol" w:hint="default"/>
      </w:rPr>
    </w:lvl>
    <w:lvl w:ilvl="7" w:tplc="F8A8DA9A" w:tentative="1">
      <w:start w:val="1"/>
      <w:numFmt w:val="bullet"/>
      <w:lvlText w:val="o"/>
      <w:lvlJc w:val="start"/>
      <w:pPr>
        <w:ind w:start="309pt" w:hanging="18pt"/>
      </w:pPr>
      <w:rPr>
        <w:rFonts w:ascii="Courier New" w:hAnsi="Courier New" w:hint="default"/>
      </w:rPr>
    </w:lvl>
    <w:lvl w:ilvl="8" w:tplc="E83E3CF4" w:tentative="1">
      <w:start w:val="1"/>
      <w:numFmt w:val="bullet"/>
      <w:lvlText w:val=""/>
      <w:lvlJc w:val="start"/>
      <w:pPr>
        <w:ind w:start="345pt" w:hanging="18pt"/>
      </w:pPr>
      <w:rPr>
        <w:rFonts w:ascii="Wingdings" w:hAnsi="Wingdings" w:hint="default"/>
      </w:rPr>
    </w:lvl>
  </w:abstractNum>
  <w:abstractNum w:abstractNumId="34" w15:restartNumberingAfterBreak="0">
    <w:nsid w:val="770307DE"/>
    <w:multiLevelType w:val="hybridMultilevel"/>
    <w:tmpl w:val="F9085CDA"/>
    <w:lvl w:ilvl="0" w:tplc="80B62FB8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1E7CDF8C" w:tentative="1">
      <w:start w:val="1"/>
      <w:numFmt w:val="lowerLetter"/>
      <w:lvlText w:val="%2."/>
      <w:lvlJc w:val="start"/>
      <w:pPr>
        <w:ind w:start="72pt" w:hanging="18pt"/>
      </w:pPr>
    </w:lvl>
    <w:lvl w:ilvl="2" w:tplc="8B9092C0" w:tentative="1">
      <w:start w:val="1"/>
      <w:numFmt w:val="lowerRoman"/>
      <w:lvlText w:val="%3."/>
      <w:lvlJc w:val="end"/>
      <w:pPr>
        <w:ind w:start="108pt" w:hanging="9pt"/>
      </w:pPr>
    </w:lvl>
    <w:lvl w:ilvl="3" w:tplc="52D04F38" w:tentative="1">
      <w:start w:val="1"/>
      <w:numFmt w:val="decimal"/>
      <w:lvlText w:val="%4."/>
      <w:lvlJc w:val="start"/>
      <w:pPr>
        <w:ind w:start="144pt" w:hanging="18pt"/>
      </w:pPr>
    </w:lvl>
    <w:lvl w:ilvl="4" w:tplc="A64ADCEC" w:tentative="1">
      <w:start w:val="1"/>
      <w:numFmt w:val="lowerLetter"/>
      <w:lvlText w:val="%5."/>
      <w:lvlJc w:val="start"/>
      <w:pPr>
        <w:ind w:start="180pt" w:hanging="18pt"/>
      </w:pPr>
    </w:lvl>
    <w:lvl w:ilvl="5" w:tplc="CB74CB2C" w:tentative="1">
      <w:start w:val="1"/>
      <w:numFmt w:val="lowerRoman"/>
      <w:lvlText w:val="%6."/>
      <w:lvlJc w:val="end"/>
      <w:pPr>
        <w:ind w:start="216pt" w:hanging="9pt"/>
      </w:pPr>
    </w:lvl>
    <w:lvl w:ilvl="6" w:tplc="112E4F3E" w:tentative="1">
      <w:start w:val="1"/>
      <w:numFmt w:val="decimal"/>
      <w:lvlText w:val="%7."/>
      <w:lvlJc w:val="start"/>
      <w:pPr>
        <w:ind w:start="252pt" w:hanging="18pt"/>
      </w:pPr>
    </w:lvl>
    <w:lvl w:ilvl="7" w:tplc="55865FD8" w:tentative="1">
      <w:start w:val="1"/>
      <w:numFmt w:val="lowerLetter"/>
      <w:lvlText w:val="%8."/>
      <w:lvlJc w:val="start"/>
      <w:pPr>
        <w:ind w:start="288pt" w:hanging="18pt"/>
      </w:pPr>
    </w:lvl>
    <w:lvl w:ilvl="8" w:tplc="7564D772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5" w15:restartNumberingAfterBreak="0">
    <w:nsid w:val="79BB40DC"/>
    <w:multiLevelType w:val="hybridMultilevel"/>
    <w:tmpl w:val="EF3A05AE"/>
    <w:lvl w:ilvl="0" w:tplc="CE68E3CE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16A63E24" w:tentative="1">
      <w:start w:val="1"/>
      <w:numFmt w:val="lowerLetter"/>
      <w:lvlText w:val="%2."/>
      <w:lvlJc w:val="start"/>
      <w:pPr>
        <w:ind w:start="72pt" w:hanging="18pt"/>
      </w:pPr>
    </w:lvl>
    <w:lvl w:ilvl="2" w:tplc="34921A92" w:tentative="1">
      <w:start w:val="1"/>
      <w:numFmt w:val="lowerRoman"/>
      <w:lvlText w:val="%3."/>
      <w:lvlJc w:val="end"/>
      <w:pPr>
        <w:ind w:start="108pt" w:hanging="9pt"/>
      </w:pPr>
    </w:lvl>
    <w:lvl w:ilvl="3" w:tplc="919C8FF6" w:tentative="1">
      <w:start w:val="1"/>
      <w:numFmt w:val="decimal"/>
      <w:lvlText w:val="%4."/>
      <w:lvlJc w:val="start"/>
      <w:pPr>
        <w:ind w:start="144pt" w:hanging="18pt"/>
      </w:pPr>
    </w:lvl>
    <w:lvl w:ilvl="4" w:tplc="437655A0" w:tentative="1">
      <w:start w:val="1"/>
      <w:numFmt w:val="lowerLetter"/>
      <w:lvlText w:val="%5."/>
      <w:lvlJc w:val="start"/>
      <w:pPr>
        <w:ind w:start="180pt" w:hanging="18pt"/>
      </w:pPr>
    </w:lvl>
    <w:lvl w:ilvl="5" w:tplc="4FC484B4" w:tentative="1">
      <w:start w:val="1"/>
      <w:numFmt w:val="lowerRoman"/>
      <w:lvlText w:val="%6."/>
      <w:lvlJc w:val="end"/>
      <w:pPr>
        <w:ind w:start="216pt" w:hanging="9pt"/>
      </w:pPr>
    </w:lvl>
    <w:lvl w:ilvl="6" w:tplc="7304C8BA" w:tentative="1">
      <w:start w:val="1"/>
      <w:numFmt w:val="decimal"/>
      <w:lvlText w:val="%7."/>
      <w:lvlJc w:val="start"/>
      <w:pPr>
        <w:ind w:start="252pt" w:hanging="18pt"/>
      </w:pPr>
    </w:lvl>
    <w:lvl w:ilvl="7" w:tplc="404E531A" w:tentative="1">
      <w:start w:val="1"/>
      <w:numFmt w:val="lowerLetter"/>
      <w:lvlText w:val="%8."/>
      <w:lvlJc w:val="start"/>
      <w:pPr>
        <w:ind w:start="288pt" w:hanging="18pt"/>
      </w:pPr>
    </w:lvl>
    <w:lvl w:ilvl="8" w:tplc="981CFA3E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6" w15:restartNumberingAfterBreak="0">
    <w:nsid w:val="7BC50A08"/>
    <w:multiLevelType w:val="hybridMultilevel"/>
    <w:tmpl w:val="658C017E"/>
    <w:lvl w:ilvl="0" w:tplc="1C288018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A84E3C6E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C5A26586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55E8FA5C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67CEC5CC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D95ACB50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3A925D84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200CC22A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4EBE66CA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 w16cid:durableId="483083634">
    <w:abstractNumId w:val="15"/>
  </w:num>
  <w:num w:numId="2" w16cid:durableId="715154641">
    <w:abstractNumId w:val="24"/>
  </w:num>
  <w:num w:numId="3" w16cid:durableId="2065324677">
    <w:abstractNumId w:val="18"/>
  </w:num>
  <w:num w:numId="4" w16cid:durableId="1099987989">
    <w:abstractNumId w:val="10"/>
  </w:num>
  <w:num w:numId="5" w16cid:durableId="1414934786">
    <w:abstractNumId w:val="4"/>
  </w:num>
  <w:num w:numId="6" w16cid:durableId="65106816">
    <w:abstractNumId w:val="14"/>
  </w:num>
  <w:num w:numId="7" w16cid:durableId="70154188">
    <w:abstractNumId w:val="0"/>
  </w:num>
  <w:num w:numId="8" w16cid:durableId="1510291059">
    <w:abstractNumId w:val="1"/>
  </w:num>
  <w:num w:numId="9" w16cid:durableId="1377897934">
    <w:abstractNumId w:val="2"/>
  </w:num>
  <w:num w:numId="10" w16cid:durableId="1753745284">
    <w:abstractNumId w:val="3"/>
  </w:num>
  <w:num w:numId="11" w16cid:durableId="484862168">
    <w:abstractNumId w:val="36"/>
  </w:num>
  <w:num w:numId="12" w16cid:durableId="478035164">
    <w:abstractNumId w:val="5"/>
  </w:num>
  <w:num w:numId="13" w16cid:durableId="2102867347">
    <w:abstractNumId w:val="23"/>
  </w:num>
  <w:num w:numId="14" w16cid:durableId="992373416">
    <w:abstractNumId w:val="11"/>
  </w:num>
  <w:num w:numId="15" w16cid:durableId="342560972">
    <w:abstractNumId w:val="9"/>
  </w:num>
  <w:num w:numId="16" w16cid:durableId="1933317111">
    <w:abstractNumId w:val="33"/>
  </w:num>
  <w:num w:numId="17" w16cid:durableId="308243205">
    <w:abstractNumId w:val="8"/>
  </w:num>
  <w:num w:numId="18" w16cid:durableId="1049454205">
    <w:abstractNumId w:val="13"/>
  </w:num>
  <w:num w:numId="19" w16cid:durableId="857618175">
    <w:abstractNumId w:val="27"/>
  </w:num>
  <w:num w:numId="20" w16cid:durableId="562833927">
    <w:abstractNumId w:val="16"/>
  </w:num>
  <w:num w:numId="21" w16cid:durableId="953562748">
    <w:abstractNumId w:val="29"/>
  </w:num>
  <w:num w:numId="22" w16cid:durableId="1379431635">
    <w:abstractNumId w:val="19"/>
  </w:num>
  <w:num w:numId="23" w16cid:durableId="1745644055">
    <w:abstractNumId w:val="28"/>
  </w:num>
  <w:num w:numId="24" w16cid:durableId="1930506171">
    <w:abstractNumId w:val="7"/>
  </w:num>
  <w:num w:numId="25" w16cid:durableId="155460003">
    <w:abstractNumId w:val="22"/>
  </w:num>
  <w:num w:numId="26" w16cid:durableId="1367172302">
    <w:abstractNumId w:val="32"/>
  </w:num>
  <w:num w:numId="27" w16cid:durableId="1994525955">
    <w:abstractNumId w:val="17"/>
  </w:num>
  <w:num w:numId="28" w16cid:durableId="1838418771">
    <w:abstractNumId w:val="12"/>
  </w:num>
  <w:num w:numId="29" w16cid:durableId="916012668">
    <w:abstractNumId w:val="25"/>
  </w:num>
  <w:num w:numId="30" w16cid:durableId="423650476">
    <w:abstractNumId w:val="20"/>
  </w:num>
  <w:num w:numId="31" w16cid:durableId="254750602">
    <w:abstractNumId w:val="30"/>
  </w:num>
  <w:num w:numId="32" w16cid:durableId="397483472">
    <w:abstractNumId w:val="35"/>
  </w:num>
  <w:num w:numId="33" w16cid:durableId="63727788">
    <w:abstractNumId w:val="21"/>
  </w:num>
  <w:num w:numId="34" w16cid:durableId="1526284813">
    <w:abstractNumId w:val="6"/>
  </w:num>
  <w:num w:numId="35" w16cid:durableId="1904486273">
    <w:abstractNumId w:val="31"/>
  </w:num>
  <w:num w:numId="36" w16cid:durableId="571156881">
    <w:abstractNumId w:val="34"/>
  </w:num>
  <w:num w:numId="37" w16cid:durableId="2371788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proofState w:spelling="clean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B85"/>
    <w:rsid w:val="00000D38"/>
    <w:rsid w:val="00030A86"/>
    <w:rsid w:val="00053693"/>
    <w:rsid w:val="00063D6F"/>
    <w:rsid w:val="00070A23"/>
    <w:rsid w:val="00071CB1"/>
    <w:rsid w:val="00081332"/>
    <w:rsid w:val="00085732"/>
    <w:rsid w:val="0009746B"/>
    <w:rsid w:val="000B77C2"/>
    <w:rsid w:val="000C1068"/>
    <w:rsid w:val="000C2571"/>
    <w:rsid w:val="000E6068"/>
    <w:rsid w:val="000F2F81"/>
    <w:rsid w:val="00102BEA"/>
    <w:rsid w:val="00106BE5"/>
    <w:rsid w:val="001107C2"/>
    <w:rsid w:val="001516FF"/>
    <w:rsid w:val="00157F24"/>
    <w:rsid w:val="00175DB0"/>
    <w:rsid w:val="00185802"/>
    <w:rsid w:val="001C3139"/>
    <w:rsid w:val="001C4BB3"/>
    <w:rsid w:val="001C6666"/>
    <w:rsid w:val="001D3FCE"/>
    <w:rsid w:val="001D50B9"/>
    <w:rsid w:val="001F058E"/>
    <w:rsid w:val="00223A87"/>
    <w:rsid w:val="00232AFA"/>
    <w:rsid w:val="00242D6C"/>
    <w:rsid w:val="00283619"/>
    <w:rsid w:val="00294D55"/>
    <w:rsid w:val="002A5BF3"/>
    <w:rsid w:val="002D1D11"/>
    <w:rsid w:val="002D52F6"/>
    <w:rsid w:val="002E1FE1"/>
    <w:rsid w:val="002E4DDF"/>
    <w:rsid w:val="002E5C33"/>
    <w:rsid w:val="0030158B"/>
    <w:rsid w:val="0033188A"/>
    <w:rsid w:val="003425E5"/>
    <w:rsid w:val="00342B3C"/>
    <w:rsid w:val="003500E5"/>
    <w:rsid w:val="00353E78"/>
    <w:rsid w:val="0035502F"/>
    <w:rsid w:val="0036029E"/>
    <w:rsid w:val="00361520"/>
    <w:rsid w:val="003A06BC"/>
    <w:rsid w:val="003A17A4"/>
    <w:rsid w:val="003A3A0E"/>
    <w:rsid w:val="003D253C"/>
    <w:rsid w:val="003D68C2"/>
    <w:rsid w:val="003F5DFD"/>
    <w:rsid w:val="004053C8"/>
    <w:rsid w:val="0043141B"/>
    <w:rsid w:val="00440466"/>
    <w:rsid w:val="00464C16"/>
    <w:rsid w:val="00465E33"/>
    <w:rsid w:val="00480258"/>
    <w:rsid w:val="004814DE"/>
    <w:rsid w:val="004A1891"/>
    <w:rsid w:val="004A1A3D"/>
    <w:rsid w:val="004B67D8"/>
    <w:rsid w:val="004D0F10"/>
    <w:rsid w:val="004F4032"/>
    <w:rsid w:val="004F6B70"/>
    <w:rsid w:val="005073C4"/>
    <w:rsid w:val="00542BBB"/>
    <w:rsid w:val="00550AC0"/>
    <w:rsid w:val="005561ED"/>
    <w:rsid w:val="00560D1C"/>
    <w:rsid w:val="0056680A"/>
    <w:rsid w:val="00566CD2"/>
    <w:rsid w:val="005958F4"/>
    <w:rsid w:val="0059621B"/>
    <w:rsid w:val="005A0C77"/>
    <w:rsid w:val="005A0E40"/>
    <w:rsid w:val="005A3ECC"/>
    <w:rsid w:val="005C291D"/>
    <w:rsid w:val="005C697B"/>
    <w:rsid w:val="00605E11"/>
    <w:rsid w:val="00607606"/>
    <w:rsid w:val="00625C2C"/>
    <w:rsid w:val="0064178A"/>
    <w:rsid w:val="00646BFD"/>
    <w:rsid w:val="00691558"/>
    <w:rsid w:val="00691E48"/>
    <w:rsid w:val="006922B3"/>
    <w:rsid w:val="00692CFA"/>
    <w:rsid w:val="0069686B"/>
    <w:rsid w:val="006A1649"/>
    <w:rsid w:val="006C1185"/>
    <w:rsid w:val="006C4D4F"/>
    <w:rsid w:val="006D2421"/>
    <w:rsid w:val="00707B4F"/>
    <w:rsid w:val="007110D4"/>
    <w:rsid w:val="00711611"/>
    <w:rsid w:val="00722364"/>
    <w:rsid w:val="00732C0A"/>
    <w:rsid w:val="00763B14"/>
    <w:rsid w:val="00771FE7"/>
    <w:rsid w:val="00776C37"/>
    <w:rsid w:val="00782C77"/>
    <w:rsid w:val="00794CC6"/>
    <w:rsid w:val="007B48D7"/>
    <w:rsid w:val="007C71CE"/>
    <w:rsid w:val="007D59F6"/>
    <w:rsid w:val="007E0133"/>
    <w:rsid w:val="007E08F4"/>
    <w:rsid w:val="007F34CD"/>
    <w:rsid w:val="00824A17"/>
    <w:rsid w:val="00830B64"/>
    <w:rsid w:val="008357D9"/>
    <w:rsid w:val="00840B7C"/>
    <w:rsid w:val="008465C4"/>
    <w:rsid w:val="00847E69"/>
    <w:rsid w:val="008729D4"/>
    <w:rsid w:val="008771F7"/>
    <w:rsid w:val="00880E04"/>
    <w:rsid w:val="008839FB"/>
    <w:rsid w:val="008847A7"/>
    <w:rsid w:val="00895DFB"/>
    <w:rsid w:val="008A4382"/>
    <w:rsid w:val="008B5A82"/>
    <w:rsid w:val="008B6CA1"/>
    <w:rsid w:val="008C349A"/>
    <w:rsid w:val="008E6CFE"/>
    <w:rsid w:val="008E7822"/>
    <w:rsid w:val="008F028C"/>
    <w:rsid w:val="008F0FAF"/>
    <w:rsid w:val="008F1705"/>
    <w:rsid w:val="008F28F0"/>
    <w:rsid w:val="009107DE"/>
    <w:rsid w:val="00910F7E"/>
    <w:rsid w:val="00911B0F"/>
    <w:rsid w:val="00920B1A"/>
    <w:rsid w:val="009554F4"/>
    <w:rsid w:val="0095604B"/>
    <w:rsid w:val="0099529D"/>
    <w:rsid w:val="009B2FBC"/>
    <w:rsid w:val="009C22C7"/>
    <w:rsid w:val="009C2E77"/>
    <w:rsid w:val="009E313B"/>
    <w:rsid w:val="00A05446"/>
    <w:rsid w:val="00A058DB"/>
    <w:rsid w:val="00A15829"/>
    <w:rsid w:val="00A21043"/>
    <w:rsid w:val="00A305EC"/>
    <w:rsid w:val="00A3346C"/>
    <w:rsid w:val="00A4117B"/>
    <w:rsid w:val="00A758B4"/>
    <w:rsid w:val="00A91988"/>
    <w:rsid w:val="00A9491D"/>
    <w:rsid w:val="00AB1156"/>
    <w:rsid w:val="00AB2E7F"/>
    <w:rsid w:val="00AD0C2E"/>
    <w:rsid w:val="00AD2B66"/>
    <w:rsid w:val="00AE6FCB"/>
    <w:rsid w:val="00AF229C"/>
    <w:rsid w:val="00B00FA7"/>
    <w:rsid w:val="00B2212B"/>
    <w:rsid w:val="00B25B85"/>
    <w:rsid w:val="00B276E2"/>
    <w:rsid w:val="00B27ECC"/>
    <w:rsid w:val="00B42475"/>
    <w:rsid w:val="00B60587"/>
    <w:rsid w:val="00B6765E"/>
    <w:rsid w:val="00B80E21"/>
    <w:rsid w:val="00B87408"/>
    <w:rsid w:val="00B91B27"/>
    <w:rsid w:val="00BC391A"/>
    <w:rsid w:val="00BE1B84"/>
    <w:rsid w:val="00BE22EF"/>
    <w:rsid w:val="00BE754C"/>
    <w:rsid w:val="00BF0228"/>
    <w:rsid w:val="00C02349"/>
    <w:rsid w:val="00C05E92"/>
    <w:rsid w:val="00C12759"/>
    <w:rsid w:val="00C4291A"/>
    <w:rsid w:val="00C52804"/>
    <w:rsid w:val="00C533DA"/>
    <w:rsid w:val="00C53FCE"/>
    <w:rsid w:val="00C6098E"/>
    <w:rsid w:val="00C7225F"/>
    <w:rsid w:val="00C86517"/>
    <w:rsid w:val="00C87765"/>
    <w:rsid w:val="00C93308"/>
    <w:rsid w:val="00CC1164"/>
    <w:rsid w:val="00CC18FF"/>
    <w:rsid w:val="00CF587E"/>
    <w:rsid w:val="00D11474"/>
    <w:rsid w:val="00D3200E"/>
    <w:rsid w:val="00D32E9E"/>
    <w:rsid w:val="00D529F4"/>
    <w:rsid w:val="00D660F7"/>
    <w:rsid w:val="00DA5647"/>
    <w:rsid w:val="00DB7FCB"/>
    <w:rsid w:val="00DE193C"/>
    <w:rsid w:val="00E83A60"/>
    <w:rsid w:val="00E85E8D"/>
    <w:rsid w:val="00EC39DB"/>
    <w:rsid w:val="00EC3D28"/>
    <w:rsid w:val="00EE4B87"/>
    <w:rsid w:val="00EF4B43"/>
    <w:rsid w:val="00EF69E5"/>
    <w:rsid w:val="00F0301D"/>
    <w:rsid w:val="00F1362C"/>
    <w:rsid w:val="00F171CF"/>
    <w:rsid w:val="00F343DB"/>
    <w:rsid w:val="00F546BA"/>
    <w:rsid w:val="00F6322F"/>
    <w:rsid w:val="00F6623F"/>
    <w:rsid w:val="00F8014C"/>
    <w:rsid w:val="00F84135"/>
    <w:rsid w:val="00F9796B"/>
    <w:rsid w:val="00FA541E"/>
    <w:rsid w:val="00FC1756"/>
    <w:rsid w:val="00FD00B6"/>
    <w:rsid w:val="00FD12F0"/>
    <w:rsid w:val="00FE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0DA18731"/>
  <w15:docId w15:val="{A13ECB22-68D0-4A22-9D03-27D5CEB71531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1332"/>
    <w:pPr>
      <w:spacing w:after="10pt" w:line="13.80pt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E22EF"/>
    <w:pPr>
      <w:keepNext/>
      <w:numPr>
        <w:numId w:val="13"/>
      </w:numPr>
      <w:spacing w:after="0pt" w:line="18pt" w:lineRule="auto"/>
      <w:ind w:start="14.15pt" w:hanging="14.15pt"/>
      <w:jc w:val="both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E5C33"/>
    <w:pPr>
      <w:keepNext/>
      <w:keepLines/>
      <w:spacing w:before="2pt" w:after="0p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E22EF"/>
    <w:rPr>
      <w:rFonts w:ascii="Times New Roman" w:hAnsi="Times New Roman" w:cs="Times New Roman"/>
      <w:b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4117B"/>
    <w:pPr>
      <w:ind w:start="36pt"/>
      <w:contextualSpacing/>
    </w:pPr>
  </w:style>
  <w:style w:type="paragraph" w:styleId="Stopka">
    <w:name w:val="footer"/>
    <w:basedOn w:val="Normalny"/>
    <w:link w:val="StopkaZnak"/>
    <w:uiPriority w:val="99"/>
    <w:rsid w:val="007110D4"/>
    <w:pPr>
      <w:tabs>
        <w:tab w:val="center" w:pos="226.80pt"/>
        <w:tab w:val="end" w:pos="453.60pt"/>
      </w:tabs>
      <w:spacing w:after="0pt" w:line="18pt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110D4"/>
    <w:rPr>
      <w:rFonts w:ascii="Times New Roman" w:hAnsi="Times New Roman" w:cs="Times New Roman"/>
      <w:snapToGrid w:val="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5958F4"/>
    <w:pPr>
      <w:spacing w:after="0pt" w:line="12pt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958F4"/>
    <w:rPr>
      <w:rFonts w:ascii="Courier New" w:eastAsia="Times New Roman" w:hAnsi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EF69E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5604B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04B"/>
    <w:rPr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2E5C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3" Type="http://purl.oclc.org/ooxml/officeDocument/relationships/styles" Target="styles.xml"/><Relationship Id="rId7" Type="http://purl.oclc.org/ooxml/officeDocument/relationships/endnotes" Target="endnotes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5" Type="http://purl.oclc.org/ooxml/officeDocument/relationships/webSettings" Target="webSettings.xml"/><Relationship Id="rId10" Type="http://purl.oclc.org/ooxml/officeDocument/relationships/theme" Target="theme/theme1.xml"/><Relationship Id="rId4" Type="http://purl.oclc.org/ooxml/officeDocument/relationships/settings" Target="settings.xml"/><Relationship Id="rId9" Type="http://purl.oclc.org/ooxml/officeDocument/relationships/fontTable" Target="fontTable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523A97C3-9988-4E14-AA09-4C6EE3A845CD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1</TotalTime>
  <Pages>6</Pages>
  <Words>1666</Words>
  <Characters>11018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konserwacji systemów zainstalowanych w</vt:lpstr>
    </vt:vector>
  </TitlesOfParts>
  <Company/>
  <LinksUpToDate>false</LinksUpToDate>
  <CharactersWithSpaces>12659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konserwacji systemów zainstalowanych w</dc:title>
  <dc:creator>Bartek</dc:creator>
  <cp:lastModifiedBy>Michał Wencel</cp:lastModifiedBy>
  <cp:revision>2</cp:revision>
  <cp:lastPrinted>2014-01-20T13:01:00Z</cp:lastPrinted>
  <dcterms:created xsi:type="dcterms:W3CDTF">2025-04-22T11:09:00Z</dcterms:created>
  <dcterms:modified xsi:type="dcterms:W3CDTF">2025-04-22T11:09:00Z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130705</vt:lpwstr>
  </property>
  <property fmtid="{D5CDD505-2E9C-101B-9397-08002B2CF9AE}" pid="3" name="ATT_Version">
    <vt:lpwstr>1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https://portal.amu.edu.pl</vt:lpwstr>
  </property>
  <property fmtid="{D5CDD505-2E9C-101B-9397-08002B2CF9AE}" pid="7" name="SiteId">
    <vt:lpwstr>/</vt:lpwstr>
  </property>
  <property fmtid="{D5CDD505-2E9C-101B-9397-08002B2CF9AE}" pid="8" name="WebId">
    <vt:lpwstr>https://portal.amu.edu.pl</vt:lpwstr>
  </property>
</Properties>
</file>