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BC" w:rsidRPr="003035BC" w:rsidRDefault="003035BC" w:rsidP="006D477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16"/>
        </w:rPr>
      </w:pPr>
      <w:r w:rsidRPr="006D477A">
        <w:rPr>
          <w:rFonts w:ascii="Arial Narrow" w:eastAsia="Times New Roman" w:hAnsi="Arial Narrow" w:cs="Times New Roman"/>
          <w:b/>
          <w:color w:val="444444"/>
          <w:sz w:val="20"/>
        </w:rPr>
        <w:t>284745-2025 - Procedura konkurencyjna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16"/>
        </w:rPr>
      </w:pPr>
      <w:r w:rsidRPr="003035BC">
        <w:rPr>
          <w:rFonts w:ascii="Arial Narrow" w:eastAsia="Times New Roman" w:hAnsi="Arial Narrow" w:cs="Times New Roman"/>
          <w:b/>
          <w:color w:val="444444"/>
          <w:sz w:val="20"/>
          <w:szCs w:val="16"/>
        </w:rPr>
        <w:t>Polska – Środki przeciwnowotworowe i immunomodulacyjne – Dostawy sukcesywne produktów leczniczych w szpitalnych programach lekowych na 24 miesiące z prawem opcji na 12 miesięcy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16"/>
        </w:rPr>
      </w:pPr>
      <w:r w:rsidRPr="003035BC">
        <w:rPr>
          <w:rFonts w:ascii="Arial Narrow" w:eastAsia="Times New Roman" w:hAnsi="Arial Narrow" w:cs="Times New Roman"/>
          <w:b/>
          <w:color w:val="444444"/>
          <w:sz w:val="20"/>
          <w:szCs w:val="16"/>
        </w:rPr>
        <w:t>OJ S 85/2025 02/05/2025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16"/>
        </w:rPr>
      </w:pPr>
      <w:r w:rsidRPr="003035BC">
        <w:rPr>
          <w:rFonts w:ascii="Arial Narrow" w:eastAsia="Times New Roman" w:hAnsi="Arial Narrow" w:cs="Times New Roman"/>
          <w:b/>
          <w:color w:val="444444"/>
          <w:sz w:val="20"/>
          <w:szCs w:val="16"/>
        </w:rPr>
        <w:t>Ogłoszenie o zamówieniu lub ogłoszenie o koncesji – tryb standardowy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Dostawy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3035BC">
        <w:rPr>
          <w:rFonts w:ascii="Arial Narrow" w:eastAsia="Times New Roman" w:hAnsi="Arial Narrow" w:cs="Times New Roman"/>
          <w:color w:val="444444"/>
          <w:sz w:val="24"/>
          <w:szCs w:val="24"/>
        </w:rPr>
        <w:t>1. Nabywca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1.1.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Nabywca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Oficjalna 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E-mail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6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bbaranowska@10wsk.mil.pl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Status prawny nabywcy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Podmiot prawa publicznego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Sektor działalności instytucji zamawiającej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Zdrowie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3035BC">
        <w:rPr>
          <w:rFonts w:ascii="Arial Narrow" w:eastAsia="Times New Roman" w:hAnsi="Arial Narrow" w:cs="Times New Roman"/>
          <w:color w:val="444444"/>
          <w:sz w:val="24"/>
          <w:szCs w:val="24"/>
        </w:rPr>
        <w:t>2. Procedura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Procedura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Tytuł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Dostawy sukcesywne produktów leczniczych w szpitalnych programach lekowych na 24 miesiące z prawem opcji na 12 miesięcy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Dostawy sukcesywne produktów leczniczych w szpitalnych programach lekowych na 24 miesiące z prawem opcji na 12 miesięcy wg formularza cenowego i zapisów SWZ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Identyfikator procedury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a04f6fdd-a32c-4935-b585-e2a9efed60ae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Wewnętrzny identyfikator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44/2025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Rodzaj procedury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Otwarta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Procedura jest przyspieszona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tak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Uzasadnienie procedury przyspieszonej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Podstawa prawna: art. 138 ust. 2 pkt. 2 ustawy Pzp. W zakresie zadania 1 - z powodu braku realizacji dostaw przez dostawcę przetargowego, Zamawiajacy odstapił od umowy. Konieczność ciągłego zapewnienia dostaw leku dla pacjentów w programie lekowym wymaga pilnego podjęcia działań w ramach nowego postępowania przetargowego. Pacjenci przyjmują lek w schemacie lekowym w zakresie zadania 2 - wykonawca odstąpił od podpisania umowy. Konieczność ciągłego zapewnienia dostaw leku dla pacjentów w programie lekowym wymaga pilnego podjęcia działań w ramach nowego postępowania przetargowego.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Przeznaczenie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Charakter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Dostawy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Główna klasyfikacja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cpv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33652000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Środki przeciwnowotworowe i immunomodulacyjne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Dodatkowa klasyfikacja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cpv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33660000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Produkty lecznicze dla układu nerwowego i organów zmysłów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Miejsce realizacji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Bydgosko-Toruński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PL613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dodatkowe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Dokumenty wymagane na etapie składania ofert/wniosków: Oświadczenie, o którym mowa w art. 125 ust. 1 ustawy Pzp – Jednolity europejski dokument zamówienia; Zobowiązanie podmiotu udostępniającego zasoby; Wzór oferty elektronicznej - Formularz oferty; Oświadczenie wykonawcy dotyczące odrębnych przesłanek wykluczenia (procedura pełna); Formularz cenowy; Dokumenty składane na wezwanie zamawiającego: Zezwolenie, licencja, koncesja lub wpis do rejestru - Koncesja GIF na prowadzenie hurtowni farmaceutycznej lub składu konsygnacyjnego; Informacja z Krajowego Rejestru Karnego; Odpis lub informacja z KRS lub CEIDG; Zaświadczenie właściwego naczelnika urzędu skarbowego; Zaświadczenie z ZUS lub KRUS; Oświadczenie wykonawcy o aktualności informacji zawartych w oświadczeniu wstępnym; Oświadczenie wykonawcy w sprawie grupy kapitałowej; Dokument potwierdzający niezaleganie z opłacaniem podatków, opłat lub składek na ubezpieczenie społeczne lub zdrowotne; Dokument potwierdzający, że nie otwarto likwidacji wykonawcy Informacja z odpowiedniego rejestru lub inny równoważny dokument Informacje dodatkowe: O udzielenie zamówienia mogą ubiegać się wykonawcy, którzy nie podlegają wykluczeniu na podstawie art. 108 ust. 1 pkt 1–6, art. 109 ust. 1 pkt 1, art. 109 ust. 1 pkt 4 i pkt. 7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2.1.4.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ogólne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Podstawa prawna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Dyrektywa 2014/24/UE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2.1.5.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udzielenia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Maksymalna liczba części zamówienia, na które jeden oferent może składać oferty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Maksymalna liczba części zamówienia, których można udzielić jednemu oferentowi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2.1.6.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Podstawy wykluczenia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Powody wykluczenia źródła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Uwaga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Aktywami zarządza likwidator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lastRenderedPageBreak/>
        <w:t>Bezpośrednie lub pośrednie zaangażowanie w przygotowanie przedmiotowego postępowania o udzielenie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108 ust. 1 pkt. 6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Działalność gospodarcza jest zawieszona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Inna sytuacja podobna do upadłości wynikająca z prawa krajowego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Niewypłacalność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Naruszenie zobowiązania dotyczącego płatności składek na ubezpieczenia społeczne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108 ust. 1 pkt. 3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Naruszenie zobowiązania dotyczącego płatności podatków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108 ust. 1 pkt. 3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Naruszenie zobowiązań wynikających wyłącznie z krajowych przesłanek wykluczenia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108 ust. 1 pkt. 4 Informacja z Krajowego Rejestru Karnego w zakresie art. 108 ust. 1 pkt. 1 i 2 ustawy Pzp Podstawy wykluczenia wskazanych w art. 7 ust. 1 ustawy z dnia 13 kwietnia 2022 r. o szczególnych rozwiązaniach w zakresie przeciwdziałania wspieraniu agresji na Ukrainę oraz służących ochronie bezpieczeństwa narodowego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Porozumienia z innymi wykonawcami mające na celu zakłócenie konkurencji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108 ust. 1 pkt. 5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Rozwiązanie umowy przed czasem, odszkodowania lub inne porównywalne sankcje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7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Układ z wierzycielami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Upadłość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art. 109 ust. 1 pkt. 4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3035BC">
        <w:rPr>
          <w:rFonts w:ascii="Arial Narrow" w:eastAsia="Times New Roman" w:hAnsi="Arial Narrow" w:cs="Times New Roman"/>
          <w:color w:val="444444"/>
          <w:sz w:val="24"/>
          <w:szCs w:val="24"/>
        </w:rPr>
        <w:t>5. Część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Część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LOT-0001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Tytuł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1. Tocilizumabum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wg formularza cenowego i zapisów SWZ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Wewnętrzny identyfikator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Przeznaczenie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Charakter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Dostawy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Główna klasyfikacja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cpv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33652000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Środki przeciwnowotworowe i immunomodulacyjne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Opcje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 opcji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1. Zamawiający w trakcie realizacji umowy przewiduje możliwość zastosowania prawa opcji, o którym mowa w art. 441 ustawy Pzp, polegającego na zwiększeniu ilości asortymentu wskazanego w Formularzu cenowym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Formularzem cenowym/Załącznikiem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projektu umowy oraz konsekwencji ich niedotrzymania, b) ceny jednostkowe netto/brutto określa Formularz cenowy/Załącznik nr 1 do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projektu umowy w okresie obowiązywania umowy. 6. Zawiadomienie o skorzystaniu z prawa opcji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Miejsce realizacji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Bydgosko-toruński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PL613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5.1.3.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Szacowany okres obowiązywania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Okres obowiązywania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24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Miesiące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5.1.6.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ogólne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Zastrzeżony udział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Udział nie jest zastrzeżony.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Projekt zamówienia niefinansowany z funduszy UE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Zamówienie jest objęte zakresem Porozumienia w sprawie zamówień rządowych (GPA)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5.1.9.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Kryteria kwalifikacji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Źródła kryteriów wyboru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Uwaga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Kryterium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Wpis do odpowiedniego rejestru zawodowego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5.1.10.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Kryteria udzielenia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lastRenderedPageBreak/>
        <w:t>Kryterium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Rodzaj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 najniższa ze wszystkich ofert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Kategoria kryterium udzielenia zamówienia waga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Waga (wartość procentowa, dokładna)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Kryterium udzielenia - Liczba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100,00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Dokumenty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dokumentów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7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https://e-propublico.pl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udzielenia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Zgłoszenie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Wymagane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na potrzeby zgłoszenia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8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https://e-propublico.pl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Języki, w których można składać oferty lub wnioski o dopuszczenie do udziału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Katalog elektroniczny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Niedozwolone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Wymagane jest użycie zaawansowanego lub kwalifikowanego podpisu elektronicznego lub pieczęci elektronicznej (zgodnie z definicją w rozporządzeniu (UE) nr 910/2014)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Termin składania ofert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16/05/2025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08:00:00 (UTC+2) Eastern European Time, Central European Summer Time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Termin, do którego oferta musi pozostać ważna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90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Dni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na temat publicznego otwarcia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Data otwarcia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16/05/2025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08:15:00 (UTC+2) Eastern European Time, Central European Summer Time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Wykonanie zamówienia musi odbywać się w ramach programów zatrudnienia chronionego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Fakturowanie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Dozwolone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Stosowane będą zlecenia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tak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Stosowane będą płatności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tak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5.1.15.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Techniki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Umowa ramowa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Brak umowy ramowej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 dynamicznym systemie zakupów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Brak dynamicznego systemu zakupów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Aukcja elektroniczna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5.1.16.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Dalsze informacje, mediacja i odwołanie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 odwoławczy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KRAJOWA IZBA ODWOŁAWCZA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 terminach odwołania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udzielająca dodatkowych informacji na temat procedur odwoławczych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KRAJOWA IZBA ODWOŁAWCZA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przyjmująca wnioski o dopuszczenie do udziału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rozpatrująca oferty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Część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LOT-0002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Tytuł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2. Ponesimodum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wg formularza cenowego i zapisów SWZ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Wewnętrzny identyfikator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Przeznaczenie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Charakter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Dostawy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lastRenderedPageBreak/>
        <w:t>Główna klasyfikacja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cpv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33660000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Produkty lecznicze dla układu nerwowego i organów zmysłów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Opcje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 opcji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1. Zamawiający w trakcie realizacji umowy przewiduje możliwość zastosowania prawa opcji, o którym mowa w art. 441 ustawy Pzp, polegającego na zwiększeniu ilości asortymentu wskazanego w Formularzu cenowym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Formularzem cenowym/Załącznikiem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projektu umowy oraz konsekwencji ich niedotrzymania, b) ceny jednostkowe netto/brutto określa Formularz cenowy/Załącznik nr 1 do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projektu umowy w okresie obowiązywania umowy. 6. Zawiadomienie o skorzystaniu z prawa opcji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Miejsce realizacji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Bydgosko-toruński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PL613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5.1.3.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Szacowany okres obowiązywania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Okres obowiązywania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24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Miesiące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5.1.6.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ogólne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Zastrzeżony udział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Udział nie jest zastrzeżony.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Projekt zamówienia niefinansowany z funduszy UE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Zamówienie jest objęte zakresem Porozumienia w sprawie zamówień rządowych (GPA)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5.1.9.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Kryteria kwalifikacji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Źródła kryteriów wyboru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Uwaga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Kryterium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Wpis do odpowiedniego rejestru zawodowego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5.1.10.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Kryteria udzielenia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Kryterium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Rodzaj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Opis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cena najniższa ze wszystkich ofert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Kategoria kryterium udzielenia zamówienia waga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Waga (wartość procentowa, dokładna)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Kryterium udzielenia - Liczba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100,00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5.1.11.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Dokumenty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dokumentów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9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https://e-propublico.pl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5.1.12.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udzielenia zamówienia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Zgłoszenie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Wymagane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na potrzeby zgłoszenia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0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https://e-propublico.pl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Języki, w których można składać oferty lub wnioski o dopuszczenie do udziału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Katalog elektroniczny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Niedozwolone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Wymagane jest użycie zaawansowanego lub kwalifikowanego podpisu elektronicznego lub pieczęci elektronicznej (zgodnie z definicją w rozporządzeniu (UE) nr 910/2014)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Termin składania ofert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16/05/2025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08:00:00 (UTC+2) Eastern European Time, Central European Summer Time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Termin, do którego oferta musi pozostać ważna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90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Dni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na temat publicznego otwarcia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Data otwarcia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16/05/2025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08:15:00 (UTC+2) Eastern European Time, Central European Summer Time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Warunki zamówienia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Wykonanie zamówienia musi odbywać się w ramach programów zatrudnienia chronionego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lastRenderedPageBreak/>
        <w:t>Fakturowanie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Dozwolone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Stosowane będą zlecenia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tak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Stosowane będą płatności elektroniczne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tak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5.1.15.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Techniki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Umowa ramowa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Brak umowy ramowej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 dynamicznym systemie zakupów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Brak dynamicznego systemu zakupów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Aukcja elektroniczna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5.1.16.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Dalsze informacje, mediacja i odwołanie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 odwoławczy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KRAJOWA IZBA ODWOŁAWCZA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Informacje o terminach odwołania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udzielająca dodatkowych informacji na temat procedur odwoławczych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KRAJOWA IZBA ODWOŁAWCZA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przyjmująca wnioski o dopuszczenie do udziału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rozpatrująca oferty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3035BC">
        <w:rPr>
          <w:rFonts w:ascii="Arial Narrow" w:eastAsia="Times New Roman" w:hAnsi="Arial Narrow" w:cs="Times New Roman"/>
          <w:color w:val="444444"/>
          <w:sz w:val="24"/>
          <w:szCs w:val="24"/>
        </w:rPr>
        <w:t>8. Organizacje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8.1.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ORG-0001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Oficjalna 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 Wojskowy Szpital Kliniczny z Polikliniką Samodzielny Publiczny Zakład Opieki Zdrowotnej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Numer rejestracyjny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090538318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Departament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Sekcja Zamówień Publicznych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pocztowy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Powstańców Warszawy 5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Miejscowość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Bydgoszcz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Kod pocztowy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85-681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Bydgosko-toruński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PL613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Punkt kontaktowy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1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www.10wsk.mil.pl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E-mail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2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bbaranowska@10wsk.mil.pl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Telefon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+48 261 417 364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strony internetowej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3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www.10wsk.mil.pl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na potrzeby wymiany informacji (URL)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4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https://e-propublico.pl/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Role tej organizacji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Nabywca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przyjmująca wnioski o dopuszczenie do udziału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rozpatrująca oferty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8.1.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ORG-0002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Oficjalna 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KRAJOWA IZBA ODWOŁAWCZA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Numer rejestracyjny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010828091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pocztowy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Postępu 17a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Miejscowość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Warszawa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Kod pocztowy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02-676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Warszawski wschodni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PL912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Punkt kontaktowy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5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https://www.uzp.gov.pl/kio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E-mail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6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odwolania@uzp.gov.pl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Telefon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+48 224587809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lastRenderedPageBreak/>
        <w:t>Faks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+48 224587800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strony internetowej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7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https://www.gov.pl/web/uzp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na potrzeby wymiany informacji (URL)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8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https://www.gov.pl/web/uzp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Role tej organizacji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 odwoławczy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Organizacja udzielająca dodatkowych informacji na temat procedur odwoławczych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8.1.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ORG-0000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Oficjalna nazwa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Publications Office of the European Union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Numer rejestracyjny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PUBL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Miejscowość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Luxembourg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Kod pocztowy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2417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Podpodział krajowy (NUTS)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Luxembourg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(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LU000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)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Kraj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Luksemburg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E-mail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19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ted@publications.europa.eu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Telefon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+352 29291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Adres strony internetowej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hyperlink r:id="rId20" w:history="1">
        <w:r w:rsidRPr="006D477A">
          <w:rPr>
            <w:rFonts w:ascii="Arial Narrow" w:eastAsia="Times New Roman" w:hAnsi="Arial Narrow" w:cs="Times New Roman"/>
            <w:color w:val="0000FF"/>
            <w:sz w:val="18"/>
            <w:u w:val="single"/>
          </w:rPr>
          <w:t>https://op.europa.eu</w:t>
        </w:r>
      </w:hyperlink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Role tej organizacji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TED eSender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8"/>
          <w:szCs w:val="24"/>
        </w:rPr>
      </w:pPr>
      <w:r w:rsidRPr="003035BC">
        <w:rPr>
          <w:rFonts w:ascii="Arial Narrow" w:eastAsia="Times New Roman" w:hAnsi="Arial Narrow" w:cs="Times New Roman"/>
          <w:color w:val="444444"/>
          <w:sz w:val="28"/>
          <w:szCs w:val="24"/>
        </w:rPr>
        <w:t>Informacje o ogłoszeniu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Identyfikator/wersja ogłoszenia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08a10637-0d39-402e-928d-51d123c32d7e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 - 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01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Typ formularza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Procedura konkurencyjna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Rodzaj ogłoszenia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Ogłoszenie o zamówieniu lub ogłoszenie o koncesji – tryb standardowy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Podrodzaj ogłoszenia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16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Ogłoszenie – data wysłania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29/04/2025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10:09:15 (UTC)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Języki, w których przedmiotowe ogłoszenie jest oficjalnie dostępne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polski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Numer publikacji ogłoszenia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284745-2025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Numer wydania Dz.U. S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85/2025</w:t>
      </w:r>
    </w:p>
    <w:p w:rsidR="003035BC" w:rsidRPr="003035BC" w:rsidRDefault="003035BC" w:rsidP="006D477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6"/>
        </w:rPr>
      </w:pPr>
      <w:r w:rsidRPr="006D477A">
        <w:rPr>
          <w:rFonts w:ascii="Arial Narrow" w:eastAsia="Times New Roman" w:hAnsi="Arial Narrow" w:cs="Times New Roman"/>
          <w:color w:val="444444"/>
          <w:sz w:val="18"/>
        </w:rPr>
        <w:t>Data publikacji</w:t>
      </w:r>
      <w:r w:rsidRPr="003035BC">
        <w:rPr>
          <w:rFonts w:ascii="Arial Narrow" w:eastAsia="Times New Roman" w:hAnsi="Arial Narrow" w:cs="Times New Roman"/>
          <w:color w:val="444444"/>
          <w:sz w:val="18"/>
          <w:szCs w:val="16"/>
        </w:rPr>
        <w:t>: </w:t>
      </w:r>
      <w:r w:rsidRPr="006D477A">
        <w:rPr>
          <w:rFonts w:ascii="Arial Narrow" w:eastAsia="Times New Roman" w:hAnsi="Arial Narrow" w:cs="Times New Roman"/>
          <w:color w:val="444444"/>
          <w:sz w:val="18"/>
        </w:rPr>
        <w:t>02/05/2025</w:t>
      </w:r>
    </w:p>
    <w:p w:rsidR="00462575" w:rsidRDefault="00462575" w:rsidP="006D477A">
      <w:pPr>
        <w:rPr>
          <w:rFonts w:ascii="Arial Narrow" w:hAnsi="Arial Narrow"/>
          <w:sz w:val="24"/>
        </w:rPr>
      </w:pPr>
    </w:p>
    <w:p w:rsidR="006D477A" w:rsidRDefault="006D477A" w:rsidP="006D477A">
      <w:pPr>
        <w:rPr>
          <w:rFonts w:ascii="Arial Narrow" w:hAnsi="Arial Narrow"/>
          <w:sz w:val="24"/>
        </w:rPr>
      </w:pPr>
    </w:p>
    <w:p w:rsidR="006D477A" w:rsidRDefault="006D477A" w:rsidP="006D477A">
      <w:pPr>
        <w:rPr>
          <w:rFonts w:ascii="Arial Narrow" w:hAnsi="Arial Narrow"/>
          <w:sz w:val="24"/>
        </w:rPr>
      </w:pPr>
    </w:p>
    <w:p w:rsidR="006D477A" w:rsidRDefault="006D477A" w:rsidP="006D477A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</w:p>
    <w:p w:rsidR="006D477A" w:rsidRDefault="006D477A" w:rsidP="006D477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18"/>
          <w:szCs w:val="18"/>
        </w:rPr>
        <w:t>Zamawiający</w:t>
      </w:r>
    </w:p>
    <w:p w:rsidR="006D477A" w:rsidRPr="006D477A" w:rsidRDefault="006D477A" w:rsidP="006D477A">
      <w:pPr>
        <w:rPr>
          <w:rFonts w:ascii="Arial Narrow" w:hAnsi="Arial Narrow"/>
          <w:sz w:val="18"/>
          <w:szCs w:val="18"/>
        </w:rPr>
      </w:pPr>
    </w:p>
    <w:p w:rsidR="006D477A" w:rsidRDefault="006D477A" w:rsidP="006D477A">
      <w:pPr>
        <w:rPr>
          <w:rFonts w:ascii="Arial Narrow" w:hAnsi="Arial Narrow"/>
          <w:sz w:val="24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477A" w:rsidRPr="006D477A" w:rsidRDefault="008F7A71" w:rsidP="006D477A">
      <w:pPr>
        <w:spacing w:after="0" w:line="240" w:lineRule="auto"/>
        <w:ind w:left="108" w:hanging="108"/>
        <w:rPr>
          <w:rFonts w:ascii="Arial Narrow" w:eastAsiaTheme="minorHAnsi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Wyk. w 1 egz. na 3</w:t>
      </w:r>
      <w:r w:rsidR="006D477A" w:rsidRPr="006D477A">
        <w:rPr>
          <w:rFonts w:ascii="Arial Narrow" w:hAnsi="Arial Narrow" w:cs="Arial"/>
          <w:sz w:val="18"/>
          <w:szCs w:val="18"/>
        </w:rPr>
        <w:t xml:space="preserve"> ark.</w:t>
      </w:r>
    </w:p>
    <w:p w:rsidR="006D477A" w:rsidRP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6D477A">
        <w:rPr>
          <w:rFonts w:ascii="Arial Narrow" w:hAnsi="Arial Narrow" w:cs="Arial"/>
          <w:sz w:val="18"/>
          <w:szCs w:val="18"/>
        </w:rPr>
        <w:t>Egz. 1 - biuro przepustek T2612 B5</w:t>
      </w:r>
    </w:p>
    <w:p w:rsidR="006D477A" w:rsidRPr="006D477A" w:rsidRDefault="006D477A" w:rsidP="006D477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6D477A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21" w:history="1">
        <w:r w:rsidRPr="006D477A">
          <w:rPr>
            <w:rStyle w:val="Hipercze"/>
            <w:rFonts w:ascii="Arial Narrow" w:hAnsi="Arial Narrow" w:cs="Arial"/>
            <w:sz w:val="18"/>
            <w:szCs w:val="18"/>
          </w:rPr>
          <w:t>bbaranowska@10wsk.mil.pl</w:t>
        </w:r>
      </w:hyperlink>
    </w:p>
    <w:p w:rsidR="006D477A" w:rsidRPr="006D477A" w:rsidRDefault="006D477A" w:rsidP="000D4305">
      <w:pPr>
        <w:spacing w:after="0" w:line="240" w:lineRule="auto"/>
        <w:ind w:left="108" w:hanging="108"/>
        <w:rPr>
          <w:rFonts w:ascii="Arial Narrow" w:hAnsi="Arial Narrow"/>
          <w:sz w:val="24"/>
        </w:rPr>
      </w:pPr>
      <w:r w:rsidRPr="006D477A">
        <w:rPr>
          <w:rFonts w:ascii="Arial Narrow" w:hAnsi="Arial Narrow" w:cs="Arial"/>
          <w:sz w:val="18"/>
          <w:szCs w:val="18"/>
        </w:rPr>
        <w:t>Data: 2025-</w:t>
      </w:r>
      <w:r>
        <w:rPr>
          <w:rFonts w:ascii="Arial Narrow" w:hAnsi="Arial Narrow" w:cs="Arial"/>
          <w:sz w:val="18"/>
          <w:szCs w:val="18"/>
        </w:rPr>
        <w:t>05-02</w:t>
      </w:r>
    </w:p>
    <w:sectPr w:rsidR="006D477A" w:rsidRPr="006D477A" w:rsidSect="00462575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FC0" w:rsidRDefault="00BC3FC0" w:rsidP="006D477A">
      <w:pPr>
        <w:spacing w:after="0" w:line="240" w:lineRule="auto"/>
      </w:pPr>
      <w:r>
        <w:separator/>
      </w:r>
    </w:p>
  </w:endnote>
  <w:endnote w:type="continuationSeparator" w:id="1">
    <w:p w:rsidR="00BC3FC0" w:rsidRDefault="00BC3FC0" w:rsidP="006D4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FC0" w:rsidRDefault="00BC3FC0" w:rsidP="006D477A">
      <w:pPr>
        <w:spacing w:after="0" w:line="240" w:lineRule="auto"/>
      </w:pPr>
      <w:r>
        <w:separator/>
      </w:r>
    </w:p>
  </w:footnote>
  <w:footnote w:type="continuationSeparator" w:id="1">
    <w:p w:rsidR="00BC3FC0" w:rsidRDefault="00BC3FC0" w:rsidP="006D4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7A" w:rsidRPr="006D477A" w:rsidRDefault="006D477A" w:rsidP="006D477A">
    <w:pPr>
      <w:pStyle w:val="Nagwek"/>
      <w:jc w:val="right"/>
      <w:rPr>
        <w:b/>
      </w:rPr>
    </w:pPr>
    <w:r>
      <w:rPr>
        <w:b/>
      </w:rPr>
      <w:t>Sprawa 44/2025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35BC"/>
    <w:rsid w:val="000D4305"/>
    <w:rsid w:val="002E4AF9"/>
    <w:rsid w:val="003035BC"/>
    <w:rsid w:val="003D7CFA"/>
    <w:rsid w:val="00462575"/>
    <w:rsid w:val="006D477A"/>
    <w:rsid w:val="008F7A71"/>
    <w:rsid w:val="00B2569B"/>
    <w:rsid w:val="00BC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5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3035BC"/>
  </w:style>
  <w:style w:type="character" w:customStyle="1" w:styleId="label">
    <w:name w:val="label"/>
    <w:basedOn w:val="Domylnaczcionkaakapitu"/>
    <w:rsid w:val="003035BC"/>
  </w:style>
  <w:style w:type="character" w:customStyle="1" w:styleId="data">
    <w:name w:val="data"/>
    <w:basedOn w:val="Domylnaczcionkaakapitu"/>
    <w:rsid w:val="003035BC"/>
  </w:style>
  <w:style w:type="character" w:styleId="Hipercze">
    <w:name w:val="Hyperlink"/>
    <w:basedOn w:val="Domylnaczcionkaakapitu"/>
    <w:uiPriority w:val="99"/>
    <w:semiHidden/>
    <w:unhideWhenUsed/>
    <w:rsid w:val="003035B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035BC"/>
    <w:rPr>
      <w:color w:val="800080"/>
      <w:u w:val="single"/>
    </w:rPr>
  </w:style>
  <w:style w:type="character" w:customStyle="1" w:styleId="line">
    <w:name w:val="line"/>
    <w:basedOn w:val="Domylnaczcionkaakapitu"/>
    <w:rsid w:val="003035BC"/>
  </w:style>
  <w:style w:type="paragraph" w:styleId="Nagwek">
    <w:name w:val="header"/>
    <w:basedOn w:val="Normalny"/>
    <w:link w:val="NagwekZnak"/>
    <w:uiPriority w:val="99"/>
    <w:semiHidden/>
    <w:unhideWhenUsed/>
    <w:rsid w:val="006D4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477A"/>
  </w:style>
  <w:style w:type="paragraph" w:styleId="Stopka">
    <w:name w:val="footer"/>
    <w:basedOn w:val="Normalny"/>
    <w:link w:val="StopkaZnak"/>
    <w:uiPriority w:val="99"/>
    <w:semiHidden/>
    <w:unhideWhenUsed/>
    <w:rsid w:val="006D4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4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6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bbaranowska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bbaranowska@10wsk.mil.pl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uzp.gov.pl/kio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3503</Words>
  <Characters>21022</Characters>
  <Application>Microsoft Office Word</Application>
  <DocSecurity>0</DocSecurity>
  <Lines>175</Lines>
  <Paragraphs>48</Paragraphs>
  <ScaleCrop>false</ScaleCrop>
  <Company/>
  <LinksUpToDate>false</LinksUpToDate>
  <CharactersWithSpaces>24477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2025-05-02T08:03:00Z</cp:lastPrinted>
  <dcterms:created xsi:type="dcterms:W3CDTF">2025-05-02T07:46:00Z</dcterms:created>
  <dcterms:modified xsi:type="dcterms:W3CDTF">2025-05-02T08:03:00Z</dcterms:modified>
</cp:coreProperties>
</file>