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11DCD" w:rsidRDefault="00C823F4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t>Bydgoszcz</w:t>
      </w:r>
      <w:r w:rsidR="00930A96" w:rsidRPr="00B11DCD">
        <w:rPr>
          <w:rFonts w:ascii="Arial Narrow" w:hAnsi="Arial Narrow" w:cs="Arial"/>
          <w:sz w:val="24"/>
          <w:szCs w:val="24"/>
        </w:rPr>
        <w:t xml:space="preserve"> dnia: </w:t>
      </w:r>
      <w:r w:rsidRPr="00B11DCD">
        <w:rPr>
          <w:rFonts w:ascii="Arial Narrow" w:hAnsi="Arial Narrow" w:cs="Arial"/>
          <w:sz w:val="24"/>
          <w:szCs w:val="24"/>
        </w:rPr>
        <w:t>2025-05-06</w:t>
      </w:r>
    </w:p>
    <w:p w:rsidR="00930A96" w:rsidRPr="00B11DCD" w:rsidRDefault="00C823F4" w:rsidP="00930A96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11DC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30A96" w:rsidRPr="00B11DCD" w:rsidRDefault="00C823F4" w:rsidP="00930A96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t>Powstańców Warszawy</w:t>
      </w:r>
      <w:r w:rsidR="00930A96" w:rsidRPr="00B11DCD">
        <w:rPr>
          <w:rFonts w:ascii="Arial Narrow" w:hAnsi="Arial Narrow" w:cs="Arial"/>
          <w:sz w:val="24"/>
          <w:szCs w:val="24"/>
        </w:rPr>
        <w:t xml:space="preserve"> </w:t>
      </w:r>
      <w:r w:rsidRPr="00B11DCD">
        <w:rPr>
          <w:rFonts w:ascii="Arial Narrow" w:hAnsi="Arial Narrow" w:cs="Arial"/>
          <w:sz w:val="24"/>
          <w:szCs w:val="24"/>
        </w:rPr>
        <w:t>5</w:t>
      </w:r>
    </w:p>
    <w:p w:rsidR="00930A96" w:rsidRPr="00B11DCD" w:rsidRDefault="00C823F4" w:rsidP="00930A96">
      <w:pPr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t>85-681</w:t>
      </w:r>
      <w:r w:rsidR="00930A96" w:rsidRPr="00B11DCD">
        <w:rPr>
          <w:rFonts w:ascii="Arial Narrow" w:hAnsi="Arial Narrow" w:cs="Arial"/>
          <w:sz w:val="24"/>
          <w:szCs w:val="24"/>
        </w:rPr>
        <w:t xml:space="preserve"> </w:t>
      </w:r>
      <w:r w:rsidRPr="00B11DCD">
        <w:rPr>
          <w:rFonts w:ascii="Arial Narrow" w:hAnsi="Arial Narrow" w:cs="Arial"/>
          <w:sz w:val="24"/>
          <w:szCs w:val="24"/>
        </w:rPr>
        <w:t>Bydgoszcz</w:t>
      </w:r>
    </w:p>
    <w:p w:rsidR="00930A96" w:rsidRPr="00B11DCD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1DC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11DC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11DCD" w:rsidRPr="00B11DCD" w:rsidRDefault="00B11DCD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11DCD">
        <w:rPr>
          <w:rFonts w:ascii="Arial Narrow" w:hAnsi="Arial Narrow" w:cs="Arial"/>
          <w:b/>
          <w:bCs/>
          <w:sz w:val="22"/>
          <w:szCs w:val="22"/>
        </w:rPr>
        <w:t>Pismo nr 3594/25</w:t>
      </w:r>
    </w:p>
    <w:p w:rsidR="00930A96" w:rsidRPr="00B11DC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B11DCD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B11DC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11DC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11DC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B11DCD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B11DC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11DCD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B11DCD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B11DCD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930A96" w:rsidRPr="00B11DCD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B11DC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11DC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11DC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11DC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11DCD" w:rsidTr="00E03B3C">
        <w:tc>
          <w:tcPr>
            <w:tcW w:w="2269" w:type="dxa"/>
            <w:shd w:val="clear" w:color="auto" w:fill="auto"/>
          </w:tcPr>
          <w:p w:rsidR="00930A96" w:rsidRPr="00B11DC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1DC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11DCD" w:rsidRDefault="00C823F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1DCD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 przez okres 24 miesięcy</w:t>
            </w:r>
            <w:r w:rsidR="00930A96" w:rsidRPr="00B11DC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823F4" w:rsidRPr="00B11DCD" w:rsidTr="0058583B">
        <w:tc>
          <w:tcPr>
            <w:tcW w:w="2269" w:type="dxa"/>
            <w:shd w:val="clear" w:color="auto" w:fill="auto"/>
          </w:tcPr>
          <w:p w:rsidR="00C823F4" w:rsidRPr="00B11DCD" w:rsidRDefault="00C823F4" w:rsidP="005858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1DC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23F4" w:rsidRPr="00B11DCD" w:rsidRDefault="00C823F4" w:rsidP="005858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1DCD">
              <w:rPr>
                <w:rFonts w:ascii="Arial Narrow" w:hAnsi="Arial Narrow" w:cs="Arial"/>
                <w:bCs/>
                <w:sz w:val="24"/>
                <w:szCs w:val="24"/>
              </w:rPr>
              <w:t>39/2025</w:t>
            </w:r>
          </w:p>
        </w:tc>
      </w:tr>
    </w:tbl>
    <w:p w:rsidR="00B11DCD" w:rsidRDefault="005C0930" w:rsidP="00B11DC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t xml:space="preserve">Zamawiający, </w:t>
      </w:r>
      <w:r w:rsidR="00C823F4" w:rsidRPr="00B11DCD">
        <w:rPr>
          <w:rFonts w:ascii="Arial Narrow" w:hAnsi="Arial Narrow" w:cs="Arial"/>
          <w:b/>
          <w:sz w:val="24"/>
          <w:szCs w:val="24"/>
        </w:rPr>
        <w:t>10WSzKzP SPZOZ</w:t>
      </w:r>
      <w:r w:rsidRPr="00B11DCD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823F4" w:rsidRPr="00B11DCD">
        <w:rPr>
          <w:rFonts w:ascii="Arial Narrow" w:hAnsi="Arial Narrow" w:cs="Arial"/>
          <w:sz w:val="24"/>
          <w:szCs w:val="24"/>
        </w:rPr>
        <w:t>(</w:t>
      </w:r>
      <w:proofErr w:type="spellStart"/>
      <w:r w:rsidR="00C823F4" w:rsidRPr="00B11DCD">
        <w:rPr>
          <w:rFonts w:ascii="Arial Narrow" w:hAnsi="Arial Narrow" w:cs="Arial"/>
          <w:sz w:val="24"/>
          <w:szCs w:val="24"/>
        </w:rPr>
        <w:t>t.j</w:t>
      </w:r>
      <w:proofErr w:type="spellEnd"/>
      <w:r w:rsidR="00C823F4" w:rsidRPr="00B11DCD">
        <w:rPr>
          <w:rFonts w:ascii="Arial Narrow" w:hAnsi="Arial Narrow" w:cs="Arial"/>
          <w:sz w:val="24"/>
          <w:szCs w:val="24"/>
        </w:rPr>
        <w:t>. Dz. U. z 2024 poz. 1320)</w:t>
      </w:r>
      <w:r w:rsidRPr="00B11DCD">
        <w:rPr>
          <w:rFonts w:ascii="Arial Narrow" w:hAnsi="Arial Narrow" w:cs="Arial"/>
          <w:sz w:val="24"/>
          <w:szCs w:val="24"/>
        </w:rPr>
        <w:t xml:space="preserve">, </w:t>
      </w:r>
      <w:r w:rsidR="00EB3650" w:rsidRPr="00B11DCD">
        <w:rPr>
          <w:rFonts w:ascii="Arial Narrow" w:hAnsi="Arial Narrow" w:cs="Arial"/>
          <w:sz w:val="24"/>
          <w:szCs w:val="24"/>
        </w:rPr>
        <w:t xml:space="preserve">informuje o </w:t>
      </w:r>
      <w:r w:rsidRPr="00B11DCD">
        <w:rPr>
          <w:rFonts w:ascii="Arial Narrow" w:hAnsi="Arial Narrow" w:cs="Arial"/>
          <w:sz w:val="24"/>
          <w:szCs w:val="24"/>
        </w:rPr>
        <w:t>dokon</w:t>
      </w:r>
      <w:r w:rsidR="00EB3650" w:rsidRPr="00B11DCD">
        <w:rPr>
          <w:rFonts w:ascii="Arial Narrow" w:hAnsi="Arial Narrow" w:cs="Arial"/>
          <w:sz w:val="24"/>
          <w:szCs w:val="24"/>
        </w:rPr>
        <w:t>aniu</w:t>
      </w:r>
      <w:r w:rsidRPr="00B11DCD">
        <w:rPr>
          <w:rFonts w:ascii="Arial Narrow" w:hAnsi="Arial Narrow" w:cs="Arial"/>
          <w:sz w:val="24"/>
          <w:szCs w:val="24"/>
        </w:rPr>
        <w:t xml:space="preserve"> </w:t>
      </w:r>
      <w:r w:rsidR="00460DC4" w:rsidRPr="00B11DCD">
        <w:rPr>
          <w:rFonts w:ascii="Arial Narrow" w:hAnsi="Arial Narrow" w:cs="Arial"/>
          <w:sz w:val="24"/>
          <w:szCs w:val="24"/>
        </w:rPr>
        <w:t>zmian</w:t>
      </w:r>
      <w:r w:rsidRPr="00B11DCD">
        <w:rPr>
          <w:rFonts w:ascii="Arial Narrow" w:hAnsi="Arial Narrow" w:cs="Arial"/>
          <w:sz w:val="24"/>
          <w:szCs w:val="24"/>
        </w:rPr>
        <w:t xml:space="preserve"> w z</w:t>
      </w:r>
      <w:r w:rsidR="00460DC4" w:rsidRPr="00B11DCD">
        <w:rPr>
          <w:rFonts w:ascii="Arial Narrow" w:hAnsi="Arial Narrow" w:cs="Arial"/>
          <w:sz w:val="24"/>
          <w:szCs w:val="24"/>
        </w:rPr>
        <w:t>apis</w:t>
      </w:r>
      <w:r w:rsidRPr="00B11DCD">
        <w:rPr>
          <w:rFonts w:ascii="Arial Narrow" w:hAnsi="Arial Narrow" w:cs="Arial"/>
          <w:sz w:val="24"/>
          <w:szCs w:val="24"/>
        </w:rPr>
        <w:t>ach</w:t>
      </w:r>
      <w:r w:rsidR="00460DC4" w:rsidRPr="00B11DCD">
        <w:rPr>
          <w:rFonts w:ascii="Arial Narrow" w:hAnsi="Arial Narrow" w:cs="Arial"/>
          <w:sz w:val="24"/>
          <w:szCs w:val="24"/>
        </w:rPr>
        <w:t xml:space="preserve"> </w:t>
      </w:r>
      <w:r w:rsidR="0022485D" w:rsidRPr="00B11DCD">
        <w:rPr>
          <w:rFonts w:ascii="Arial Narrow" w:hAnsi="Arial Narrow" w:cs="Arial"/>
          <w:sz w:val="24"/>
          <w:szCs w:val="24"/>
        </w:rPr>
        <w:t>SWZ</w:t>
      </w:r>
      <w:r w:rsidR="00460DC4" w:rsidRPr="00B11DCD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B11DCD">
        <w:rPr>
          <w:rFonts w:ascii="Arial Narrow" w:hAnsi="Arial Narrow" w:cs="Arial"/>
          <w:sz w:val="24"/>
          <w:szCs w:val="24"/>
        </w:rPr>
        <w:t>:</w:t>
      </w:r>
    </w:p>
    <w:p w:rsidR="00B11DCD" w:rsidRPr="00B11DCD" w:rsidRDefault="00B11DCD" w:rsidP="00B11DCD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t>"Pkt. 17.1. otrzymuje brzmienie: Wykonawca pozostaje związany ofertą do dnia 2025-</w:t>
      </w:r>
      <w:r w:rsidR="00D16FC8">
        <w:rPr>
          <w:rFonts w:ascii="Arial Narrow" w:hAnsi="Arial Narrow" w:cs="Arial"/>
          <w:sz w:val="24"/>
          <w:szCs w:val="24"/>
        </w:rPr>
        <w:t>08-10</w:t>
      </w:r>
    </w:p>
    <w:p w:rsidR="00B11DCD" w:rsidRPr="00B11DCD" w:rsidRDefault="00B11DCD" w:rsidP="00B11DCD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11DCD" w:rsidRPr="00B11DCD" w:rsidRDefault="00B11DCD" w:rsidP="00B11DC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t>'Pkt. 19 otrzymuje brzmienie: Ofertę, wraz z załącznikami, należy złożyć za pośrednictwem Platformy w terminie do dnia 2025-</w:t>
      </w:r>
      <w:r w:rsidR="00D16FC8">
        <w:rPr>
          <w:rFonts w:ascii="Arial Narrow" w:hAnsi="Arial Narrow" w:cs="Arial"/>
          <w:sz w:val="24"/>
          <w:szCs w:val="24"/>
        </w:rPr>
        <w:t>05-13</w:t>
      </w:r>
      <w:r w:rsidRPr="00B11DCD">
        <w:rPr>
          <w:rFonts w:ascii="Arial Narrow" w:hAnsi="Arial Narrow" w:cs="Arial"/>
          <w:sz w:val="24"/>
          <w:szCs w:val="24"/>
        </w:rPr>
        <w:t xml:space="preserve">  Godzina składania ofert pozostaje bez zmian.</w:t>
      </w:r>
    </w:p>
    <w:p w:rsidR="00B11DCD" w:rsidRPr="00B11DCD" w:rsidRDefault="00B11DCD" w:rsidP="00B11DCD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11DCD" w:rsidRDefault="00B11DCD" w:rsidP="00B11DCD">
      <w:pPr>
        <w:spacing w:line="360" w:lineRule="auto"/>
        <w:ind w:left="720"/>
        <w:jc w:val="both"/>
        <w:rPr>
          <w:rFonts w:ascii="Arial Narrow" w:hAnsi="Arial Narrow" w:cs="Arial"/>
          <w:sz w:val="24"/>
          <w:szCs w:val="24"/>
        </w:rPr>
      </w:pPr>
    </w:p>
    <w:p w:rsidR="00B11DCD" w:rsidRPr="00B11DCD" w:rsidRDefault="00B11DCD" w:rsidP="00B11DC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B11DCD">
        <w:rPr>
          <w:rFonts w:ascii="Arial Narrow" w:hAnsi="Arial Narrow" w:cs="Arial"/>
          <w:sz w:val="24"/>
          <w:szCs w:val="24"/>
        </w:rPr>
        <w:lastRenderedPageBreak/>
        <w:t>'Pkt. 20.1. otrzymuje brzmienie: Otwarcie ofert nastąpi w dniu 2025-</w:t>
      </w:r>
      <w:r w:rsidR="00D16FC8">
        <w:rPr>
          <w:rFonts w:ascii="Arial Narrow" w:hAnsi="Arial Narrow" w:cs="Arial"/>
          <w:sz w:val="24"/>
          <w:szCs w:val="24"/>
        </w:rPr>
        <w:t>05-13</w:t>
      </w:r>
      <w:r w:rsidRPr="00B11DCD">
        <w:rPr>
          <w:rFonts w:ascii="Arial Narrow" w:hAnsi="Arial Narrow" w:cs="Arial"/>
          <w:sz w:val="24"/>
          <w:szCs w:val="24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D16FC8" w:rsidRDefault="00D16FC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D16FC8" w:rsidRDefault="00D16FC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B11DCD">
        <w:rPr>
          <w:rFonts w:ascii="Arial Narrow" w:hAnsi="Arial Narrow" w:cs="Arial"/>
          <w:i/>
          <w:szCs w:val="24"/>
        </w:rPr>
        <w:t>Zamawiający</w:t>
      </w:r>
    </w:p>
    <w:p w:rsidR="00D16FC8" w:rsidRDefault="00D16FC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D16FC8" w:rsidRDefault="00D16FC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FC8" w:rsidRPr="00CA7892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 na 1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:rsidR="00D16FC8" w:rsidRP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16FC8">
        <w:rPr>
          <w:rFonts w:ascii="Arial Narrow" w:hAnsi="Arial Narrow"/>
          <w:sz w:val="18"/>
          <w:szCs w:val="20"/>
        </w:rPr>
        <w:t xml:space="preserve">Egz. 1 – a/a kancelaria  </w:t>
      </w:r>
    </w:p>
    <w:p w:rsidR="00D16FC8" w:rsidRPr="00D16FC8" w:rsidRDefault="00D16FC8" w:rsidP="00D16F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16FC8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D16FC8">
        <w:rPr>
          <w:rFonts w:ascii="Arial Narrow" w:hAnsi="Arial Narrow"/>
          <w:sz w:val="18"/>
          <w:szCs w:val="20"/>
        </w:rPr>
        <w:t>int</w:t>
      </w:r>
      <w:proofErr w:type="spellEnd"/>
      <w:r w:rsidRPr="00D16FC8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16FC8">
        <w:rPr>
          <w:rFonts w:ascii="Arial Narrow" w:hAnsi="Arial Narrow"/>
          <w:sz w:val="18"/>
          <w:szCs w:val="18"/>
        </w:rPr>
        <w:t>SZPubl</w:t>
      </w:r>
      <w:proofErr w:type="spellEnd"/>
      <w:r w:rsidRPr="00D16FC8">
        <w:rPr>
          <w:rFonts w:ascii="Arial Narrow" w:hAnsi="Arial Narrow"/>
          <w:sz w:val="18"/>
          <w:szCs w:val="18"/>
        </w:rPr>
        <w:t>. T2612 B5</w:t>
      </w:r>
    </w:p>
    <w:p w:rsidR="00D16FC8" w:rsidRPr="00B9724A" w:rsidRDefault="00D16FC8" w:rsidP="00D16FC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16FC8" w:rsidRDefault="00D16FC8" w:rsidP="00D16FC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06.05.2025 r.</w:t>
      </w:r>
    </w:p>
    <w:p w:rsidR="00D16FC8" w:rsidRPr="00B11DCD" w:rsidRDefault="00D16FC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B11D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sectPr w:rsidR="005C0930" w:rsidRPr="00B11DC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38A" w:rsidRDefault="0039138A">
      <w:r>
        <w:separator/>
      </w:r>
    </w:p>
  </w:endnote>
  <w:endnote w:type="continuationSeparator" w:id="1">
    <w:p w:rsidR="0039138A" w:rsidRDefault="003913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8213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8213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82134" w:rsidRPr="00B862CC">
      <w:rPr>
        <w:rFonts w:ascii="Arial" w:hAnsi="Arial"/>
        <w:sz w:val="18"/>
        <w:szCs w:val="24"/>
      </w:rPr>
      <w:fldChar w:fldCharType="separate"/>
    </w:r>
    <w:r w:rsidR="00D16FC8">
      <w:rPr>
        <w:rFonts w:ascii="Arial" w:hAnsi="Arial"/>
        <w:noProof/>
        <w:sz w:val="18"/>
        <w:szCs w:val="24"/>
      </w:rPr>
      <w:t>2</w:t>
    </w:r>
    <w:r w:rsidR="00C8213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8213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82134" w:rsidRPr="00B862CC">
      <w:rPr>
        <w:rFonts w:ascii="Arial" w:hAnsi="Arial"/>
        <w:sz w:val="18"/>
        <w:szCs w:val="24"/>
      </w:rPr>
      <w:fldChar w:fldCharType="separate"/>
    </w:r>
    <w:r w:rsidR="00D16FC8">
      <w:rPr>
        <w:rFonts w:ascii="Arial" w:hAnsi="Arial"/>
        <w:noProof/>
        <w:sz w:val="18"/>
        <w:szCs w:val="24"/>
      </w:rPr>
      <w:t>2</w:t>
    </w:r>
    <w:r w:rsidR="00C8213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8213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16FC8" w:rsidRPr="00D16FC8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38A" w:rsidRDefault="0039138A">
      <w:r>
        <w:separator/>
      </w:r>
    </w:p>
  </w:footnote>
  <w:footnote w:type="continuationSeparator" w:id="1">
    <w:p w:rsidR="0039138A" w:rsidRDefault="003913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3F4" w:rsidRDefault="00C823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3F4" w:rsidRDefault="00C823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3F4" w:rsidRDefault="00C823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92BB3"/>
    <w:multiLevelType w:val="hybridMultilevel"/>
    <w:tmpl w:val="FF50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23F4"/>
    <w:rsid w:val="00057D02"/>
    <w:rsid w:val="000613E0"/>
    <w:rsid w:val="001A571A"/>
    <w:rsid w:val="0022485D"/>
    <w:rsid w:val="002B1C74"/>
    <w:rsid w:val="00384EFD"/>
    <w:rsid w:val="0039138A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11DCD"/>
    <w:rsid w:val="00B26D41"/>
    <w:rsid w:val="00B361A9"/>
    <w:rsid w:val="00C152AE"/>
    <w:rsid w:val="00C82134"/>
    <w:rsid w:val="00C823F4"/>
    <w:rsid w:val="00D1574A"/>
    <w:rsid w:val="00D16FC8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2134"/>
  </w:style>
  <w:style w:type="paragraph" w:styleId="Nagwek1">
    <w:name w:val="heading 1"/>
    <w:basedOn w:val="Normalny"/>
    <w:next w:val="Normalny"/>
    <w:link w:val="Nagwek1Znak"/>
    <w:qFormat/>
    <w:rsid w:val="00C8213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8213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8213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8213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2134"/>
  </w:style>
  <w:style w:type="paragraph" w:styleId="Tekstpodstawowy">
    <w:name w:val="Body Text"/>
    <w:basedOn w:val="Normalny"/>
    <w:rsid w:val="00C8213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D16FC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16F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195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2025-05-06T06:50:00Z</cp:lastPrinted>
  <dcterms:created xsi:type="dcterms:W3CDTF">2025-05-06T06:47:00Z</dcterms:created>
  <dcterms:modified xsi:type="dcterms:W3CDTF">2025-05-06T06:50:00Z</dcterms:modified>
</cp:coreProperties>
</file>