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F02" w:rsidRPr="008A041D" w:rsidRDefault="00023F02" w:rsidP="003719E9">
      <w:pPr>
        <w:spacing w:before="240" w:after="0"/>
        <w:jc w:val="center"/>
        <w:rPr>
          <w:rFonts w:ascii="Arial Narrow" w:hAnsi="Arial Narrow"/>
          <w:sz w:val="28"/>
        </w:rPr>
      </w:pPr>
      <w:r w:rsidRPr="008A041D">
        <w:rPr>
          <w:rFonts w:ascii="Arial Narrow" w:hAnsi="Arial Narrow"/>
          <w:b/>
          <w:sz w:val="28"/>
        </w:rPr>
        <w:t>296194-2025</w:t>
      </w:r>
      <w:r w:rsidRPr="008A041D">
        <w:rPr>
          <w:rFonts w:ascii="Arial Narrow" w:hAnsi="Arial Narrow"/>
          <w:sz w:val="28"/>
        </w:rPr>
        <w:t xml:space="preserve"> - Procedura konkurencyjna</w:t>
      </w:r>
    </w:p>
    <w:p w:rsidR="00023F02" w:rsidRPr="008A041D" w:rsidRDefault="00023F02" w:rsidP="008A041D">
      <w:pPr>
        <w:spacing w:after="0"/>
        <w:jc w:val="center"/>
        <w:rPr>
          <w:rFonts w:ascii="Arial Narrow" w:hAnsi="Arial Narrow"/>
          <w:sz w:val="28"/>
        </w:rPr>
      </w:pPr>
      <w:r w:rsidRPr="008A041D">
        <w:rPr>
          <w:rFonts w:ascii="Arial Narrow" w:hAnsi="Arial Narrow"/>
          <w:sz w:val="28"/>
        </w:rPr>
        <w:t xml:space="preserve">Polska – Toner do drukarek laserowych/faksów – </w:t>
      </w:r>
      <w:r w:rsidRPr="008A041D">
        <w:rPr>
          <w:rFonts w:ascii="Arial Narrow" w:hAnsi="Arial Narrow"/>
          <w:b/>
          <w:sz w:val="28"/>
        </w:rPr>
        <w:t>Dostawy sukcesywne tonerów i tuszy</w:t>
      </w:r>
    </w:p>
    <w:p w:rsidR="00023F02" w:rsidRPr="008A041D" w:rsidRDefault="00023F02" w:rsidP="008A041D">
      <w:pPr>
        <w:spacing w:after="0"/>
        <w:jc w:val="center"/>
        <w:rPr>
          <w:rFonts w:ascii="Arial Narrow" w:hAnsi="Arial Narrow"/>
          <w:sz w:val="28"/>
        </w:rPr>
      </w:pPr>
      <w:r w:rsidRPr="008A041D">
        <w:rPr>
          <w:rFonts w:ascii="Arial Narrow" w:hAnsi="Arial Narrow"/>
          <w:sz w:val="28"/>
        </w:rPr>
        <w:t xml:space="preserve">OJ S </w:t>
      </w:r>
      <w:r w:rsidRPr="008A041D">
        <w:rPr>
          <w:rFonts w:ascii="Arial Narrow" w:hAnsi="Arial Narrow"/>
          <w:b/>
          <w:sz w:val="28"/>
        </w:rPr>
        <w:t>89/2025 08/05/2025</w:t>
      </w:r>
    </w:p>
    <w:p w:rsidR="00023F02" w:rsidRPr="008A041D" w:rsidRDefault="00023F02" w:rsidP="008A041D">
      <w:pPr>
        <w:jc w:val="center"/>
        <w:rPr>
          <w:rFonts w:ascii="Arial Narrow" w:hAnsi="Arial Narrow"/>
          <w:sz w:val="28"/>
        </w:rPr>
      </w:pPr>
      <w:r w:rsidRPr="008A041D">
        <w:rPr>
          <w:rFonts w:ascii="Arial Narrow" w:hAnsi="Arial Narrow"/>
          <w:sz w:val="28"/>
        </w:rPr>
        <w:t>Ogłoszenie o zamówieniu lub ogłoszenie o koncesji – tryb standardowy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1. Nabywca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1.1.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Nabywca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E-mail: </w:t>
      </w:r>
      <w:hyperlink r:id="rId6" w:history="1">
        <w:r w:rsidRPr="003719E9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Status prawny nabywcy: Podmiot prawa publicznego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Sektor działalności instytucji zamawiającej: Zdrowie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2. Procedura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2.1.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Procedura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Tytuł: Dostawy sukcesywne tonerów i tuszy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Dostawy sukcesywne tonerów, tuszy na okres 12 miesięcy - wg formularza cenowego i zapisów SWZ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Identyfikator procedury: 73755707-01f6-4997-9ead-dd2e8e6cadb7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Wewnętrzny identyfikator: 45/2025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 procedury: Otwarta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Procedura jest przyspieszona: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Uzasadnienie procedury przyspieszonej: Art. 138 ust. 2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2 - Wszystkie zadania w przedmiotowym postępowaniu nie zakończyły się zawarciem umowy we wcześniej przeprowadzonym przetargu nieorganicznym - sygn. 3/2025. Zamawiający nie posiada nieograniczonych zapasów materiałów eksploatacyjnych do urządzeń drukujących, które są niezbędne do prawidłowego funkcjonowania jednostki – w szczególności do prowadzenia dokumentacji medycznej, administracyjnej, sprawozdawczej oraz komunikacji wewnętrznej i zewnętrznej. Brak dostępu do tonerów i tuszy stwarza ryzyko zakłócenia codziennej działalności szpitala, w tym obsługi pacjentów. W związku z powyższym konieczne jest ponowne przeprowadzenie postępowania w możliwie najkrótszym czasie, by zapewnić sprawne funkcjonowanie szpitala.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2.1.1.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Przeznaczenie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Charakter zamówienia: 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719E9">
        <w:rPr>
          <w:rFonts w:ascii="Arial Narrow" w:hAnsi="Arial Narrow"/>
          <w:sz w:val="20"/>
          <w:szCs w:val="20"/>
        </w:rPr>
        <w:t>cpv</w:t>
      </w:r>
      <w:proofErr w:type="spellEnd"/>
      <w:r w:rsidRPr="003719E9">
        <w:rPr>
          <w:rFonts w:ascii="Arial Narrow" w:hAnsi="Arial Narrow"/>
          <w:sz w:val="20"/>
          <w:szCs w:val="20"/>
        </w:rPr>
        <w:t>): 30125110 Toner do drukarek laserowych/faksów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2.1.2.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Miejsce realizacji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Kraj: Polska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2.1.4.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ogólne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. O udzielenie zamówienia mogą ubiegać się wykonawcy, którzy nie podlegają wykluczeniu na podstawie art. 108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1–6, 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1, 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</w:t>
      </w:r>
      <w:r w:rsidRPr="003719E9">
        <w:rPr>
          <w:rFonts w:ascii="Arial Narrow" w:hAnsi="Arial Narrow"/>
          <w:sz w:val="20"/>
          <w:szCs w:val="20"/>
        </w:rPr>
        <w:lastRenderedPageBreak/>
        <w:t>został wskazany w SWZ, wykaz dokumentów składanych wraz z ofertą oraz na wezwanie Zamawiającego zostały wskazane w SWZ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Podstawa prawna: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Dyrektywa 2014/24/UE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2.1.5.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udzielenia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zgłoszenia: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Maksymalna liczba części zamówienia, na które jeden oferent może składać oferty: 3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zamówienia: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Maksymalna liczba części zamówienia, których można udzielić jednemu oferentowi: 3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2.1.6.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Podstawy wykluczenia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Powody wykluczenia źródła: Uwaga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Aktywami zarządza likwidator: 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6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Działalność gospodarcza jest zawieszona: 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Niewypłacalność: 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Naruszenie zobowiązania dotyczącego płatności podatków: art. 108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3 i 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1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Naruszenie zobowiązań wynikających wyłącznie z krajowych przesłanek wykluczenia: art.108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1, art.108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4, art. 108 ust. 2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  <w:r w:rsidRPr="003719E9">
        <w:rPr>
          <w:rFonts w:ascii="Arial Narrow" w:hAnsi="Arial Narrow"/>
          <w:sz w:val="20"/>
          <w:szCs w:val="20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Naruszenie zobowiązania dotyczącego płatności składek na ubezpieczenia społeczne: art. 108 ust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3 i 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1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Układ z wierzycielami: 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Upadłość: 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3719E9">
        <w:rPr>
          <w:rFonts w:ascii="Arial Narrow" w:hAnsi="Arial Narrow"/>
          <w:sz w:val="20"/>
          <w:szCs w:val="20"/>
        </w:rPr>
        <w:t>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10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 Część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Część zamówienia: LOT-0001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Tytuł: 1. Tonery, tusze i bębny do drukarek HP, LEXMARK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Tonery, tusze i bębny do drukarek HP, LEXMARK - zgodnie z zapisami SWZ i formularzem cenowym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Wewnętrzny identyfikator: 1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Przeznaczenie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Charakter zamówienia: 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719E9">
        <w:rPr>
          <w:rFonts w:ascii="Arial Narrow" w:hAnsi="Arial Narrow"/>
          <w:sz w:val="20"/>
          <w:szCs w:val="20"/>
        </w:rPr>
        <w:t>cpv</w:t>
      </w:r>
      <w:proofErr w:type="spellEnd"/>
      <w:r w:rsidRPr="003719E9">
        <w:rPr>
          <w:rFonts w:ascii="Arial Narrow" w:hAnsi="Arial Narrow"/>
          <w:sz w:val="20"/>
          <w:szCs w:val="20"/>
        </w:rPr>
        <w:t>): 30125110 Toner do drukarek laserowych/faksów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5.1.2.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Miejsce realizacji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Kraj: Polska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5.1.3.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Szacowany okres obowiązywania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Okres obowiązywania: 12 Miesiące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5.1.6.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ogólne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Zastrzeżony udział: Udział nie jest zastrzeżony.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Projekt zamówienia niefinansowany z funduszy UE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5.1.9.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Kryteria kwalifikacji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Źródła kryteriów wyboru: Uwaga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Referencje dotyczące określonych dostaw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3719E9">
        <w:rPr>
          <w:rFonts w:ascii="Arial Narrow" w:hAnsi="Arial Narrow"/>
          <w:sz w:val="20"/>
          <w:szCs w:val="20"/>
        </w:rPr>
        <w:t>ppkt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1 SWZ.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5.1.10.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Kryteria udzielenia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Rodzaj: Cena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Najniższa cena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 udzielenia - Liczba: 60,00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Rodzaj: Jakość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Nazwa: Termin 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Najkrótszy termin 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 udzielenia - Liczba: 25,00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Rodzaj: Jakość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Nazwa: Termin płatności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Najdłuższy termin płatności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 udzielenia - Liczba: 15,00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Dokumenty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5.1.12.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udzielenia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zgłoszenia: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Zgłoszenie elektroniczne: Wymagane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Katalog elektroniczny: Niedozwolone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Oferty wariantowe: Niedozwolone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Termin składania ofert: 23/05/2025 08:00:00 (UTC+2) </w:t>
      </w:r>
      <w:proofErr w:type="spellStart"/>
      <w:r w:rsidRPr="003719E9">
        <w:rPr>
          <w:rFonts w:ascii="Arial Narrow" w:hAnsi="Arial Narrow"/>
          <w:sz w:val="20"/>
          <w:szCs w:val="20"/>
        </w:rPr>
        <w:t>Eastern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Summer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Termin, do którego oferta musi pozostać ważna: 90 Dni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na temat publicznego otwarcia: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Data otwarcia: 23/05/2025 08:30:00 (UTC+2) </w:t>
      </w:r>
      <w:proofErr w:type="spellStart"/>
      <w:r w:rsidRPr="003719E9">
        <w:rPr>
          <w:rFonts w:ascii="Arial Narrow" w:hAnsi="Arial Narrow"/>
          <w:sz w:val="20"/>
          <w:szCs w:val="20"/>
        </w:rPr>
        <w:t>Eastern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Summer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719E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zamówienia: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Wymagana jest umowa o poufności: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lastRenderedPageBreak/>
        <w:t>Fakturowanie elektroniczne: 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Stosowane będą zlecenia elektroniczne: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Stosowane będą płatności elektroniczne: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5.1.15.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Techniki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Umowa ramowa: Brak umowy ramowej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Aukcja elektroniczna: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5.1.16.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Dalsze informacje, mediacja i odwołanie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 odwoławczy: KRAJOWA IZBA ODWOŁAWCZA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3719E9">
        <w:rPr>
          <w:rFonts w:ascii="Arial Narrow" w:hAnsi="Arial Narrow"/>
          <w:sz w:val="20"/>
          <w:szCs w:val="20"/>
        </w:rPr>
        <w:t>Pzp</w:t>
      </w:r>
      <w:proofErr w:type="spellEnd"/>
      <w:r w:rsidRPr="003719E9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3719E9">
        <w:rPr>
          <w:rFonts w:ascii="Arial Narrow" w:hAnsi="Arial Narrow"/>
          <w:sz w:val="20"/>
          <w:szCs w:val="20"/>
        </w:rPr>
        <w:t>offline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do dokumentów zamówienia: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Część zamówienia: LOT-0003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Tytuł: 2. Tonery i bębny do drukarek </w:t>
      </w:r>
      <w:proofErr w:type="spellStart"/>
      <w:r w:rsidRPr="003719E9">
        <w:rPr>
          <w:rFonts w:ascii="Arial Narrow" w:hAnsi="Arial Narrow"/>
          <w:sz w:val="20"/>
          <w:szCs w:val="20"/>
        </w:rPr>
        <w:t>Brother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Opis: Tonery i bębny do drukarek </w:t>
      </w:r>
      <w:proofErr w:type="spellStart"/>
      <w:r w:rsidRPr="003719E9">
        <w:rPr>
          <w:rFonts w:ascii="Arial Narrow" w:hAnsi="Arial Narrow"/>
          <w:sz w:val="20"/>
          <w:szCs w:val="20"/>
        </w:rPr>
        <w:t>Brother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- zgodnie z zapisami SWZ i formularzem cenowym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Wewnętrzny identyfikator: 2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Przeznaczenie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Charakter zamówienia: 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719E9">
        <w:rPr>
          <w:rFonts w:ascii="Arial Narrow" w:hAnsi="Arial Narrow"/>
          <w:sz w:val="20"/>
          <w:szCs w:val="20"/>
        </w:rPr>
        <w:t>cpv</w:t>
      </w:r>
      <w:proofErr w:type="spellEnd"/>
      <w:r w:rsidRPr="003719E9">
        <w:rPr>
          <w:rFonts w:ascii="Arial Narrow" w:hAnsi="Arial Narrow"/>
          <w:sz w:val="20"/>
          <w:szCs w:val="20"/>
        </w:rPr>
        <w:t>): 30125110 Toner do drukarek laserowych/faksów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lastRenderedPageBreak/>
        <w:t>5.1.2.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Miejsce realizacji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Kraj: Polska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5.1.3.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Szacowany okres obowiązywania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Okres obowiązywania: 12 Miesiące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5.1.6.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ogólne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Zastrzeżony udział: Udział nie jest zastrzeżony.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Projekt zamówienia niefinansowany z funduszy UE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5.1.9.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Kryteria kwalifikacji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Źródła kryteriów wyboru: Uwaga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Referencje dotyczące określonych dostaw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3719E9">
        <w:rPr>
          <w:rFonts w:ascii="Arial Narrow" w:hAnsi="Arial Narrow"/>
          <w:sz w:val="20"/>
          <w:szCs w:val="20"/>
        </w:rPr>
        <w:t>ppkt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1 SWZ.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5.1.10.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Kryteria udzielenia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Rodzaj: Cena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Najniższa cena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 udzielenia - Liczba: 60,00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Rodzaj: Jakość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Nazwa: Termin 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Najkrótszy termin 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 udzielenia - Liczba: 25,00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Rodzaj: Jakość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Nazwa: Termin płatności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Najdłuższy termin płatności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 udzielenia - Liczba: 15,00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Dokumenty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5.1.12.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udzielenia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zgłoszenia: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Zgłoszenie elektroniczne: Wymagane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Katalog elektroniczny: Niedozwolone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Oferty wariantowe: Niedozwolone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Termin składania ofert: 23/05/2025 08:00:00 (UTC+2) </w:t>
      </w:r>
      <w:proofErr w:type="spellStart"/>
      <w:r w:rsidRPr="003719E9">
        <w:rPr>
          <w:rFonts w:ascii="Arial Narrow" w:hAnsi="Arial Narrow"/>
          <w:sz w:val="20"/>
          <w:szCs w:val="20"/>
        </w:rPr>
        <w:t>Eastern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Summer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Termin, do którego oferta musi pozostać ważna: 90 Dni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na temat publicznego otwarcia: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Data otwarcia: 23/05/2025 08:30:00 (UTC+2) </w:t>
      </w:r>
      <w:proofErr w:type="spellStart"/>
      <w:r w:rsidRPr="003719E9">
        <w:rPr>
          <w:rFonts w:ascii="Arial Narrow" w:hAnsi="Arial Narrow"/>
          <w:sz w:val="20"/>
          <w:szCs w:val="20"/>
        </w:rPr>
        <w:t>Eastern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Summer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719E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zamówienia: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Wymagana jest umowa o poufności: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Fakturowanie elektroniczne: 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Stosowane będą zlecenia elektroniczne: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Stosowane będą płatności elektroniczne: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5.1.15.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Techniki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Umowa ramowa: Brak umowy ramowej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Aukcja elektroniczna: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5.1.16.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Dalsze informacje, mediacja i odwołanie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 odwoławczy: KRAJOWA IZBA ODWOŁAWCZA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 terminach odwołania: jak dla LOT -0001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3719E9">
        <w:rPr>
          <w:rFonts w:ascii="Arial Narrow" w:hAnsi="Arial Narrow"/>
          <w:sz w:val="20"/>
          <w:szCs w:val="20"/>
        </w:rPr>
        <w:t>offline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do dokumentów zamówienia: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Część zamówienia: LOT-0004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Tytuł: 3. Tonery i bębny Samsung, </w:t>
      </w:r>
      <w:proofErr w:type="spellStart"/>
      <w:r w:rsidRPr="003719E9">
        <w:rPr>
          <w:rFonts w:ascii="Arial Narrow" w:hAnsi="Arial Narrow"/>
          <w:sz w:val="20"/>
          <w:szCs w:val="20"/>
        </w:rPr>
        <w:t>Minolta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, OKI, </w:t>
      </w:r>
      <w:proofErr w:type="spellStart"/>
      <w:r w:rsidRPr="003719E9">
        <w:rPr>
          <w:rFonts w:ascii="Arial Narrow" w:hAnsi="Arial Narrow"/>
          <w:sz w:val="20"/>
          <w:szCs w:val="20"/>
        </w:rPr>
        <w:t>Pansonic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Opis: Tonery i bębny Samsung, </w:t>
      </w:r>
      <w:proofErr w:type="spellStart"/>
      <w:r w:rsidRPr="003719E9">
        <w:rPr>
          <w:rFonts w:ascii="Arial Narrow" w:hAnsi="Arial Narrow"/>
          <w:sz w:val="20"/>
          <w:szCs w:val="20"/>
        </w:rPr>
        <w:t>Minolta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, OKI, </w:t>
      </w:r>
      <w:proofErr w:type="spellStart"/>
      <w:r w:rsidRPr="003719E9">
        <w:rPr>
          <w:rFonts w:ascii="Arial Narrow" w:hAnsi="Arial Narrow"/>
          <w:sz w:val="20"/>
          <w:szCs w:val="20"/>
        </w:rPr>
        <w:t>Pansonic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- zgodnie z zapisami SWZ i formularzem cenowym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Wewnętrzny identyfikator: 3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Przeznaczenie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Charakter zamówienia: 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719E9">
        <w:rPr>
          <w:rFonts w:ascii="Arial Narrow" w:hAnsi="Arial Narrow"/>
          <w:sz w:val="20"/>
          <w:szCs w:val="20"/>
        </w:rPr>
        <w:t>cpv</w:t>
      </w:r>
      <w:proofErr w:type="spellEnd"/>
      <w:r w:rsidRPr="003719E9">
        <w:rPr>
          <w:rFonts w:ascii="Arial Narrow" w:hAnsi="Arial Narrow"/>
          <w:sz w:val="20"/>
          <w:szCs w:val="20"/>
        </w:rPr>
        <w:t>): 30125110 Toner do drukarek laserowych/faksów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5.1.2.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Miejsce realizacji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Kraj: Polska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5.1.3.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Szacowany okres obowiązywania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Okres obowiązywania: 12 Miesiące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5.1.6.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ogólne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lastRenderedPageBreak/>
        <w:t>Zastrzeżony udział: Udział nie jest zastrzeżony.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Projekt zamówienia niefinansowany z funduszy UE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5.1.9.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Kryteria kwalifikacji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Źródła kryteriów wyboru: Uwaga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Referencje dotyczące określonych dostaw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3719E9">
        <w:rPr>
          <w:rFonts w:ascii="Arial Narrow" w:hAnsi="Arial Narrow"/>
          <w:sz w:val="20"/>
          <w:szCs w:val="20"/>
        </w:rPr>
        <w:t>ppkt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1 SWZ.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5.1.10.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Kryteria udzielenia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Rodzaj: Cena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Najniższa cena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 udzielenia - Liczba: 60,00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Rodzaj: Jakość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Nazwa: Termin 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Najkrótszy termin dostawy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 udzielenia - Liczba: 25,00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Rodzaj: Jakość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Nazwa: Termin płatności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Opis: Najdłuższy termin płatności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Kryterium udzielenia - Liczba: 15,00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Dokumenty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5.1.12.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udzielenia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zgłoszenia: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Zgłoszenie elektroniczne: Wymagane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Katalog elektroniczny: Niedozwolone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Oferty wariantowe: Niedozwolone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Termin składania ofert: 23/05/2025 08:00:00 (UTC+2) </w:t>
      </w:r>
      <w:proofErr w:type="spellStart"/>
      <w:r w:rsidRPr="003719E9">
        <w:rPr>
          <w:rFonts w:ascii="Arial Narrow" w:hAnsi="Arial Narrow"/>
          <w:sz w:val="20"/>
          <w:szCs w:val="20"/>
        </w:rPr>
        <w:t>Eastern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Summer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Termin, do którego oferta musi pozostać ważna: 90 Dni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na temat publicznego otwarcia: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Data otwarcia: 23/05/2025 08:30:00 (UTC+2) </w:t>
      </w:r>
      <w:proofErr w:type="spellStart"/>
      <w:r w:rsidRPr="003719E9">
        <w:rPr>
          <w:rFonts w:ascii="Arial Narrow" w:hAnsi="Arial Narrow"/>
          <w:sz w:val="20"/>
          <w:szCs w:val="20"/>
        </w:rPr>
        <w:t>Eastern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Summer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Time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lastRenderedPageBreak/>
        <w:t>Miejsce: Otwarcie ofert odbędzie się w siedzibie Zamawiającego, za pośrednictwem platformy </w:t>
      </w:r>
      <w:hyperlink r:id="rId15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719E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Warunki zamówienia: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Wymagana jest umowa o poufności: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Fakturowanie elektroniczne: Dozwolone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Stosowane będą zlecenia elektroniczne: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Stosowane będą płatności elektroniczne: tak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5.1.15.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Techniki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Umowa ramowa: Brak umowy ramowej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Aukcja elektroniczna: 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5.1.16.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Dalsze informacje, mediacja i odwołanie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 odwoławczy: KRAJOWA IZBA ODWOŁAWCZA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 terminach odwołania: jak dla LOT -0001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3719E9">
        <w:rPr>
          <w:rFonts w:ascii="Arial Narrow" w:hAnsi="Arial Narrow"/>
          <w:sz w:val="20"/>
          <w:szCs w:val="20"/>
        </w:rPr>
        <w:t>offline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do dokumentów zamówienia: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8. Organizacje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8.1.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ORG-0001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Numer rejestracyjny: 090538318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Departament: Sekcja Zamówień Publicznych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pocztowy: Powstańców Warszawy 5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Miejscowość: Bydgoszcz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Kod pocztowy: 85-681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Kraj: Polska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Punkt kontaktowy: </w:t>
      </w:r>
      <w:hyperlink r:id="rId16" w:history="1">
        <w:r w:rsidRPr="003719E9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E-mail: </w:t>
      </w:r>
      <w:hyperlink r:id="rId17" w:history="1">
        <w:r w:rsidRPr="003719E9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Telefon: +48 261 417 449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strony internetowej: </w:t>
      </w:r>
      <w:hyperlink r:id="rId18" w:history="1">
        <w:r w:rsidRPr="003719E9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na potrzeby wymiany informacji (URL): </w:t>
      </w:r>
      <w:hyperlink r:id="rId19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Role tej organizacji: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Nabywca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3719E9">
        <w:rPr>
          <w:rFonts w:ascii="Arial Narrow" w:hAnsi="Arial Narrow"/>
          <w:sz w:val="20"/>
          <w:szCs w:val="20"/>
        </w:rPr>
        <w:t>offline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do dokumentów zamówienia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przyjmująca wnioski o dopuszczenie do udziału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rozpatrująca oferty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8.1.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ORG-0002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Oficjalna nazwa: KRAJOWA IZBA ODWOŁAWCZA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Numer rejestracyjny: 010828091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lastRenderedPageBreak/>
        <w:t>Adres pocztowy: Postępu 17a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Miejscowość: Warszawa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Kod pocztowy: 02-676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Podpodział krajowy (NUTS): Warszawski wschodni (PL912)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Kraj: Polska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Punkt kontaktowy: </w:t>
      </w:r>
      <w:hyperlink r:id="rId20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E-mail: </w:t>
      </w:r>
      <w:hyperlink r:id="rId21" w:history="1">
        <w:r w:rsidRPr="003719E9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Telefon: +48 224587809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Faks: +48 224587800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strony internetowej: </w:t>
      </w:r>
      <w:hyperlink r:id="rId22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na potrzeby wymiany informacji (URL): </w:t>
      </w:r>
      <w:hyperlink r:id="rId23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Role tej organizacji: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 odwoławczy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8.1.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ORG-0003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Numer rejestracyjny: 140264957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pocztowy: ul. Krucza 36 / Wspólna 6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Miejscowość: Warszawa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Kod pocztowy: 00-522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Podpodział krajowy (NUTS): Miasto Warszawa (PL911)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Kraj: Polska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E-mail: </w:t>
      </w:r>
      <w:hyperlink r:id="rId24" w:history="1">
        <w:r w:rsidRPr="003719E9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Telefon: +48 226958504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strony internetowej: </w:t>
      </w:r>
      <w:hyperlink r:id="rId25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na potrzeby wymiany informacji (URL): </w:t>
      </w:r>
      <w:hyperlink r:id="rId26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Role tej organizacji: 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Organ mediacyjny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8.1.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ORG-0000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Oficjalna nazwa: </w:t>
      </w:r>
      <w:proofErr w:type="spellStart"/>
      <w:r w:rsidRPr="003719E9">
        <w:rPr>
          <w:rFonts w:ascii="Arial Narrow" w:hAnsi="Arial Narrow"/>
          <w:sz w:val="20"/>
          <w:szCs w:val="20"/>
        </w:rPr>
        <w:t>Publications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Office of </w:t>
      </w:r>
      <w:proofErr w:type="spellStart"/>
      <w:r w:rsidRPr="003719E9">
        <w:rPr>
          <w:rFonts w:ascii="Arial Narrow" w:hAnsi="Arial Narrow"/>
          <w:sz w:val="20"/>
          <w:szCs w:val="20"/>
        </w:rPr>
        <w:t>the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719E9">
        <w:rPr>
          <w:rFonts w:ascii="Arial Narrow" w:hAnsi="Arial Narrow"/>
          <w:sz w:val="20"/>
          <w:szCs w:val="20"/>
        </w:rPr>
        <w:t>European</w:t>
      </w:r>
      <w:proofErr w:type="spellEnd"/>
      <w:r w:rsidRPr="003719E9">
        <w:rPr>
          <w:rFonts w:ascii="Arial Narrow" w:hAnsi="Arial Narrow"/>
          <w:sz w:val="20"/>
          <w:szCs w:val="20"/>
        </w:rPr>
        <w:t xml:space="preserve"> Union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Numer rejestracyjny: PUBL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Miejscowość: </w:t>
      </w:r>
      <w:proofErr w:type="spellStart"/>
      <w:r w:rsidRPr="003719E9">
        <w:rPr>
          <w:rFonts w:ascii="Arial Narrow" w:hAnsi="Arial Narrow"/>
          <w:sz w:val="20"/>
          <w:szCs w:val="20"/>
        </w:rPr>
        <w:t>Luxembourg</w:t>
      </w:r>
      <w:proofErr w:type="spellEnd"/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Kod pocztowy: 2417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3719E9">
        <w:rPr>
          <w:rFonts w:ascii="Arial Narrow" w:hAnsi="Arial Narrow"/>
          <w:sz w:val="20"/>
          <w:szCs w:val="20"/>
        </w:rPr>
        <w:t>Luxembourg</w:t>
      </w:r>
      <w:proofErr w:type="spellEnd"/>
      <w:r w:rsidRPr="003719E9">
        <w:rPr>
          <w:rFonts w:ascii="Arial Narrow" w:hAnsi="Arial Narrow"/>
          <w:sz w:val="20"/>
          <w:szCs w:val="20"/>
        </w:rPr>
        <w:t> (LU000)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Kraj: Luksemburg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E-mail: </w:t>
      </w:r>
      <w:hyperlink r:id="rId27" w:history="1">
        <w:r w:rsidRPr="003719E9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Telefon: +352 29291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Adres strony internetowej: </w:t>
      </w:r>
      <w:hyperlink r:id="rId28" w:history="1">
        <w:r w:rsidRPr="003719E9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Role tej organizacji: </w:t>
      </w:r>
    </w:p>
    <w:p w:rsidR="00023F02" w:rsidRPr="003719E9" w:rsidRDefault="00023F02" w:rsidP="008A041D">
      <w:pPr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3719E9">
        <w:rPr>
          <w:rFonts w:ascii="Arial Narrow" w:hAnsi="Arial Narrow"/>
          <w:sz w:val="20"/>
          <w:szCs w:val="20"/>
        </w:rPr>
        <w:t>eSender</w:t>
      </w:r>
      <w:proofErr w:type="spellEnd"/>
    </w:p>
    <w:p w:rsidR="00023F02" w:rsidRPr="003719E9" w:rsidRDefault="00023F02" w:rsidP="007560B6">
      <w:pPr>
        <w:spacing w:before="24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Informacje o ogłoszeniu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Identyfikator/wersja ogłoszenia: b8a7bee6-092a-46b9-92f1-eb9cf3fef33b  -  01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Typ formularza: Procedura konkurencyjna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Podrodzaj ogłoszenia: 16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Ogłoszenie – data wysłania: 07/05/2025 09:47:10 (UTC)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Numer publikacji ogłoszenia: 296194-2025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lastRenderedPageBreak/>
        <w:t xml:space="preserve">Numer wydania </w:t>
      </w:r>
      <w:proofErr w:type="spellStart"/>
      <w:r w:rsidRPr="003719E9">
        <w:rPr>
          <w:rFonts w:ascii="Arial Narrow" w:hAnsi="Arial Narrow"/>
          <w:sz w:val="20"/>
          <w:szCs w:val="20"/>
        </w:rPr>
        <w:t>Dz.U</w:t>
      </w:r>
      <w:proofErr w:type="spellEnd"/>
      <w:r w:rsidRPr="003719E9">
        <w:rPr>
          <w:rFonts w:ascii="Arial Narrow" w:hAnsi="Arial Narrow"/>
          <w:sz w:val="20"/>
          <w:szCs w:val="20"/>
        </w:rPr>
        <w:t>. S: 89/2025</w:t>
      </w:r>
    </w:p>
    <w:p w:rsidR="00023F02" w:rsidRPr="003719E9" w:rsidRDefault="00023F02" w:rsidP="008A041D">
      <w:pPr>
        <w:spacing w:after="0"/>
        <w:rPr>
          <w:rFonts w:ascii="Arial Narrow" w:hAnsi="Arial Narrow"/>
          <w:sz w:val="20"/>
          <w:szCs w:val="20"/>
        </w:rPr>
      </w:pPr>
      <w:r w:rsidRPr="003719E9">
        <w:rPr>
          <w:rFonts w:ascii="Arial Narrow" w:hAnsi="Arial Narrow"/>
          <w:sz w:val="20"/>
          <w:szCs w:val="20"/>
        </w:rPr>
        <w:t>Data publikacji: 08/05/2025</w:t>
      </w:r>
    </w:p>
    <w:p w:rsidR="002B55EC" w:rsidRDefault="002B55EC" w:rsidP="008A041D">
      <w:pPr>
        <w:spacing w:after="0"/>
        <w:rPr>
          <w:rFonts w:ascii="Arial Narrow" w:hAnsi="Arial Narrow"/>
        </w:rPr>
      </w:pPr>
    </w:p>
    <w:p w:rsidR="008A041D" w:rsidRDefault="008A041D" w:rsidP="008A041D">
      <w:pPr>
        <w:spacing w:after="0"/>
        <w:rPr>
          <w:rFonts w:ascii="Arial Narrow" w:hAnsi="Arial Narrow"/>
        </w:rPr>
      </w:pPr>
    </w:p>
    <w:p w:rsidR="008A041D" w:rsidRDefault="008A041D" w:rsidP="007560B6">
      <w:pPr>
        <w:spacing w:after="0"/>
        <w:ind w:left="6372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8A041D" w:rsidRDefault="008A041D" w:rsidP="008A041D">
      <w:pPr>
        <w:spacing w:after="0"/>
        <w:rPr>
          <w:rFonts w:ascii="Arial Narrow" w:hAnsi="Arial Narrow"/>
        </w:rPr>
      </w:pPr>
    </w:p>
    <w:p w:rsidR="008A041D" w:rsidRDefault="008A041D" w:rsidP="008A041D">
      <w:pPr>
        <w:spacing w:after="0"/>
        <w:rPr>
          <w:rFonts w:ascii="Arial Narrow" w:hAnsi="Arial Narrow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7560B6" w:rsidRDefault="007560B6" w:rsidP="003719E9">
      <w:pPr>
        <w:spacing w:after="0"/>
        <w:rPr>
          <w:rFonts w:ascii="Arial Narrow" w:hAnsi="Arial Narrow"/>
          <w:bCs/>
          <w:i/>
          <w:iCs/>
          <w:sz w:val="18"/>
        </w:rPr>
      </w:pPr>
    </w:p>
    <w:p w:rsidR="003719E9" w:rsidRPr="003719E9" w:rsidRDefault="003719E9" w:rsidP="003719E9">
      <w:pPr>
        <w:spacing w:after="0"/>
        <w:rPr>
          <w:rFonts w:ascii="Arial Narrow" w:hAnsi="Arial Narrow"/>
          <w:bCs/>
          <w:i/>
          <w:iCs/>
          <w:sz w:val="18"/>
        </w:rPr>
      </w:pPr>
      <w:r w:rsidRPr="003719E9">
        <w:rPr>
          <w:rFonts w:ascii="Arial Narrow" w:hAnsi="Arial Narrow"/>
          <w:bCs/>
          <w:i/>
          <w:iCs/>
          <w:sz w:val="18"/>
        </w:rPr>
        <w:t xml:space="preserve">Wykonano w 1 egz. na </w:t>
      </w:r>
      <w:r w:rsidR="007560B6">
        <w:rPr>
          <w:rFonts w:ascii="Arial Narrow" w:hAnsi="Arial Narrow"/>
          <w:bCs/>
          <w:i/>
          <w:iCs/>
          <w:sz w:val="18"/>
        </w:rPr>
        <w:t xml:space="preserve">5 </w:t>
      </w:r>
      <w:r w:rsidRPr="003719E9">
        <w:rPr>
          <w:rFonts w:ascii="Arial Narrow" w:hAnsi="Arial Narrow"/>
          <w:bCs/>
          <w:i/>
          <w:iCs/>
          <w:sz w:val="18"/>
        </w:rPr>
        <w:t>ark.</w:t>
      </w:r>
    </w:p>
    <w:p w:rsidR="003719E9" w:rsidRPr="003719E9" w:rsidRDefault="003719E9" w:rsidP="003719E9">
      <w:pPr>
        <w:spacing w:after="0"/>
        <w:rPr>
          <w:rFonts w:ascii="Arial Narrow" w:hAnsi="Arial Narrow"/>
          <w:sz w:val="18"/>
        </w:rPr>
      </w:pPr>
      <w:r w:rsidRPr="003719E9">
        <w:rPr>
          <w:rFonts w:ascii="Arial Narrow" w:hAnsi="Arial Narrow"/>
          <w:i/>
          <w:iCs/>
          <w:sz w:val="18"/>
        </w:rPr>
        <w:t xml:space="preserve">Egz. 1 – str. </w:t>
      </w:r>
      <w:proofErr w:type="spellStart"/>
      <w:r w:rsidRPr="003719E9">
        <w:rPr>
          <w:rFonts w:ascii="Arial Narrow" w:hAnsi="Arial Narrow"/>
          <w:i/>
          <w:iCs/>
          <w:sz w:val="18"/>
        </w:rPr>
        <w:t>int</w:t>
      </w:r>
      <w:proofErr w:type="spellEnd"/>
      <w:r w:rsidRPr="003719E9">
        <w:rPr>
          <w:rFonts w:ascii="Arial Narrow" w:hAnsi="Arial Narrow"/>
          <w:i/>
          <w:iCs/>
          <w:sz w:val="18"/>
        </w:rPr>
        <w:t xml:space="preserve">. 10wsk.mil.pl platforma e-propublico.pl; biuro przepustek, </w:t>
      </w:r>
      <w:proofErr w:type="spellStart"/>
      <w:r w:rsidRPr="003719E9">
        <w:rPr>
          <w:rFonts w:ascii="Arial Narrow" w:hAnsi="Arial Narrow"/>
          <w:i/>
          <w:iCs/>
          <w:sz w:val="18"/>
        </w:rPr>
        <w:t>SZPubl</w:t>
      </w:r>
      <w:proofErr w:type="spellEnd"/>
      <w:r w:rsidRPr="003719E9">
        <w:rPr>
          <w:rFonts w:ascii="Arial Narrow" w:hAnsi="Arial Narrow"/>
          <w:i/>
          <w:iCs/>
          <w:sz w:val="18"/>
        </w:rPr>
        <w:t xml:space="preserve">. T2612 B5  </w:t>
      </w:r>
    </w:p>
    <w:p w:rsidR="003719E9" w:rsidRPr="003719E9" w:rsidRDefault="003719E9" w:rsidP="003719E9">
      <w:pPr>
        <w:spacing w:after="0"/>
        <w:rPr>
          <w:rFonts w:ascii="Arial Narrow" w:hAnsi="Arial Narrow"/>
          <w:i/>
          <w:iCs/>
          <w:sz w:val="18"/>
        </w:rPr>
      </w:pPr>
      <w:r w:rsidRPr="003719E9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3719E9">
        <w:rPr>
          <w:rFonts w:ascii="Arial Narrow" w:hAnsi="Arial Narrow"/>
          <w:i/>
          <w:iCs/>
          <w:sz w:val="18"/>
        </w:rPr>
        <w:t>Choroszyńska</w:t>
      </w:r>
      <w:proofErr w:type="spellEnd"/>
      <w:r w:rsidRPr="003719E9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29" w:history="1">
        <w:r w:rsidRPr="003719E9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8A041D" w:rsidRPr="003719E9" w:rsidRDefault="003719E9" w:rsidP="003719E9">
      <w:pPr>
        <w:spacing w:after="0"/>
        <w:rPr>
          <w:rFonts w:ascii="Arial Narrow" w:hAnsi="Arial Narrow"/>
        </w:rPr>
      </w:pPr>
      <w:r w:rsidRPr="003719E9">
        <w:rPr>
          <w:rFonts w:ascii="Arial Narrow" w:hAnsi="Arial Narrow"/>
          <w:i/>
          <w:iCs/>
          <w:sz w:val="18"/>
        </w:rPr>
        <w:t xml:space="preserve">Data: </w:t>
      </w:r>
      <w:r w:rsidR="007560B6">
        <w:rPr>
          <w:rFonts w:ascii="Arial Narrow" w:hAnsi="Arial Narrow"/>
          <w:i/>
          <w:sz w:val="18"/>
        </w:rPr>
        <w:t>8.05.2025</w:t>
      </w:r>
      <w:r w:rsidRPr="003719E9">
        <w:rPr>
          <w:rFonts w:ascii="Arial Narrow" w:hAnsi="Arial Narrow"/>
          <w:i/>
          <w:sz w:val="18"/>
        </w:rPr>
        <w:t xml:space="preserve"> r</w:t>
      </w:r>
      <w:r w:rsidR="007560B6">
        <w:rPr>
          <w:rFonts w:ascii="Arial Narrow" w:hAnsi="Arial Narrow"/>
          <w:i/>
          <w:sz w:val="18"/>
        </w:rPr>
        <w:t>.</w:t>
      </w:r>
    </w:p>
    <w:sectPr w:rsidR="008A041D" w:rsidRPr="003719E9" w:rsidSect="002B55EC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912" w:rsidRDefault="00131912" w:rsidP="008A041D">
      <w:pPr>
        <w:spacing w:after="0" w:line="240" w:lineRule="auto"/>
      </w:pPr>
      <w:r>
        <w:separator/>
      </w:r>
    </w:p>
  </w:endnote>
  <w:endnote w:type="continuationSeparator" w:id="0">
    <w:p w:rsidR="00131912" w:rsidRDefault="00131912" w:rsidP="008A0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8528266"/>
      <w:docPartObj>
        <w:docPartGallery w:val="Page Numbers (Bottom of Page)"/>
        <w:docPartUnique/>
      </w:docPartObj>
    </w:sdtPr>
    <w:sdtContent>
      <w:p w:rsidR="008A041D" w:rsidRDefault="008A041D">
        <w:pPr>
          <w:pStyle w:val="Stopka"/>
          <w:jc w:val="right"/>
        </w:pPr>
        <w:r w:rsidRPr="008A041D">
          <w:rPr>
            <w:sz w:val="18"/>
          </w:rPr>
          <w:fldChar w:fldCharType="begin"/>
        </w:r>
        <w:r w:rsidRPr="008A041D">
          <w:rPr>
            <w:sz w:val="18"/>
          </w:rPr>
          <w:instrText xml:space="preserve"> PAGE   \* MERGEFORMAT </w:instrText>
        </w:r>
        <w:r w:rsidRPr="008A041D">
          <w:rPr>
            <w:sz w:val="18"/>
          </w:rPr>
          <w:fldChar w:fldCharType="separate"/>
        </w:r>
        <w:r w:rsidR="007560B6">
          <w:rPr>
            <w:noProof/>
            <w:sz w:val="18"/>
          </w:rPr>
          <w:t>9</w:t>
        </w:r>
        <w:r w:rsidRPr="008A041D">
          <w:rPr>
            <w:sz w:val="18"/>
          </w:rPr>
          <w:fldChar w:fldCharType="end"/>
        </w:r>
      </w:p>
    </w:sdtContent>
  </w:sdt>
  <w:p w:rsidR="008A041D" w:rsidRDefault="008A04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912" w:rsidRDefault="00131912" w:rsidP="008A041D">
      <w:pPr>
        <w:spacing w:after="0" w:line="240" w:lineRule="auto"/>
      </w:pPr>
      <w:r>
        <w:separator/>
      </w:r>
    </w:p>
  </w:footnote>
  <w:footnote w:type="continuationSeparator" w:id="0">
    <w:p w:rsidR="00131912" w:rsidRDefault="00131912" w:rsidP="008A0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41D" w:rsidRDefault="008A041D">
    <w:pPr>
      <w:pStyle w:val="Nagwek"/>
    </w:pPr>
    <w:r>
      <w:t>Sprawa nr 45/2025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3F02"/>
    <w:rsid w:val="00023F02"/>
    <w:rsid w:val="00131912"/>
    <w:rsid w:val="002B55EC"/>
    <w:rsid w:val="003719E9"/>
    <w:rsid w:val="00656376"/>
    <w:rsid w:val="007560B6"/>
    <w:rsid w:val="008A041D"/>
    <w:rsid w:val="00AE5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5E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A0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041D"/>
  </w:style>
  <w:style w:type="paragraph" w:styleId="Stopka">
    <w:name w:val="footer"/>
    <w:basedOn w:val="Normalny"/>
    <w:link w:val="StopkaZnak"/>
    <w:uiPriority w:val="99"/>
    <w:unhideWhenUsed/>
    <w:rsid w:val="008A0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041D"/>
  </w:style>
  <w:style w:type="character" w:styleId="Hipercze">
    <w:name w:val="Hyperlink"/>
    <w:basedOn w:val="Domylnaczcionkaakapitu"/>
    <w:uiPriority w:val="99"/>
    <w:unhideWhenUsed/>
    <w:rsid w:val="00023F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barbara.choroszynska@10wsk.mil.pl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hyperlink" Target="mailto:barbara.choroszyn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3628</Words>
  <Characters>21772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2025-05-08T09:24:00Z</cp:lastPrinted>
  <dcterms:created xsi:type="dcterms:W3CDTF">2025-05-08T08:53:00Z</dcterms:created>
  <dcterms:modified xsi:type="dcterms:W3CDTF">2025-05-08T09:27:00Z</dcterms:modified>
</cp:coreProperties>
</file>