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4818318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8678DB" w:rsidRPr="008678DB">
        <w:rPr>
          <w:rFonts w:ascii="Arial" w:hAnsi="Arial" w:cs="Arial"/>
          <w:b/>
          <w:bCs/>
          <w:sz w:val="21"/>
          <w:szCs w:val="21"/>
        </w:rPr>
        <w:t>do</w:t>
      </w:r>
      <w:r w:rsidR="008678DB" w:rsidRPr="008678DB">
        <w:rPr>
          <w:rFonts w:ascii="Arial" w:hAnsi="Arial" w:cs="Arial"/>
          <w:b/>
          <w:bCs/>
        </w:rPr>
        <w:t>staw</w:t>
      </w:r>
      <w:r w:rsidR="008678DB">
        <w:rPr>
          <w:rFonts w:ascii="Arial" w:hAnsi="Arial" w:cs="Arial"/>
          <w:b/>
          <w:bCs/>
        </w:rPr>
        <w:t>a</w:t>
      </w:r>
      <w:r w:rsidR="008678DB" w:rsidRPr="008678DB">
        <w:rPr>
          <w:rFonts w:ascii="Arial" w:hAnsi="Arial" w:cs="Arial"/>
          <w:b/>
          <w:bCs/>
        </w:rPr>
        <w:t xml:space="preserve"> dwóch laserów  jednomodowych do spektroskopii Brillouina, nr postępowania </w:t>
      </w:r>
      <w:r w:rsidR="008678DB" w:rsidRPr="008678DB">
        <w:rPr>
          <w:rFonts w:ascii="Arial" w:hAnsi="Arial" w:cs="Arial"/>
          <w:b/>
        </w:rPr>
        <w:t>ZP3/4439/25</w:t>
      </w:r>
      <w:r w:rsidR="00101148">
        <w:rPr>
          <w:rFonts w:ascii="Arial" w:hAnsi="Arial" w:cs="Arial"/>
          <w:b/>
        </w:rPr>
        <w:t>/1</w:t>
      </w:r>
      <w:r w:rsidR="008678DB" w:rsidRPr="008678DB">
        <w:rPr>
          <w:rFonts w:ascii="Arial" w:hAnsi="Arial" w:cs="Arial"/>
          <w:b/>
        </w:rPr>
        <w:t xml:space="preserve"> 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1E14BCD4" w:rsidR="00034DA1" w:rsidRPr="00034DA1" w:rsidRDefault="00045E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8678DB">
      <w:rPr>
        <w:rFonts w:ascii="Arial" w:hAnsi="Arial" w:cs="Arial"/>
        <w:i/>
        <w:sz w:val="20"/>
      </w:rPr>
      <w:t>4439</w:t>
    </w:r>
    <w:r>
      <w:rPr>
        <w:rFonts w:ascii="Arial" w:hAnsi="Arial" w:cs="Arial"/>
        <w:i/>
        <w:sz w:val="20"/>
      </w:rPr>
      <w:t>/2</w:t>
    </w:r>
    <w:r w:rsidR="00247EFE">
      <w:rPr>
        <w:rFonts w:ascii="Arial" w:hAnsi="Arial" w:cs="Arial"/>
        <w:i/>
        <w:sz w:val="20"/>
      </w:rPr>
      <w:t>5</w:t>
    </w:r>
    <w:r w:rsidR="00101148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4797">
    <w:abstractNumId w:val="8"/>
  </w:num>
  <w:num w:numId="2" w16cid:durableId="1663659673">
    <w:abstractNumId w:val="1"/>
  </w:num>
  <w:num w:numId="3" w16cid:durableId="284776519">
    <w:abstractNumId w:val="6"/>
  </w:num>
  <w:num w:numId="4" w16cid:durableId="1029600992">
    <w:abstractNumId w:val="11"/>
  </w:num>
  <w:num w:numId="5" w16cid:durableId="81224359">
    <w:abstractNumId w:val="9"/>
  </w:num>
  <w:num w:numId="6" w16cid:durableId="1043675282">
    <w:abstractNumId w:val="5"/>
  </w:num>
  <w:num w:numId="7" w16cid:durableId="1891846330">
    <w:abstractNumId w:val="2"/>
  </w:num>
  <w:num w:numId="8" w16cid:durableId="1381172180">
    <w:abstractNumId w:val="10"/>
  </w:num>
  <w:num w:numId="9" w16cid:durableId="2056730429">
    <w:abstractNumId w:val="0"/>
  </w:num>
  <w:num w:numId="10" w16cid:durableId="810748544">
    <w:abstractNumId w:val="4"/>
  </w:num>
  <w:num w:numId="11" w16cid:durableId="1906260187">
    <w:abstractNumId w:val="3"/>
  </w:num>
  <w:num w:numId="12" w16cid:durableId="195974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1148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4B64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678DB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B5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11</cp:revision>
  <cp:lastPrinted>2024-06-27T11:07:00Z</cp:lastPrinted>
  <dcterms:created xsi:type="dcterms:W3CDTF">2023-11-24T12:01:00Z</dcterms:created>
  <dcterms:modified xsi:type="dcterms:W3CDTF">2025-04-29T06:27:00Z</dcterms:modified>
</cp:coreProperties>
</file>