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16C2A">
        <w:rPr>
          <w:rFonts w:ascii="Tahoma" w:hAnsi="Tahoma" w:cs="Tahoma"/>
          <w:bCs/>
          <w:sz w:val="20"/>
        </w:rPr>
        <w:t>NZ-26</w:t>
      </w:r>
      <w:r w:rsidR="006E68A7">
        <w:rPr>
          <w:rFonts w:ascii="Tahoma" w:hAnsi="Tahoma" w:cs="Tahoma"/>
          <w:bCs/>
          <w:sz w:val="20"/>
        </w:rPr>
        <w:t>-2025-4</w:t>
      </w:r>
      <w:r w:rsidR="0062503A">
        <w:rPr>
          <w:rFonts w:ascii="Tahoma" w:hAnsi="Tahoma" w:cs="Tahoma"/>
          <w:bCs/>
          <w:sz w:val="20"/>
        </w:rPr>
        <w:t>4</w:t>
      </w:r>
      <w:r w:rsidR="00B16C2A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987C89">
        <w:rPr>
          <w:rFonts w:ascii="Tahoma" w:hAnsi="Tahoma" w:cs="Tahoma"/>
          <w:b/>
          <w:bCs/>
          <w:sz w:val="18"/>
        </w:rPr>
        <w:t xml:space="preserve">na: </w:t>
      </w:r>
      <w:r w:rsidR="00B16C2A">
        <w:rPr>
          <w:rFonts w:ascii="Tahoma" w:hAnsi="Tahoma" w:cs="Tahoma"/>
          <w:b/>
          <w:bCs/>
          <w:sz w:val="18"/>
        </w:rPr>
        <w:t>Dostaw</w:t>
      </w:r>
      <w:r w:rsidR="0025511C">
        <w:rPr>
          <w:rFonts w:ascii="Tahoma" w:hAnsi="Tahoma" w:cs="Tahoma"/>
          <w:b/>
          <w:bCs/>
          <w:sz w:val="18"/>
        </w:rPr>
        <w:t>y artykułów</w:t>
      </w:r>
      <w:r w:rsidR="00287660">
        <w:rPr>
          <w:rFonts w:ascii="Tahoma" w:hAnsi="Tahoma" w:cs="Tahoma"/>
          <w:b/>
          <w:bCs/>
          <w:sz w:val="18"/>
        </w:rPr>
        <w:t xml:space="preserve"> medycznych ujęte w </w:t>
      </w:r>
      <w:r w:rsidR="006E68A7">
        <w:rPr>
          <w:rFonts w:ascii="Tahoma" w:hAnsi="Tahoma" w:cs="Tahoma"/>
          <w:b/>
          <w:bCs/>
          <w:sz w:val="18"/>
        </w:rPr>
        <w:t>8</w:t>
      </w:r>
      <w:r w:rsidR="00B16C2A">
        <w:rPr>
          <w:rFonts w:ascii="Tahoma" w:hAnsi="Tahoma" w:cs="Tahoma"/>
          <w:b/>
          <w:bCs/>
          <w:sz w:val="18"/>
        </w:rPr>
        <w:t xml:space="preserve"> zadaniach.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lastRenderedPageBreak/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1</w:t>
      </w:r>
      <w:r w:rsidR="00B16C2A">
        <w:rPr>
          <w:rFonts w:ascii="Georgia" w:hAnsi="Georgia"/>
          <w:sz w:val="20"/>
          <w:u w:val="single"/>
        </w:rPr>
        <w:t xml:space="preserve"> – </w:t>
      </w:r>
      <w:r w:rsidR="00101CB9">
        <w:rPr>
          <w:rFonts w:ascii="Georgia" w:hAnsi="Georgia"/>
          <w:sz w:val="20"/>
          <w:u w:val="single"/>
        </w:rPr>
        <w:t>Worki laparoskopowe do trokaru</w:t>
      </w:r>
    </w:p>
    <w:p w:rsidR="006F66DB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2</w:t>
      </w:r>
      <w:r w:rsidR="00604BB6">
        <w:rPr>
          <w:rFonts w:ascii="Georgia" w:hAnsi="Georgia"/>
          <w:sz w:val="20"/>
          <w:u w:val="single"/>
        </w:rPr>
        <w:t xml:space="preserve"> </w:t>
      </w:r>
      <w:r w:rsidR="00B16C2A">
        <w:rPr>
          <w:rFonts w:ascii="Georgia" w:hAnsi="Georgia"/>
          <w:sz w:val="20"/>
          <w:u w:val="single"/>
        </w:rPr>
        <w:t>–</w:t>
      </w:r>
      <w:r w:rsidR="00604BB6">
        <w:rPr>
          <w:rFonts w:ascii="Georgia" w:hAnsi="Georgia"/>
          <w:sz w:val="20"/>
          <w:u w:val="single"/>
        </w:rPr>
        <w:t xml:space="preserve"> </w:t>
      </w:r>
      <w:r w:rsidR="00A33FBD">
        <w:rPr>
          <w:rFonts w:ascii="Georgia" w:hAnsi="Georgia"/>
          <w:sz w:val="20"/>
          <w:u w:val="single"/>
        </w:rPr>
        <w:t>Kaniule dożylne bezpieczne bez portu bocznego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16C2A" w:rsidRDefault="00B16C2A" w:rsidP="00B16C2A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3 – </w:t>
      </w:r>
      <w:r w:rsidR="006C14D8">
        <w:rPr>
          <w:rFonts w:ascii="Georgia" w:hAnsi="Georgia"/>
          <w:sz w:val="20"/>
          <w:u w:val="single"/>
        </w:rPr>
        <w:t>Akcesoria endoskopowe</w:t>
      </w:r>
    </w:p>
    <w:p w:rsidR="00B16C2A" w:rsidRDefault="00B16C2A" w:rsidP="00B16C2A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4</w:t>
      </w:r>
      <w:r>
        <w:rPr>
          <w:rFonts w:ascii="Georgia" w:hAnsi="Georgia"/>
          <w:sz w:val="20"/>
          <w:u w:val="single"/>
        </w:rPr>
        <w:t xml:space="preserve"> – </w:t>
      </w:r>
      <w:r w:rsidR="006C14D8">
        <w:rPr>
          <w:rFonts w:ascii="Georgia" w:hAnsi="Georgia"/>
          <w:sz w:val="20"/>
          <w:u w:val="single"/>
        </w:rPr>
        <w:t xml:space="preserve">Akcesoria do respiratora </w:t>
      </w:r>
      <w:proofErr w:type="spellStart"/>
      <w:r w:rsidR="006C14D8">
        <w:rPr>
          <w:rFonts w:ascii="Georgia" w:hAnsi="Georgia"/>
          <w:sz w:val="20"/>
          <w:u w:val="single"/>
        </w:rPr>
        <w:t>Trilogy</w:t>
      </w:r>
      <w:proofErr w:type="spellEnd"/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5</w:t>
      </w:r>
      <w:r>
        <w:rPr>
          <w:rFonts w:ascii="Georgia" w:hAnsi="Georgia"/>
          <w:sz w:val="20"/>
          <w:u w:val="single"/>
        </w:rPr>
        <w:t xml:space="preserve"> – </w:t>
      </w:r>
      <w:r w:rsidR="006C14D8">
        <w:rPr>
          <w:rFonts w:ascii="Georgia" w:hAnsi="Georgia"/>
          <w:sz w:val="20"/>
          <w:u w:val="single"/>
        </w:rPr>
        <w:t>Zestaw do iniekcji wewnątrzgałkowej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6</w:t>
      </w:r>
      <w:r>
        <w:rPr>
          <w:rFonts w:ascii="Georgia" w:hAnsi="Georgia"/>
          <w:sz w:val="20"/>
          <w:u w:val="single"/>
        </w:rPr>
        <w:t xml:space="preserve"> – </w:t>
      </w:r>
      <w:r w:rsidR="005D1406">
        <w:rPr>
          <w:rFonts w:ascii="Georgia" w:hAnsi="Georgia"/>
          <w:sz w:val="20"/>
          <w:u w:val="single"/>
        </w:rPr>
        <w:t>Z</w:t>
      </w:r>
      <w:bookmarkStart w:id="0" w:name="_GoBack"/>
      <w:bookmarkEnd w:id="0"/>
      <w:r w:rsidR="006C14D8">
        <w:rPr>
          <w:rFonts w:ascii="Georgia" w:hAnsi="Georgia"/>
          <w:sz w:val="20"/>
          <w:u w:val="single"/>
        </w:rPr>
        <w:t>atyczki do kaniul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 w:rsidRPr="00046DFF">
        <w:rPr>
          <w:rFonts w:ascii="Georgia" w:hAnsi="Georgia"/>
          <w:sz w:val="20"/>
          <w:u w:val="single"/>
        </w:rPr>
        <w:t xml:space="preserve"> </w:t>
      </w: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7</w:t>
      </w:r>
      <w:r>
        <w:rPr>
          <w:rFonts w:ascii="Georgia" w:hAnsi="Georgia"/>
          <w:sz w:val="20"/>
          <w:u w:val="single"/>
        </w:rPr>
        <w:t xml:space="preserve"> – </w:t>
      </w:r>
      <w:r w:rsidR="006C14D8">
        <w:rPr>
          <w:rFonts w:ascii="Georgia" w:hAnsi="Georgia"/>
          <w:sz w:val="20"/>
          <w:u w:val="single"/>
        </w:rPr>
        <w:t xml:space="preserve">Medyczna jednorazowa osłona na urządzenie typu </w:t>
      </w:r>
      <w:proofErr w:type="spellStart"/>
      <w:r w:rsidR="006C14D8">
        <w:rPr>
          <w:rFonts w:ascii="Georgia" w:hAnsi="Georgia"/>
          <w:sz w:val="20"/>
          <w:u w:val="single"/>
        </w:rPr>
        <w:t>Holter</w:t>
      </w:r>
      <w:proofErr w:type="spellEnd"/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C14D8" w:rsidRDefault="006C14D8" w:rsidP="006C14D8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>
        <w:rPr>
          <w:rFonts w:ascii="Georgia" w:hAnsi="Georgia"/>
          <w:sz w:val="20"/>
          <w:u w:val="single"/>
        </w:rPr>
        <w:t>8</w:t>
      </w:r>
      <w:r>
        <w:rPr>
          <w:rFonts w:ascii="Georgia" w:hAnsi="Georgia"/>
          <w:sz w:val="20"/>
          <w:u w:val="single"/>
        </w:rPr>
        <w:t xml:space="preserve"> – </w:t>
      </w:r>
      <w:r w:rsidR="006E282D">
        <w:rPr>
          <w:rFonts w:ascii="Georgia" w:hAnsi="Georgia"/>
          <w:sz w:val="20"/>
          <w:u w:val="single"/>
        </w:rPr>
        <w:t>Smar do napędów ortopedycznych</w:t>
      </w:r>
    </w:p>
    <w:p w:rsidR="006C14D8" w:rsidRDefault="006C14D8" w:rsidP="006C14D8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6C14D8" w:rsidRDefault="006C14D8" w:rsidP="006C14D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6C14D8" w:rsidRDefault="006C14D8" w:rsidP="006C14D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C14D8" w:rsidRDefault="006C14D8" w:rsidP="006C14D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51C6E" w:rsidRDefault="00551C6E" w:rsidP="000D4867">
      <w:pPr>
        <w:spacing w:line="480" w:lineRule="auto"/>
        <w:rPr>
          <w:rFonts w:ascii="Georgia" w:hAnsi="Georgia"/>
          <w:sz w:val="20"/>
        </w:rPr>
      </w:pPr>
    </w:p>
    <w:p w:rsidR="00551C6E" w:rsidRDefault="00551C6E" w:rsidP="00551C6E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>OKRES NIEZMIENNOŚCI CEN</w:t>
      </w:r>
      <w:r w:rsidR="006F66DB">
        <w:rPr>
          <w:rFonts w:ascii="Georgia" w:hAnsi="Georgia"/>
          <w:b/>
          <w:sz w:val="18"/>
          <w:szCs w:val="18"/>
        </w:rPr>
        <w:t xml:space="preserve"> dla zad. nr ____:</w:t>
      </w:r>
      <w:r>
        <w:rPr>
          <w:rFonts w:ascii="Georgia" w:hAnsi="Georgia"/>
          <w:b/>
          <w:sz w:val="18"/>
          <w:szCs w:val="18"/>
        </w:rPr>
        <w:t xml:space="preserve"> __</w:t>
      </w:r>
      <w:r w:rsidR="006F66DB">
        <w:rPr>
          <w:rFonts w:ascii="Georgia" w:hAnsi="Georgia"/>
          <w:b/>
          <w:sz w:val="18"/>
          <w:szCs w:val="18"/>
        </w:rPr>
        <w:t>__</w:t>
      </w:r>
      <w:r w:rsidR="00987C89">
        <w:rPr>
          <w:rFonts w:ascii="Georgia" w:hAnsi="Georgia"/>
          <w:b/>
          <w:sz w:val="18"/>
          <w:szCs w:val="18"/>
        </w:rPr>
        <w:t xml:space="preserve">____ (min 6 miesięcy, max </w:t>
      </w:r>
      <w:r w:rsidR="006F66DB">
        <w:rPr>
          <w:rFonts w:ascii="Georgia" w:hAnsi="Georgia"/>
          <w:b/>
          <w:sz w:val="18"/>
          <w:szCs w:val="18"/>
        </w:rPr>
        <w:t>24</w:t>
      </w:r>
      <w:r>
        <w:rPr>
          <w:rFonts w:ascii="Georgia" w:hAnsi="Georgia"/>
          <w:b/>
          <w:sz w:val="18"/>
          <w:szCs w:val="18"/>
        </w:rPr>
        <w:t xml:space="preserve"> </w:t>
      </w:r>
      <w:r w:rsidR="006F66DB">
        <w:rPr>
          <w:rFonts w:ascii="Georgia" w:hAnsi="Georgia"/>
          <w:b/>
          <w:sz w:val="18"/>
          <w:szCs w:val="18"/>
        </w:rPr>
        <w:t>miesiące</w:t>
      </w:r>
      <w:r>
        <w:rPr>
          <w:rFonts w:ascii="Georgia" w:hAnsi="Georgia"/>
          <w:b/>
          <w:sz w:val="18"/>
          <w:szCs w:val="18"/>
        </w:rPr>
        <w:t>*)</w:t>
      </w:r>
    </w:p>
    <w:p w:rsidR="00551C6E" w:rsidRDefault="00551C6E" w:rsidP="00551C6E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551C6E" w:rsidRDefault="00551C6E" w:rsidP="00551C6E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51C6E" w:rsidRDefault="00551C6E" w:rsidP="00551C6E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51C6E" w:rsidRDefault="00551C6E" w:rsidP="00551C6E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51C6E" w:rsidRDefault="00551C6E" w:rsidP="00551C6E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551C6E" w:rsidTr="00551C6E">
        <w:trPr>
          <w:trHeight w:val="360"/>
        </w:trPr>
        <w:tc>
          <w:tcPr>
            <w:tcW w:w="2755" w:type="dxa"/>
          </w:tcPr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E6463A" w:rsidRDefault="00E6463A" w:rsidP="00551C6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551C6E" w:rsidRDefault="00551C6E" w:rsidP="00551C6E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BD2BBB" w:rsidRDefault="00BD2BBB" w:rsidP="000D4867"/>
    <w:p w:rsidR="00BD2BBB" w:rsidRPr="00BD2BBB" w:rsidRDefault="00BD2BBB" w:rsidP="00BD2BBB"/>
    <w:p w:rsidR="00BD2BBB" w:rsidRPr="00BD2BBB" w:rsidRDefault="00BD2BBB" w:rsidP="00BD2BBB"/>
    <w:p w:rsidR="00BD2BBB" w:rsidRDefault="00BD2BBB" w:rsidP="00BD2BBB"/>
    <w:p w:rsidR="00BD2BB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606FA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sectPr w:rsidR="00606FAB" w:rsidRPr="00BD2BBB" w:rsidSect="006742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134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149" w:rsidRDefault="00E03149">
      <w:r>
        <w:separator/>
      </w:r>
    </w:p>
  </w:endnote>
  <w:endnote w:type="continuationSeparator" w:id="0">
    <w:p w:rsidR="00E03149" w:rsidRDefault="00E03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149" w:rsidRDefault="00E03149">
      <w:r>
        <w:separator/>
      </w:r>
    </w:p>
  </w:footnote>
  <w:footnote w:type="continuationSeparator" w:id="0">
    <w:p w:rsidR="00E03149" w:rsidRDefault="00E031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F447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5CD"/>
    <w:rsid w:val="00020F7D"/>
    <w:rsid w:val="00046DFF"/>
    <w:rsid w:val="000867FD"/>
    <w:rsid w:val="000B2B9B"/>
    <w:rsid w:val="000D4867"/>
    <w:rsid w:val="00101BF2"/>
    <w:rsid w:val="00101CB9"/>
    <w:rsid w:val="00103CCC"/>
    <w:rsid w:val="00111E5B"/>
    <w:rsid w:val="0014613C"/>
    <w:rsid w:val="00156BE1"/>
    <w:rsid w:val="001C6FAC"/>
    <w:rsid w:val="00203C73"/>
    <w:rsid w:val="002346CB"/>
    <w:rsid w:val="0025511C"/>
    <w:rsid w:val="002827B1"/>
    <w:rsid w:val="00287660"/>
    <w:rsid w:val="00344BBE"/>
    <w:rsid w:val="00381005"/>
    <w:rsid w:val="003F5AA9"/>
    <w:rsid w:val="00446A72"/>
    <w:rsid w:val="00460999"/>
    <w:rsid w:val="004837EE"/>
    <w:rsid w:val="004C033E"/>
    <w:rsid w:val="004D6050"/>
    <w:rsid w:val="004F1841"/>
    <w:rsid w:val="00551C6E"/>
    <w:rsid w:val="005920F8"/>
    <w:rsid w:val="005D1406"/>
    <w:rsid w:val="00604BB6"/>
    <w:rsid w:val="00606FAB"/>
    <w:rsid w:val="00615E0E"/>
    <w:rsid w:val="0062503A"/>
    <w:rsid w:val="00674225"/>
    <w:rsid w:val="006B597B"/>
    <w:rsid w:val="006C14D8"/>
    <w:rsid w:val="006D0F15"/>
    <w:rsid w:val="006E282D"/>
    <w:rsid w:val="006E68A7"/>
    <w:rsid w:val="006F66DB"/>
    <w:rsid w:val="00713463"/>
    <w:rsid w:val="00733FE7"/>
    <w:rsid w:val="00741AC8"/>
    <w:rsid w:val="007815CD"/>
    <w:rsid w:val="007827F3"/>
    <w:rsid w:val="007A359E"/>
    <w:rsid w:val="007C754B"/>
    <w:rsid w:val="007D625B"/>
    <w:rsid w:val="00891EC7"/>
    <w:rsid w:val="00894B99"/>
    <w:rsid w:val="008A4121"/>
    <w:rsid w:val="008F5F9E"/>
    <w:rsid w:val="009200B1"/>
    <w:rsid w:val="0094372B"/>
    <w:rsid w:val="009508A5"/>
    <w:rsid w:val="00987C89"/>
    <w:rsid w:val="009C19AD"/>
    <w:rsid w:val="009C6A31"/>
    <w:rsid w:val="00A02D66"/>
    <w:rsid w:val="00A33FBD"/>
    <w:rsid w:val="00A449B6"/>
    <w:rsid w:val="00AD792B"/>
    <w:rsid w:val="00AD798B"/>
    <w:rsid w:val="00B16C2A"/>
    <w:rsid w:val="00B62A70"/>
    <w:rsid w:val="00BB5D4C"/>
    <w:rsid w:val="00BD2BBB"/>
    <w:rsid w:val="00C245EB"/>
    <w:rsid w:val="00C446A2"/>
    <w:rsid w:val="00C50096"/>
    <w:rsid w:val="00C56901"/>
    <w:rsid w:val="00C8648B"/>
    <w:rsid w:val="00CF0243"/>
    <w:rsid w:val="00D3160B"/>
    <w:rsid w:val="00D52A6E"/>
    <w:rsid w:val="00DA5099"/>
    <w:rsid w:val="00DB5F68"/>
    <w:rsid w:val="00DF4A9B"/>
    <w:rsid w:val="00E03149"/>
    <w:rsid w:val="00E6463A"/>
    <w:rsid w:val="00E851B0"/>
    <w:rsid w:val="00E91FEB"/>
    <w:rsid w:val="00ED34C8"/>
    <w:rsid w:val="00ED4A6D"/>
    <w:rsid w:val="00EF356C"/>
    <w:rsid w:val="00F7361A"/>
    <w:rsid w:val="00FA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3A247-5819-4BCE-B490-0498BEC0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9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4</Pages>
  <Words>1789</Words>
  <Characters>10735</Characters>
  <Application>Microsoft Office Word</Application>
  <DocSecurity>0</DocSecurity>
  <Lines>89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NZ-26-2024-68-D-P-A</vt:lpstr>
      <vt:lpstr>    FORMULARZ OFERTOWY</vt:lpstr>
    </vt:vector>
  </TitlesOfParts>
  <Company>Szpital Powiatowy w Limanowej</Company>
  <LinksUpToDate>false</LinksUpToDate>
  <CharactersWithSpaces>12500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14</cp:revision>
  <cp:lastPrinted>2024-01-31T08:18:00Z</cp:lastPrinted>
  <dcterms:created xsi:type="dcterms:W3CDTF">2025-01-16T11:16:00Z</dcterms:created>
  <dcterms:modified xsi:type="dcterms:W3CDTF">2025-05-09T11:36:00Z</dcterms:modified>
</cp:coreProperties>
</file>