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343DE" w14:textId="77777777" w:rsidR="00843A88" w:rsidRPr="00AD45A9" w:rsidRDefault="001A4A85" w:rsidP="008B0007">
      <w:pPr>
        <w:jc w:val="right"/>
        <w:rPr>
          <w:rFonts w:ascii="Arial" w:hAnsi="Arial" w:cs="Arial"/>
          <w:sz w:val="24"/>
          <w:szCs w:val="24"/>
        </w:rPr>
      </w:pPr>
      <w:r w:rsidRPr="001A4A85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A4A85">
        <w:rPr>
          <w:rFonts w:ascii="Arial" w:hAnsi="Arial" w:cs="Arial"/>
          <w:sz w:val="24"/>
          <w:szCs w:val="24"/>
        </w:rPr>
        <w:t>2025-05-26</w:t>
      </w:r>
    </w:p>
    <w:p w14:paraId="038F964F" w14:textId="77777777" w:rsidR="001A4A85" w:rsidRPr="001A4A85" w:rsidRDefault="001A4A85" w:rsidP="008B0007">
      <w:pPr>
        <w:rPr>
          <w:rFonts w:ascii="Arial" w:hAnsi="Arial" w:cs="Arial"/>
          <w:b/>
          <w:bCs/>
          <w:sz w:val="24"/>
          <w:szCs w:val="24"/>
        </w:rPr>
      </w:pPr>
      <w:r w:rsidRPr="001A4A8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6861570" w14:textId="77777777" w:rsidR="00843A88" w:rsidRPr="00AD45A9" w:rsidRDefault="001A4A85" w:rsidP="008B0007">
      <w:pPr>
        <w:rPr>
          <w:rFonts w:ascii="Arial" w:hAnsi="Arial" w:cs="Arial"/>
          <w:b/>
          <w:bCs/>
          <w:sz w:val="24"/>
          <w:szCs w:val="24"/>
        </w:rPr>
      </w:pPr>
      <w:r w:rsidRPr="001A4A8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0F14121" w14:textId="77777777" w:rsidR="00843A88" w:rsidRPr="00AD45A9" w:rsidRDefault="001A4A85" w:rsidP="008B0007">
      <w:pPr>
        <w:rPr>
          <w:rFonts w:ascii="Arial" w:hAnsi="Arial" w:cs="Arial"/>
          <w:sz w:val="24"/>
          <w:szCs w:val="24"/>
        </w:rPr>
      </w:pPr>
      <w:r w:rsidRPr="001A4A85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A4A85">
        <w:rPr>
          <w:rFonts w:ascii="Arial" w:hAnsi="Arial" w:cs="Arial"/>
          <w:sz w:val="24"/>
          <w:szCs w:val="24"/>
        </w:rPr>
        <w:t>7/19</w:t>
      </w:r>
    </w:p>
    <w:p w14:paraId="525C67DA" w14:textId="77777777" w:rsidR="00843A88" w:rsidRPr="00AD45A9" w:rsidRDefault="001A4A85" w:rsidP="008B0007">
      <w:pPr>
        <w:rPr>
          <w:rFonts w:ascii="Arial" w:hAnsi="Arial" w:cs="Arial"/>
          <w:sz w:val="24"/>
          <w:szCs w:val="24"/>
        </w:rPr>
      </w:pPr>
      <w:r w:rsidRPr="001A4A85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A4A85">
        <w:rPr>
          <w:rFonts w:ascii="Arial" w:hAnsi="Arial" w:cs="Arial"/>
          <w:sz w:val="24"/>
          <w:szCs w:val="24"/>
        </w:rPr>
        <w:t>Poznań</w:t>
      </w:r>
    </w:p>
    <w:p w14:paraId="5221855E" w14:textId="77777777" w:rsidR="008B0007" w:rsidRDefault="008B0007" w:rsidP="008B000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4FBCD51B" w14:textId="19C26821" w:rsidR="00843A88" w:rsidRPr="00AD45A9" w:rsidRDefault="00843A88" w:rsidP="008B000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A48400E" w14:textId="77777777" w:rsidR="00843A88" w:rsidRDefault="00843A88" w:rsidP="008B000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7172E19" w14:textId="77777777" w:rsidR="008B0007" w:rsidRDefault="008B0007" w:rsidP="008B000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0CE2B5B" w14:textId="77777777" w:rsidR="004E4B64" w:rsidRPr="004E4B64" w:rsidRDefault="004E4B64" w:rsidP="008B000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A38BDC1" w14:textId="77777777" w:rsidTr="00FD4AEC">
        <w:tc>
          <w:tcPr>
            <w:tcW w:w="2269" w:type="dxa"/>
            <w:shd w:val="clear" w:color="auto" w:fill="auto"/>
          </w:tcPr>
          <w:p w14:paraId="60622CD4" w14:textId="77777777" w:rsidR="004E4B64" w:rsidRPr="004E4B64" w:rsidRDefault="004E4B64" w:rsidP="008B000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5EBB00" w14:textId="77777777" w:rsidR="004E4B64" w:rsidRPr="004E4B64" w:rsidRDefault="001A4A85" w:rsidP="008B000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4A85">
              <w:rPr>
                <w:rFonts w:ascii="Arial" w:hAnsi="Arial" w:cs="Arial"/>
                <w:bCs/>
                <w:sz w:val="24"/>
                <w:szCs w:val="24"/>
              </w:rPr>
              <w:t>Sukcesywna dostawa rękawic diagnostycznych do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4A85" w:rsidRPr="004E4B64" w14:paraId="6B47C1CA" w14:textId="77777777" w:rsidTr="00885A3E">
        <w:tc>
          <w:tcPr>
            <w:tcW w:w="2269" w:type="dxa"/>
            <w:shd w:val="clear" w:color="auto" w:fill="auto"/>
          </w:tcPr>
          <w:p w14:paraId="0DD444EC" w14:textId="77777777" w:rsidR="001A4A85" w:rsidRPr="004E4B64" w:rsidRDefault="001A4A85" w:rsidP="008B000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64C0DE" w14:textId="77777777" w:rsidR="001A4A85" w:rsidRPr="004E4B64" w:rsidRDefault="001A4A85" w:rsidP="008B000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4A85">
              <w:rPr>
                <w:rFonts w:ascii="Arial" w:hAnsi="Arial" w:cs="Arial"/>
                <w:bCs/>
                <w:sz w:val="24"/>
                <w:szCs w:val="24"/>
              </w:rPr>
              <w:t>SZW/DZP/45/2025</w:t>
            </w:r>
          </w:p>
        </w:tc>
      </w:tr>
    </w:tbl>
    <w:p w14:paraId="3AE2449D" w14:textId="77777777" w:rsidR="004E4B64" w:rsidRDefault="004E4B64" w:rsidP="008B000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24A33FEC" w14:textId="77777777" w:rsidR="008B0007" w:rsidRPr="00AD45A9" w:rsidRDefault="008B0007" w:rsidP="008B000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62441E40" w14:textId="77777777" w:rsidTr="00C46732">
        <w:tc>
          <w:tcPr>
            <w:tcW w:w="9330" w:type="dxa"/>
            <w:shd w:val="clear" w:color="auto" w:fill="F2F2F2"/>
            <w:hideMark/>
          </w:tcPr>
          <w:p w14:paraId="156F19F9" w14:textId="77777777" w:rsidR="00843A88" w:rsidRPr="00AD45A9" w:rsidRDefault="00843A88" w:rsidP="008B000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8CEECA4" w14:textId="77777777" w:rsidR="008B0007" w:rsidRDefault="008B0007" w:rsidP="008B0007">
      <w:pPr>
        <w:jc w:val="both"/>
        <w:rPr>
          <w:rFonts w:ascii="Arial" w:hAnsi="Arial" w:cs="Arial"/>
          <w:sz w:val="24"/>
          <w:szCs w:val="24"/>
        </w:rPr>
      </w:pPr>
    </w:p>
    <w:p w14:paraId="1E8CF1C4" w14:textId="23CB824B" w:rsidR="0012774F" w:rsidRPr="00E935D6" w:rsidRDefault="00520165" w:rsidP="008B0007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A4A85" w:rsidRPr="001A4A85">
        <w:rPr>
          <w:rFonts w:ascii="Arial" w:hAnsi="Arial" w:cs="Arial"/>
          <w:b/>
          <w:sz w:val="24"/>
          <w:szCs w:val="24"/>
        </w:rPr>
        <w:t>Szpital Wojewódzki w Poznaniu</w:t>
      </w:r>
      <w:r w:rsidR="008B0007">
        <w:rPr>
          <w:rFonts w:ascii="Arial" w:hAnsi="Arial" w:cs="Arial"/>
          <w:b/>
          <w:sz w:val="24"/>
          <w:szCs w:val="24"/>
        </w:rPr>
        <w:t xml:space="preserve">, </w:t>
      </w:r>
      <w:r w:rsidR="001A4A85" w:rsidRPr="001A4A85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A4A85" w:rsidRPr="001A4A85">
        <w:rPr>
          <w:rFonts w:ascii="Arial" w:hAnsi="Arial" w:cs="Arial"/>
          <w:sz w:val="24"/>
          <w:szCs w:val="24"/>
        </w:rPr>
        <w:t>(</w:t>
      </w:r>
      <w:proofErr w:type="spellStart"/>
      <w:r w:rsidR="001A4A85" w:rsidRPr="001A4A85">
        <w:rPr>
          <w:rFonts w:ascii="Arial" w:hAnsi="Arial" w:cs="Arial"/>
          <w:sz w:val="24"/>
          <w:szCs w:val="24"/>
        </w:rPr>
        <w:t>t.j</w:t>
      </w:r>
      <w:proofErr w:type="spellEnd"/>
      <w:r w:rsidR="001A4A85" w:rsidRPr="001A4A85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4A85" w:rsidRPr="00E935D6" w14:paraId="181396EE" w14:textId="77777777" w:rsidTr="00885A3E">
        <w:tc>
          <w:tcPr>
            <w:tcW w:w="9356" w:type="dxa"/>
            <w:shd w:val="clear" w:color="auto" w:fill="auto"/>
          </w:tcPr>
          <w:p w14:paraId="5B7F675F" w14:textId="77777777" w:rsidR="008B0007" w:rsidRDefault="008B0007" w:rsidP="008B0007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A7F28E" w14:textId="51524073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2. Czy Zamawiający dopuści rękawice o długości min. 295mm? Odpowiedź: Zamawiający dopuści, pod warunkiem spełnienia pozostałych kryteriów.</w:t>
            </w:r>
          </w:p>
          <w:p w14:paraId="7D10EF8C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C2D662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1, nr 2</w:t>
            </w:r>
          </w:p>
          <w:p w14:paraId="06A71F48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Czy Zmawiający wyraża zgodę na podanie ceny jednostkowej netto i brutto do 4 miejsc po przecinku. Wartość brutto do 2 miejsc po przecinku? Odpowiedź:  Zgodnie z SWZ.</w:t>
            </w:r>
          </w:p>
          <w:p w14:paraId="5467D10A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CB5C34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1, nr 2</w:t>
            </w:r>
          </w:p>
          <w:p w14:paraId="6D9CFC1F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Czy Zmawiający wyraża zgodę na podanie ceny za opakowanie handlowe z przeliczeniem ilości. Opisane produkty są oferowane w opakowaniach handlowych po 100szt. lub 200szt. Wartość brutto do 2 miejsc po przecinku? Odpowiedź: Zgodnie z SWZ.</w:t>
            </w:r>
          </w:p>
          <w:p w14:paraId="3A812B2C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61FED8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2</w:t>
            </w:r>
          </w:p>
          <w:p w14:paraId="327A5F5D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 xml:space="preserve">Zwracamy się z prośbą o wyrażenie zgody na zaoferowanie rękawicy nitrylowej o powierzchni zewnętrznej teksturowanej minimum na końcach palców, grubości na palcu 0,12mm, oraz wolnych i przebadanych na zawartość akceleratorów chemicznych: </w:t>
            </w:r>
            <w:proofErr w:type="spellStart"/>
            <w:r w:rsidRPr="001A4A85">
              <w:rPr>
                <w:rFonts w:ascii="Arial" w:hAnsi="Arial" w:cs="Arial"/>
                <w:sz w:val="24"/>
                <w:szCs w:val="24"/>
              </w:rPr>
              <w:t>tiuramu</w:t>
            </w:r>
            <w:proofErr w:type="spellEnd"/>
            <w:r w:rsidRPr="001A4A85">
              <w:rPr>
                <w:rFonts w:ascii="Arial" w:hAnsi="Arial" w:cs="Arial"/>
                <w:sz w:val="24"/>
                <w:szCs w:val="24"/>
              </w:rPr>
              <w:t xml:space="preserve">, MBT, ZMBT, BHT, BHA, TMTD z wynikiem poniżej poziomu detekcji potwierdzone restrykcyjnym badaniem HPLC, a jednocześnie wyprodukowanych bez użycia DPG, </w:t>
            </w:r>
            <w:proofErr w:type="spellStart"/>
            <w:r w:rsidRPr="001A4A85">
              <w:rPr>
                <w:rFonts w:ascii="Arial" w:hAnsi="Arial" w:cs="Arial"/>
                <w:sz w:val="24"/>
                <w:szCs w:val="24"/>
              </w:rPr>
              <w:t>tiazoli</w:t>
            </w:r>
            <w:proofErr w:type="spellEnd"/>
            <w:r w:rsidRPr="001A4A85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1A4A85">
              <w:rPr>
                <w:rFonts w:ascii="Arial" w:hAnsi="Arial" w:cs="Arial"/>
                <w:sz w:val="24"/>
                <w:szCs w:val="24"/>
              </w:rPr>
              <w:t>ftalanów</w:t>
            </w:r>
            <w:proofErr w:type="spellEnd"/>
            <w:r w:rsidRPr="001A4A85">
              <w:rPr>
                <w:rFonts w:ascii="Arial" w:hAnsi="Arial" w:cs="Arial"/>
                <w:sz w:val="24"/>
                <w:szCs w:val="24"/>
              </w:rPr>
              <w:t xml:space="preserve"> potwierdzonych przez producenta? Odpowiedź:  </w:t>
            </w:r>
          </w:p>
          <w:p w14:paraId="1BA943C9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- Jest uważana za odpowiednią, aby zapewnić wystarczającą ochronę, ale jednocześnie umożliwić precyzyjne dotykowe odczuwanie, np. podczas manipulacji instrumentami medycznymi. Grubsze rękawice zapewniają lepszą ochronę i wytrzymałość, ale mogą być mniej elastyczne i wygodne w noszeniu. Ważne, żeby spełniały wymienione w zamówieniu normy. Jest to grubość dopuszczalna.</w:t>
            </w:r>
          </w:p>
          <w:p w14:paraId="479A370F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lastRenderedPageBreak/>
              <w:t>- Rękawice wolne od akceleratorów eliminują ryzyko kontaktowego zapalenia skóry u niektórych osób, co czyni je bezpieczniejszą opcją dla użytkowników o wrażliwej skórze. Jak najbardziej wskazane.</w:t>
            </w:r>
          </w:p>
          <w:p w14:paraId="023F0768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0BC2CC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2</w:t>
            </w:r>
          </w:p>
          <w:p w14:paraId="293CF7C9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Czy Zmawiający oczekuje rękawic wolnych od akceleratorów chemicznych z fabrycznym oznakowaniem na opakowaniu? Odpowiedź: Rękawice wolne od akceleratorów eliminują ryzyko kontaktowego zapalenia skóry u niektórych osób, co czyni je bezpieczniejszą opcją dla użytkowników o wrażliwej skórze. Jak najbardziej wskazane.</w:t>
            </w:r>
          </w:p>
          <w:p w14:paraId="22FAA52D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9F69F2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1-2</w:t>
            </w:r>
          </w:p>
          <w:p w14:paraId="72B01E09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Czy Zamawiający dopuści wycenę za opakowanie a'100 szt. z odpowiednim przeliczeniem wymaganych ilości? Odpowiedź: Zamawiający dopuści na etapie realizacji.</w:t>
            </w:r>
          </w:p>
          <w:p w14:paraId="697D3727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B9C4FD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1</w:t>
            </w:r>
          </w:p>
          <w:p w14:paraId="08C6CE05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Czy Zamawiający dopuści rękawice o grubości na palcu 0,11mm+/-0,02? Odpowiedź:  Grubsze rękawice zapewniają lepszą ochronę i wytrzymałość, ale mogą być mniej elastyczne i wygodne w noszeniu. Ważne, żeby spełniały wymienione w zamówieniu normy. Jest to grubość dopuszczalna.</w:t>
            </w:r>
          </w:p>
          <w:p w14:paraId="48016D86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D39168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1-2</w:t>
            </w:r>
          </w:p>
          <w:p w14:paraId="447E39EB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Czy Zamawiający dopuści podanie ceny jednostkowej netto do 4 miejsc po przecinku z równoczesnym podaniem wartości netto i brutto do 2 miejsc po przecinku? Odpowiedź:  Zgodnie z SWZ.</w:t>
            </w:r>
          </w:p>
          <w:p w14:paraId="3980BF05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2CE3B5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2</w:t>
            </w:r>
          </w:p>
          <w:p w14:paraId="242855C5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 xml:space="preserve">Prosimy Zamawiającego o potwierdzenie, że oczekuje zaoferowania rękawic nitrylowych (mimo nazwy zadania, gdzie wskazano rękawice lateksowe). Odpowiedź: Zamawiający dopuszcza, ale nie wymaga, pod warunkiem spełnienia pozostałych parametrów. </w:t>
            </w:r>
          </w:p>
          <w:p w14:paraId="3A6F3731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A5175C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2</w:t>
            </w:r>
          </w:p>
          <w:p w14:paraId="737E05FA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Czy Zamawiający dopuści rękawice o grubości na palcu 0,16mm+/-0,01? Odpowiedź: Jest uważana za odpowiednią, aby zapewnić wystarczającą ochronę, ale jednocześnie umożliwić precyzyjne dotykowe odczuwanie, np. podczas manipulacji instrumentami medycznymi. Grubsze rękawice zapewniają lepszą ochronę i wytrzymałość, ale mogą być mniej elastyczne i wygodne w noszeniu. Ważne, żeby spełniały wymienione w zamówieniu normy. Jest to grubość dopuszczalna.</w:t>
            </w:r>
          </w:p>
          <w:p w14:paraId="44B834B1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CA414A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Zadanie nr 2</w:t>
            </w:r>
          </w:p>
          <w:p w14:paraId="0F37AFAB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 xml:space="preserve">Czy Zamawiający dopuści rękawice wolne od akceleratorów chemicznych. tj. nie zawierające szkodliwych substancji chemicznych jak: </w:t>
            </w:r>
            <w:proofErr w:type="spellStart"/>
            <w:r w:rsidRPr="001A4A85">
              <w:rPr>
                <w:rFonts w:ascii="Arial" w:hAnsi="Arial" w:cs="Arial"/>
                <w:sz w:val="24"/>
                <w:szCs w:val="24"/>
              </w:rPr>
              <w:t>tiuramy</w:t>
            </w:r>
            <w:proofErr w:type="spellEnd"/>
            <w:r w:rsidRPr="001A4A85">
              <w:rPr>
                <w:rFonts w:ascii="Arial" w:hAnsi="Arial" w:cs="Arial"/>
                <w:sz w:val="24"/>
                <w:szCs w:val="24"/>
              </w:rPr>
              <w:t>, MBT, ZMBT, BHT, BHA, TMTD potwierdzone restrykcyjnym badaniem HPLC? Odpowiedź: Rękawice wolne od akceleratorów eliminują ryzyko kontaktowego zapalenia skóry u niektórych osób, co czyni je bezpieczniejszą opcją dla użytkowników o wrażliwej skórze. Jak najbardziej wskazane.</w:t>
            </w:r>
          </w:p>
          <w:p w14:paraId="665AE94B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577675" w14:textId="77777777" w:rsidR="008B0007" w:rsidRDefault="008B0007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B4C899" w14:textId="53D9F9F8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lastRenderedPageBreak/>
              <w:t>Pakiet 1</w:t>
            </w:r>
          </w:p>
          <w:p w14:paraId="5A807411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 xml:space="preserve">Z uwagi na fakt, iż zawartość akceleratorów chemicznych używanych w procesie produkcji ma bezpośredni wpływ na występowanie i nasilenie reakcji alergicznych wśród personelu medycznego prosimy o wyjaśnienie, czy Zamawiający oczekuje by rękawice były produkowane bez szkodliwych akceleratorów chemicznych, tj. </w:t>
            </w:r>
            <w:proofErr w:type="spellStart"/>
            <w:r w:rsidRPr="001A4A85">
              <w:rPr>
                <w:rFonts w:ascii="Arial" w:hAnsi="Arial" w:cs="Arial"/>
                <w:sz w:val="24"/>
                <w:szCs w:val="24"/>
              </w:rPr>
              <w:t>tiuramy</w:t>
            </w:r>
            <w:proofErr w:type="spellEnd"/>
            <w:r w:rsidRPr="001A4A85">
              <w:rPr>
                <w:rFonts w:ascii="Arial" w:hAnsi="Arial" w:cs="Arial"/>
                <w:sz w:val="24"/>
                <w:szCs w:val="24"/>
              </w:rPr>
              <w:t>, MBT, ZMBT,BHT, BHA, DPG, potwierdzone bardziej czułym badaniem TLC, tak jak w pakiecie nr 2? Odpowiedź:  Rękawice wolne od akceleratorów eliminują ryzyko kontaktowego zapalenia skóry u niektórych osób, co czyni je bezpieczniejszą opcją dla użytkowników o wrażliwej skórze. Jak najbardziej wskazane.</w:t>
            </w:r>
          </w:p>
          <w:p w14:paraId="0CF18BE4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9069E5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Pakiet 1</w:t>
            </w:r>
          </w:p>
          <w:p w14:paraId="243B3548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Prosimy Zamawiającego o wyjaśnienie czy oczekuje, aby dyspenser oraz otwór dozujący rękawic zabezpieczony był dodatkową folią chroniącą zawartość przed kontaminacją oraz posiadał instrukcję zakładania i zdejmowania rękawic umieszona bezpośrednio na opakowaniu? Odpowiedź: Zamawiający oczekuje.</w:t>
            </w:r>
          </w:p>
          <w:p w14:paraId="0E77E2C0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42A031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Pakiet 2</w:t>
            </w:r>
          </w:p>
          <w:p w14:paraId="1F08335F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 xml:space="preserve">Prosimy Zamawiającego o dopuszczenie rękawic pakowanych po 100 szt. (90 szt. dla </w:t>
            </w:r>
            <w:proofErr w:type="spellStart"/>
            <w:r w:rsidRPr="001A4A85">
              <w:rPr>
                <w:rFonts w:ascii="Arial" w:hAnsi="Arial" w:cs="Arial"/>
                <w:sz w:val="24"/>
                <w:szCs w:val="24"/>
              </w:rPr>
              <w:t>rozm</w:t>
            </w:r>
            <w:proofErr w:type="spellEnd"/>
            <w:r w:rsidRPr="001A4A85">
              <w:rPr>
                <w:rFonts w:ascii="Arial" w:hAnsi="Arial" w:cs="Arial"/>
                <w:sz w:val="24"/>
                <w:szCs w:val="24"/>
              </w:rPr>
              <w:t>. XL) z odpowiednim przeliczeniem ilości. Odpowiedź: Zamawiający dopuszcza na etapie realizacji.</w:t>
            </w:r>
          </w:p>
          <w:p w14:paraId="18A78680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DF9ECF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Pakiet 2</w:t>
            </w:r>
          </w:p>
          <w:p w14:paraId="36DC61E3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Prosimy Zamawiającego o dopuszczenie rękawic o nieznacznej różnicy w grubości wynoszącej na palcu 0,15 +/- 0,03 mm, pakowane po maks. 100 szt. Pozostałe wymogi zgodnie z SWZ. Odpowiedź: Jest uważana za odpowiednią, aby zapewnić wystarczającą ochronę, ale jednocześnie umożliwić precyzyjne dotykowe odczuwanie, np. podczas manipulacji instrumentami medycznymi. Grubsze rękawice zapewniają lepszą ochronę i wytrzymałość, ale mogą być mniej elastyczne i wygodne w noszeniu. Ważne, żeby spełniały wymienione w zamówieniu normy. Jest to grubość dopuszczalna.</w:t>
            </w:r>
          </w:p>
          <w:p w14:paraId="3FA41084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1A63A2" w14:textId="77777777" w:rsidR="001A4A85" w:rsidRP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Pakiet 2</w:t>
            </w:r>
          </w:p>
          <w:p w14:paraId="25305CAD" w14:textId="77777777" w:rsidR="001A4A85" w:rsidRDefault="001A4A85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4A85">
              <w:rPr>
                <w:rFonts w:ascii="Arial" w:hAnsi="Arial" w:cs="Arial"/>
                <w:sz w:val="24"/>
                <w:szCs w:val="24"/>
              </w:rPr>
              <w:t>Czy w celu szybszej i łatwiejszej identyfikacji produktu Zamawiający oczekuje, aby informacja o długości min. 300 mm była fabrycznie umieszczona na opakowaniu rękawic? Odpowiedź:  Tak, powinna być zawarta na opakowaniu.</w:t>
            </w:r>
          </w:p>
          <w:p w14:paraId="42045873" w14:textId="77777777" w:rsidR="00DA4231" w:rsidRDefault="00DA4231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C20B72" w14:textId="59C6F552" w:rsidR="00DA4231" w:rsidRPr="0050067B" w:rsidRDefault="00DA4231" w:rsidP="00DA423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067B">
              <w:rPr>
                <w:rFonts w:ascii="Arial" w:hAnsi="Arial" w:cs="Arial"/>
                <w:sz w:val="24"/>
                <w:szCs w:val="24"/>
              </w:rPr>
              <w:t xml:space="preserve">Jednocześnie Zamawiający informuje, iż termin składania i otwarcia ofert zostaje przesunięty z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.0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>.2025</w:t>
            </w:r>
            <w:r w:rsidRPr="0050067B">
              <w:rPr>
                <w:rFonts w:ascii="Arial" w:hAnsi="Arial" w:cs="Arial"/>
                <w:sz w:val="24"/>
                <w:szCs w:val="24"/>
              </w:rPr>
              <w:t xml:space="preserve">r. na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B42E0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.0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>.2025r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50067B">
              <w:rPr>
                <w:rFonts w:ascii="Arial" w:hAnsi="Arial" w:cs="Arial"/>
                <w:sz w:val="24"/>
                <w:szCs w:val="24"/>
              </w:rPr>
              <w:t xml:space="preserve"> godziny i miejsca pozostają bez zmian.</w:t>
            </w:r>
          </w:p>
          <w:p w14:paraId="536D02DC" w14:textId="77777777" w:rsidR="00DA4231" w:rsidRPr="004E4B64" w:rsidRDefault="00DA4231" w:rsidP="008B000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91D63E" w14:textId="77777777" w:rsidR="00BE7BFD" w:rsidRPr="00E935D6" w:rsidRDefault="00BE7BFD" w:rsidP="008B0007">
      <w:pPr>
        <w:jc w:val="both"/>
        <w:rPr>
          <w:rFonts w:ascii="Arial" w:hAnsi="Arial" w:cs="Arial"/>
          <w:sz w:val="22"/>
          <w:szCs w:val="22"/>
        </w:rPr>
      </w:pPr>
    </w:p>
    <w:p w14:paraId="6FD4E1AF" w14:textId="77777777" w:rsidR="006D4AB3" w:rsidRDefault="006D4AB3" w:rsidP="008B000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1F68F18" w14:textId="77777777" w:rsidR="001B42E0" w:rsidRPr="00756533" w:rsidRDefault="001B42E0" w:rsidP="001B42E0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0ADC4F02" w14:textId="77777777" w:rsidR="001B42E0" w:rsidRPr="002C70B2" w:rsidRDefault="001B42E0" w:rsidP="001B42E0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40CFB78C" w14:textId="77777777" w:rsidR="001B42E0" w:rsidRDefault="001B42E0" w:rsidP="001B42E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BC15C0F" w14:textId="77777777" w:rsidR="001B42E0" w:rsidRDefault="001B42E0" w:rsidP="001B42E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BF3336C" w14:textId="77777777" w:rsidR="001B42E0" w:rsidRDefault="001B42E0" w:rsidP="001B42E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C089E9C" w14:textId="77777777" w:rsidR="001B42E0" w:rsidRDefault="001B42E0" w:rsidP="001B42E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1B9A190" w14:textId="77777777" w:rsidR="001B42E0" w:rsidRDefault="001B42E0" w:rsidP="001B42E0">
      <w:pPr>
        <w:pStyle w:val="Tekstpodstawowy"/>
        <w:jc w:val="both"/>
        <w:rPr>
          <w:rFonts w:ascii="Arial" w:hAnsi="Arial" w:cs="Arial"/>
          <w:sz w:val="20"/>
        </w:rPr>
      </w:pPr>
    </w:p>
    <w:p w14:paraId="3977D174" w14:textId="77777777" w:rsidR="001B42E0" w:rsidRDefault="001B42E0" w:rsidP="001B42E0">
      <w:pPr>
        <w:pStyle w:val="Tekstpodstawowy"/>
        <w:jc w:val="both"/>
        <w:rPr>
          <w:rFonts w:ascii="Arial" w:hAnsi="Arial" w:cs="Arial"/>
          <w:sz w:val="20"/>
        </w:rPr>
      </w:pPr>
    </w:p>
    <w:p w14:paraId="44AB1533" w14:textId="2D6AE75D" w:rsidR="001B42E0" w:rsidRPr="00C1571A" w:rsidRDefault="001B42E0" w:rsidP="001B42E0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Odp. </w:t>
      </w:r>
      <w:r>
        <w:rPr>
          <w:rFonts w:ascii="Arial" w:hAnsi="Arial" w:cs="Arial"/>
          <w:sz w:val="20"/>
        </w:rPr>
        <w:t>Magdalena Czapiewska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- PP</w:t>
      </w:r>
    </w:p>
    <w:p w14:paraId="3767BE26" w14:textId="77777777" w:rsidR="001B42E0" w:rsidRPr="00E935D6" w:rsidRDefault="001B42E0" w:rsidP="008B000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1B42E0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AAACE" w14:textId="77777777" w:rsidR="003039C0" w:rsidRDefault="003039C0">
      <w:r>
        <w:separator/>
      </w:r>
    </w:p>
  </w:endnote>
  <w:endnote w:type="continuationSeparator" w:id="0">
    <w:p w14:paraId="61DDB33C" w14:textId="77777777" w:rsidR="003039C0" w:rsidRDefault="00303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F71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6709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E456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C97D7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2F4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A7D2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35414A" w14:textId="77777777" w:rsidR="006D4AB3" w:rsidRDefault="006D4AB3">
    <w:pPr>
      <w:pStyle w:val="Stopka"/>
      <w:tabs>
        <w:tab w:val="clear" w:pos="4536"/>
        <w:tab w:val="left" w:pos="6237"/>
      </w:tabs>
    </w:pPr>
  </w:p>
  <w:p w14:paraId="43166C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03C2C" w14:textId="77777777" w:rsidR="003039C0" w:rsidRDefault="003039C0">
      <w:r>
        <w:separator/>
      </w:r>
    </w:p>
  </w:footnote>
  <w:footnote w:type="continuationSeparator" w:id="0">
    <w:p w14:paraId="1E539962" w14:textId="77777777" w:rsidR="003039C0" w:rsidRDefault="00303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E34B9" w14:textId="77777777" w:rsidR="001A4A85" w:rsidRDefault="001A4A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21621" w14:textId="77777777" w:rsidR="001A4A85" w:rsidRDefault="001A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38D4F" w14:textId="77777777" w:rsidR="001A4A85" w:rsidRDefault="001A4A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7643092">
    <w:abstractNumId w:val="3"/>
  </w:num>
  <w:num w:numId="2" w16cid:durableId="678970469">
    <w:abstractNumId w:val="6"/>
  </w:num>
  <w:num w:numId="3" w16cid:durableId="399400634">
    <w:abstractNumId w:val="2"/>
  </w:num>
  <w:num w:numId="4" w16cid:durableId="1558739717">
    <w:abstractNumId w:val="5"/>
  </w:num>
  <w:num w:numId="5" w16cid:durableId="1086805568">
    <w:abstractNumId w:val="0"/>
  </w:num>
  <w:num w:numId="6" w16cid:durableId="673921567">
    <w:abstractNumId w:val="1"/>
  </w:num>
  <w:num w:numId="7" w16cid:durableId="1939482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9C0"/>
    <w:rsid w:val="00031374"/>
    <w:rsid w:val="000A1097"/>
    <w:rsid w:val="000E2A8F"/>
    <w:rsid w:val="0012774F"/>
    <w:rsid w:val="00144B7A"/>
    <w:rsid w:val="00180C6E"/>
    <w:rsid w:val="001A4A85"/>
    <w:rsid w:val="001B42E0"/>
    <w:rsid w:val="0029606A"/>
    <w:rsid w:val="003039C0"/>
    <w:rsid w:val="00343AB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B0007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A423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E5C389"/>
  <w15:chartTrackingRefBased/>
  <w15:docId w15:val="{9EA874D9-856B-4602-99A9-B720D6D0E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B42E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880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2025-05-26T05:32:00Z</cp:lastPrinted>
  <dcterms:created xsi:type="dcterms:W3CDTF">2025-05-26T05:33:00Z</dcterms:created>
  <dcterms:modified xsi:type="dcterms:W3CDTF">2025-05-26T05:33:00Z</dcterms:modified>
</cp:coreProperties>
</file>