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850A52" w14:textId="77777777" w:rsidR="000B2B84" w:rsidRPr="000B2B84" w:rsidRDefault="000B2B84" w:rsidP="000B2B84">
      <w:pPr>
        <w:spacing w:line="360" w:lineRule="auto"/>
        <w:jc w:val="right"/>
        <w:rPr>
          <w:rFonts w:ascii="Century Gothic" w:hAnsi="Century Gothic" w:cs="Calibri"/>
          <w:b/>
          <w:bCs/>
          <w:sz w:val="16"/>
          <w:szCs w:val="16"/>
          <w:u w:val="single"/>
        </w:rPr>
      </w:pPr>
      <w:r w:rsidRPr="000B2B84">
        <w:rPr>
          <w:rFonts w:ascii="Century Gothic" w:hAnsi="Century Gothic" w:cs="Calibri"/>
          <w:b/>
          <w:bCs/>
          <w:sz w:val="16"/>
          <w:szCs w:val="16"/>
        </w:rPr>
        <w:t xml:space="preserve">Załącznik nr 2 do SWZ / Załącznik nr 2 </w:t>
      </w:r>
      <w:r w:rsidRPr="000B2B84">
        <w:rPr>
          <w:rFonts w:ascii="Century Gothic" w:hAnsi="Century Gothic" w:cs="Calibri"/>
          <w:b/>
          <w:bCs/>
          <w:sz w:val="16"/>
          <w:szCs w:val="16"/>
          <w:u w:val="single"/>
        </w:rPr>
        <w:t>do umowy</w:t>
      </w:r>
    </w:p>
    <w:p w14:paraId="74E9DB6E" w14:textId="77777777" w:rsidR="000B2B84" w:rsidRPr="000B2B84" w:rsidRDefault="000B2B84" w:rsidP="000B2B84">
      <w:pPr>
        <w:spacing w:line="360" w:lineRule="auto"/>
        <w:jc w:val="center"/>
        <w:rPr>
          <w:rFonts w:ascii="Century Gothic" w:hAnsi="Century Gothic" w:cs="Calibri"/>
          <w:b/>
          <w:bCs/>
          <w:sz w:val="16"/>
          <w:szCs w:val="16"/>
        </w:rPr>
      </w:pPr>
    </w:p>
    <w:p w14:paraId="4A93FDAD" w14:textId="77777777" w:rsidR="000B2B84" w:rsidRPr="000B2B84" w:rsidRDefault="000B2B84" w:rsidP="000B2B84">
      <w:pPr>
        <w:spacing w:line="360" w:lineRule="auto"/>
        <w:jc w:val="center"/>
        <w:rPr>
          <w:rFonts w:ascii="Century Gothic" w:hAnsi="Century Gothic" w:cs="Calibri"/>
          <w:b/>
          <w:bCs/>
          <w:sz w:val="16"/>
          <w:szCs w:val="16"/>
        </w:rPr>
      </w:pPr>
      <w:r w:rsidRPr="000B2B84">
        <w:rPr>
          <w:rFonts w:ascii="Century Gothic" w:hAnsi="Century Gothic" w:cs="Calibri"/>
          <w:b/>
          <w:bCs/>
          <w:sz w:val="16"/>
          <w:szCs w:val="16"/>
        </w:rPr>
        <w:t>Opis przedmiotu zamówienia / Formularz asortymentowo – cenowy</w:t>
      </w:r>
    </w:p>
    <w:p w14:paraId="7226C02C" w14:textId="77777777" w:rsidR="000B2B84" w:rsidRDefault="000B2B84" w:rsidP="009C5435">
      <w:pPr>
        <w:pStyle w:val="Nagwek6"/>
        <w:spacing w:line="360" w:lineRule="auto"/>
        <w:rPr>
          <w:rFonts w:ascii="Century Gothic" w:hAnsi="Century Gothic"/>
          <w:sz w:val="16"/>
          <w:szCs w:val="16"/>
        </w:rPr>
      </w:pPr>
    </w:p>
    <w:p w14:paraId="09B505F9" w14:textId="723BD95A" w:rsidR="0040431E" w:rsidRDefault="0040431E" w:rsidP="000B2B84">
      <w:pPr>
        <w:pStyle w:val="Nagwek6"/>
        <w:spacing w:line="360" w:lineRule="auto"/>
        <w:ind w:left="-284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>Zadanie 2</w:t>
      </w:r>
    </w:p>
    <w:p w14:paraId="686C8AF1" w14:textId="4A71C590" w:rsidR="00FD5B85" w:rsidRDefault="00793E57" w:rsidP="000B2B84">
      <w:pPr>
        <w:pStyle w:val="Nagwek6"/>
        <w:spacing w:line="360" w:lineRule="auto"/>
        <w:ind w:left="-284"/>
        <w:rPr>
          <w:rFonts w:ascii="Century Gothic" w:hAnsi="Century Gothic"/>
          <w:sz w:val="16"/>
          <w:szCs w:val="16"/>
        </w:rPr>
      </w:pPr>
      <w:proofErr w:type="spellStart"/>
      <w:r w:rsidRPr="009C5435">
        <w:rPr>
          <w:rFonts w:ascii="Century Gothic" w:hAnsi="Century Gothic"/>
          <w:sz w:val="16"/>
          <w:szCs w:val="16"/>
        </w:rPr>
        <w:t>V</w:t>
      </w:r>
      <w:r w:rsidR="009638A6" w:rsidRPr="009C5435">
        <w:rPr>
          <w:rFonts w:ascii="Century Gothic" w:hAnsi="Century Gothic"/>
          <w:sz w:val="16"/>
          <w:szCs w:val="16"/>
        </w:rPr>
        <w:t>ideolaryngoskop</w:t>
      </w:r>
      <w:proofErr w:type="spellEnd"/>
      <w:r w:rsidR="009638A6" w:rsidRPr="009C5435">
        <w:rPr>
          <w:rFonts w:ascii="Century Gothic" w:hAnsi="Century Gothic"/>
          <w:sz w:val="16"/>
          <w:szCs w:val="16"/>
        </w:rPr>
        <w:t xml:space="preserve"> do trudnej intubacji</w:t>
      </w:r>
      <w:r w:rsidR="005B4EEB">
        <w:rPr>
          <w:rFonts w:ascii="Century Gothic" w:hAnsi="Century Gothic"/>
          <w:sz w:val="16"/>
          <w:szCs w:val="16"/>
        </w:rPr>
        <w:t xml:space="preserve"> – 2 szt.</w:t>
      </w:r>
    </w:p>
    <w:tbl>
      <w:tblPr>
        <w:tblW w:w="9640" w:type="dxa"/>
        <w:tblInd w:w="-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5" w:type="dxa"/>
          <w:right w:w="65" w:type="dxa"/>
        </w:tblCellMar>
        <w:tblLook w:val="0000" w:firstRow="0" w:lastRow="0" w:firstColumn="0" w:lastColumn="0" w:noHBand="0" w:noVBand="0"/>
      </w:tblPr>
      <w:tblGrid>
        <w:gridCol w:w="710"/>
        <w:gridCol w:w="5386"/>
        <w:gridCol w:w="1418"/>
        <w:gridCol w:w="2126"/>
      </w:tblGrid>
      <w:tr w:rsidR="009C5435" w:rsidRPr="009C5435" w14:paraId="51F430DD" w14:textId="77777777" w:rsidTr="009C5435">
        <w:trPr>
          <w:cantSplit/>
          <w:trHeight w:val="138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233A85A" w14:textId="77777777" w:rsidR="009C5435" w:rsidRPr="009C5435" w:rsidRDefault="009C5435" w:rsidP="009C5435">
            <w:pPr>
              <w:spacing w:line="360" w:lineRule="auto"/>
              <w:ind w:right="354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9C5435">
              <w:rPr>
                <w:rFonts w:ascii="Century Gothic" w:hAnsi="Century Gothic"/>
                <w:b/>
                <w:bCs/>
                <w:sz w:val="16"/>
                <w:szCs w:val="16"/>
              </w:rPr>
              <w:t>LP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2CE638F" w14:textId="77777777" w:rsidR="009C5435" w:rsidRPr="009C5435" w:rsidRDefault="009C5435" w:rsidP="009C5435">
            <w:pPr>
              <w:spacing w:line="360" w:lineRule="auto"/>
              <w:ind w:right="354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9C5435">
              <w:rPr>
                <w:rFonts w:ascii="Century Gothic" w:hAnsi="Century Gothic"/>
                <w:b/>
                <w:bCs/>
                <w:sz w:val="16"/>
                <w:szCs w:val="16"/>
              </w:rPr>
              <w:t>Wymagania Zamawiającego (warunek)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2CE16C7" w14:textId="77777777" w:rsidR="009C5435" w:rsidRPr="009C5435" w:rsidRDefault="009C5435" w:rsidP="009C5435">
            <w:pPr>
              <w:spacing w:line="360" w:lineRule="auto"/>
              <w:ind w:right="354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9C5435">
              <w:rPr>
                <w:rFonts w:ascii="Century Gothic" w:hAnsi="Century Gothic"/>
                <w:b/>
                <w:bCs/>
                <w:sz w:val="16"/>
                <w:szCs w:val="16"/>
              </w:rPr>
              <w:t>Parametr wymagany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74CA21D" w14:textId="77777777" w:rsidR="009C5435" w:rsidRPr="009C5435" w:rsidRDefault="009C5435" w:rsidP="009C5435">
            <w:pPr>
              <w:spacing w:line="360" w:lineRule="auto"/>
              <w:ind w:right="354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9C5435">
              <w:rPr>
                <w:rFonts w:ascii="Century Gothic" w:hAnsi="Century Gothic"/>
                <w:b/>
                <w:bCs/>
                <w:sz w:val="16"/>
                <w:szCs w:val="16"/>
              </w:rPr>
              <w:t>Parametr oferowany/podać</w:t>
            </w:r>
          </w:p>
        </w:tc>
      </w:tr>
      <w:tr w:rsidR="009C5435" w:rsidRPr="009C5435" w14:paraId="74E16927" w14:textId="77777777" w:rsidTr="009C5435">
        <w:trPr>
          <w:cantSplit/>
          <w:trHeight w:val="40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C4EA8" w14:textId="77777777" w:rsidR="009C5435" w:rsidRPr="009C5435" w:rsidRDefault="009C5435" w:rsidP="009C5435">
            <w:pPr>
              <w:numPr>
                <w:ilvl w:val="0"/>
                <w:numId w:val="8"/>
              </w:numPr>
              <w:tabs>
                <w:tab w:val="num" w:pos="644"/>
              </w:tabs>
              <w:spacing w:line="360" w:lineRule="auto"/>
              <w:ind w:left="430" w:hanging="264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24724" w14:textId="77777777" w:rsidR="009C5435" w:rsidRPr="009C5435" w:rsidRDefault="009C5435" w:rsidP="009C5435">
            <w:pPr>
              <w:shd w:val="clear" w:color="auto" w:fill="FFFFFF"/>
              <w:autoSpaceDE w:val="0"/>
              <w:autoSpaceDN w:val="0"/>
              <w:adjustRightInd w:val="0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Producent/Oferent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00E30" w14:textId="77777777" w:rsidR="009C5435" w:rsidRPr="009C5435" w:rsidRDefault="009C5435" w:rsidP="009C5435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D26AC" w14:textId="77777777" w:rsidR="009C5435" w:rsidRPr="009C5435" w:rsidRDefault="009C5435" w:rsidP="009C5435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9C5435" w:rsidRPr="009C5435" w14:paraId="2E3A5381" w14:textId="77777777" w:rsidTr="009C5435">
        <w:trPr>
          <w:cantSplit/>
          <w:trHeight w:val="5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BE0C0" w14:textId="77777777" w:rsidR="009C5435" w:rsidRPr="009C5435" w:rsidRDefault="009C5435" w:rsidP="009C5435">
            <w:pPr>
              <w:numPr>
                <w:ilvl w:val="0"/>
                <w:numId w:val="8"/>
              </w:numPr>
              <w:tabs>
                <w:tab w:val="num" w:pos="644"/>
              </w:tabs>
              <w:spacing w:line="360" w:lineRule="auto"/>
              <w:ind w:left="430" w:hanging="264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9E8A9" w14:textId="77777777" w:rsidR="009C5435" w:rsidRPr="009C5435" w:rsidRDefault="009C5435" w:rsidP="009C5435">
            <w:pPr>
              <w:shd w:val="clear" w:color="auto" w:fill="FFFFFF"/>
              <w:autoSpaceDE w:val="0"/>
              <w:autoSpaceDN w:val="0"/>
              <w:adjustRightInd w:val="0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Model/Typ (pełna symbolika)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F7D1A" w14:textId="77777777" w:rsidR="009C5435" w:rsidRPr="009C5435" w:rsidRDefault="009C5435" w:rsidP="009C5435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F22E4" w14:textId="77777777" w:rsidR="009C5435" w:rsidRPr="009C5435" w:rsidRDefault="009C5435" w:rsidP="009C5435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9C5435" w:rsidRPr="009C5435" w14:paraId="26A05355" w14:textId="77777777" w:rsidTr="009C5435">
        <w:trPr>
          <w:cantSplit/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24B11" w14:textId="77777777" w:rsidR="009C5435" w:rsidRPr="009C5435" w:rsidRDefault="009C5435" w:rsidP="009C5435">
            <w:pPr>
              <w:numPr>
                <w:ilvl w:val="0"/>
                <w:numId w:val="8"/>
              </w:numPr>
              <w:tabs>
                <w:tab w:val="num" w:pos="644"/>
              </w:tabs>
              <w:spacing w:line="360" w:lineRule="auto"/>
              <w:ind w:left="430" w:hanging="264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67E6E" w14:textId="77777777" w:rsidR="009C5435" w:rsidRPr="009C5435" w:rsidRDefault="009C5435" w:rsidP="009C5435">
            <w:pPr>
              <w:shd w:val="clear" w:color="auto" w:fill="FFFFFF"/>
              <w:autoSpaceDE w:val="0"/>
              <w:autoSpaceDN w:val="0"/>
              <w:adjustRightInd w:val="0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Kraj pochodzenia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CFEBA" w14:textId="77777777" w:rsidR="009C5435" w:rsidRPr="009C5435" w:rsidRDefault="009C5435" w:rsidP="009C5435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50B54" w14:textId="77777777" w:rsidR="009C5435" w:rsidRPr="009C5435" w:rsidRDefault="009C5435" w:rsidP="009C5435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9C5435" w:rsidRPr="009C5435" w14:paraId="65648B21" w14:textId="77777777" w:rsidTr="0040431E">
        <w:trPr>
          <w:cantSplit/>
          <w:trHeight w:val="91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9B819" w14:textId="77777777" w:rsidR="009C5435" w:rsidRPr="009C5435" w:rsidRDefault="009C5435" w:rsidP="009C5435">
            <w:pPr>
              <w:numPr>
                <w:ilvl w:val="0"/>
                <w:numId w:val="8"/>
              </w:numPr>
              <w:tabs>
                <w:tab w:val="num" w:pos="644"/>
              </w:tabs>
              <w:spacing w:line="360" w:lineRule="auto"/>
              <w:ind w:left="430" w:hanging="264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87737" w14:textId="77777777" w:rsidR="009C5435" w:rsidRPr="009C5435" w:rsidRDefault="009C5435" w:rsidP="009C5435">
            <w:pPr>
              <w:shd w:val="clear" w:color="auto" w:fill="FFFFFF"/>
              <w:autoSpaceDE w:val="0"/>
              <w:autoSpaceDN w:val="0"/>
              <w:adjustRightInd w:val="0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Aparat fabrycznie nowy, nie </w:t>
            </w:r>
            <w:proofErr w:type="spellStart"/>
            <w:r w:rsidRPr="009C5435">
              <w:rPr>
                <w:rFonts w:ascii="Century Gothic" w:hAnsi="Century Gothic" w:cs="Arial"/>
                <w:sz w:val="16"/>
                <w:szCs w:val="16"/>
              </w:rPr>
              <w:t>rekondycjonowany</w:t>
            </w:r>
            <w:proofErr w:type="spellEnd"/>
            <w:r w:rsidRPr="009C5435">
              <w:rPr>
                <w:rFonts w:ascii="Century Gothic" w:hAnsi="Century Gothic" w:cs="Arial"/>
                <w:sz w:val="16"/>
                <w:szCs w:val="16"/>
              </w:rPr>
              <w:t>, nie powystawowy, w najnowszej dostępnej wersji oprogramowania, rok produkcji 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2549F" w14:textId="77777777" w:rsidR="009C5435" w:rsidRPr="009C5435" w:rsidRDefault="009C5435" w:rsidP="009C5435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510DC" w14:textId="77777777" w:rsidR="009C5435" w:rsidRPr="009C5435" w:rsidRDefault="009C5435" w:rsidP="009C5435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9C5435" w:rsidRPr="009C5435" w14:paraId="143B0981" w14:textId="48B39EA8" w:rsidTr="009C5435">
        <w:trPr>
          <w:cantSplit/>
          <w:trHeight w:val="1382"/>
        </w:trPr>
        <w:tc>
          <w:tcPr>
            <w:tcW w:w="710" w:type="dxa"/>
            <w:vAlign w:val="center"/>
          </w:tcPr>
          <w:p w14:paraId="35DA333B" w14:textId="77777777" w:rsidR="009C5435" w:rsidRPr="009C5435" w:rsidRDefault="009C5435" w:rsidP="009C5435">
            <w:pPr>
              <w:numPr>
                <w:ilvl w:val="0"/>
                <w:numId w:val="8"/>
              </w:numPr>
              <w:tabs>
                <w:tab w:val="num" w:pos="644"/>
              </w:tabs>
              <w:spacing w:line="360" w:lineRule="auto"/>
              <w:ind w:left="1069" w:hanging="851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386" w:type="dxa"/>
            <w:vAlign w:val="center"/>
          </w:tcPr>
          <w:p w14:paraId="0EEC2458" w14:textId="77777777" w:rsidR="009C5435" w:rsidRPr="009C5435" w:rsidRDefault="009C5435" w:rsidP="009C5435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Video laryngoskop bezprzewodowy ze zintegrowanym kolorowym wyświetlaczem LCD o przekątnej nie mniejszej niż 2,5 ‘’ wymiary 180 mm x 68 mm x 110 mm</w:t>
            </w:r>
          </w:p>
        </w:tc>
        <w:tc>
          <w:tcPr>
            <w:tcW w:w="1418" w:type="dxa"/>
            <w:vAlign w:val="center"/>
          </w:tcPr>
          <w:p w14:paraId="24B08EDF" w14:textId="5E00FBFF" w:rsidR="009C5435" w:rsidRPr="009C5435" w:rsidRDefault="009C5435" w:rsidP="009C5435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2DDA79AF" w14:textId="77777777" w:rsidR="009C5435" w:rsidRPr="009C5435" w:rsidRDefault="009C5435" w:rsidP="009C5435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9C5435" w:rsidRPr="009C5435" w14:paraId="2F6BBDFF" w14:textId="317B0292" w:rsidTr="009C5435">
        <w:trPr>
          <w:cantSplit/>
          <w:trHeight w:val="796"/>
        </w:trPr>
        <w:tc>
          <w:tcPr>
            <w:tcW w:w="710" w:type="dxa"/>
            <w:vAlign w:val="center"/>
          </w:tcPr>
          <w:p w14:paraId="37E862EB" w14:textId="77777777" w:rsidR="009C5435" w:rsidRPr="009C5435" w:rsidRDefault="009C5435" w:rsidP="009C5435">
            <w:pPr>
              <w:numPr>
                <w:ilvl w:val="0"/>
                <w:numId w:val="8"/>
              </w:numPr>
              <w:tabs>
                <w:tab w:val="num" w:pos="644"/>
              </w:tabs>
              <w:spacing w:line="360" w:lineRule="auto"/>
              <w:ind w:left="1069" w:hanging="851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386" w:type="dxa"/>
            <w:vAlign w:val="center"/>
          </w:tcPr>
          <w:p w14:paraId="3272A1B2" w14:textId="6FE56545" w:rsidR="009C5435" w:rsidRPr="009C5435" w:rsidRDefault="009C5435" w:rsidP="009C5435">
            <w:pPr>
              <w:shd w:val="clear" w:color="auto" w:fill="FFFFFF"/>
              <w:spacing w:line="360" w:lineRule="auto"/>
              <w:ind w:left="780" w:right="72" w:hanging="780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Wyświetlacz LCD obrotowy w płaszczyźnie pionowej z zakresem</w:t>
            </w:r>
          </w:p>
          <w:p w14:paraId="72B1F0B1" w14:textId="77777777" w:rsidR="009C5435" w:rsidRPr="009C5435" w:rsidRDefault="009C5435" w:rsidP="009C5435">
            <w:pPr>
              <w:shd w:val="clear" w:color="auto" w:fill="FFFFFF"/>
              <w:spacing w:line="360" w:lineRule="auto"/>
              <w:ind w:left="780" w:right="72" w:hanging="780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regulacji min 45 stopni</w:t>
            </w:r>
          </w:p>
        </w:tc>
        <w:tc>
          <w:tcPr>
            <w:tcW w:w="1418" w:type="dxa"/>
            <w:vAlign w:val="center"/>
          </w:tcPr>
          <w:p w14:paraId="6DDDE4AA" w14:textId="00179BD4" w:rsidR="009C5435" w:rsidRPr="009C5435" w:rsidRDefault="009C5435" w:rsidP="009C5435">
            <w:pPr>
              <w:shd w:val="clear" w:color="auto" w:fill="FFFFFF"/>
              <w:spacing w:line="360" w:lineRule="auto"/>
              <w:ind w:left="780" w:right="72" w:hanging="780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571E6644" w14:textId="77777777" w:rsidR="009C5435" w:rsidRPr="009C5435" w:rsidRDefault="009C5435" w:rsidP="009C5435">
            <w:pPr>
              <w:shd w:val="clear" w:color="auto" w:fill="FFFFFF"/>
              <w:spacing w:line="360" w:lineRule="auto"/>
              <w:ind w:left="780" w:right="72" w:hanging="78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9C5435" w:rsidRPr="009C5435" w14:paraId="1A45524A" w14:textId="444626A1" w:rsidTr="009C5435">
        <w:trPr>
          <w:cantSplit/>
          <w:trHeight w:val="270"/>
        </w:trPr>
        <w:tc>
          <w:tcPr>
            <w:tcW w:w="710" w:type="dxa"/>
            <w:vAlign w:val="center"/>
          </w:tcPr>
          <w:p w14:paraId="5364B7AD" w14:textId="77777777" w:rsidR="009C5435" w:rsidRPr="009C5435" w:rsidRDefault="009C5435" w:rsidP="009C5435">
            <w:pPr>
              <w:numPr>
                <w:ilvl w:val="0"/>
                <w:numId w:val="8"/>
              </w:numPr>
              <w:tabs>
                <w:tab w:val="num" w:pos="644"/>
              </w:tabs>
              <w:spacing w:line="360" w:lineRule="auto"/>
              <w:ind w:left="1069" w:hanging="851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386" w:type="dxa"/>
            <w:vAlign w:val="center"/>
          </w:tcPr>
          <w:p w14:paraId="59E75218" w14:textId="77777777" w:rsidR="009C5435" w:rsidRPr="009C5435" w:rsidRDefault="009C5435" w:rsidP="009C5435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Kamera CMOS</w:t>
            </w:r>
          </w:p>
        </w:tc>
        <w:tc>
          <w:tcPr>
            <w:tcW w:w="1418" w:type="dxa"/>
            <w:vAlign w:val="center"/>
          </w:tcPr>
          <w:p w14:paraId="5CD07D95" w14:textId="564A404E" w:rsidR="009C5435" w:rsidRPr="009C5435" w:rsidRDefault="009C5435" w:rsidP="009C5435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5244C5DB" w14:textId="77777777" w:rsidR="009C5435" w:rsidRPr="009C5435" w:rsidRDefault="009C5435" w:rsidP="009C5435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9C5435" w:rsidRPr="009C5435" w14:paraId="4B26FD45" w14:textId="33673475" w:rsidTr="009C5435">
        <w:trPr>
          <w:cantSplit/>
          <w:trHeight w:val="540"/>
        </w:trPr>
        <w:tc>
          <w:tcPr>
            <w:tcW w:w="710" w:type="dxa"/>
            <w:vAlign w:val="center"/>
          </w:tcPr>
          <w:p w14:paraId="7072A61D" w14:textId="77777777" w:rsidR="009C5435" w:rsidRPr="009C5435" w:rsidRDefault="009C5435" w:rsidP="009C5435">
            <w:pPr>
              <w:numPr>
                <w:ilvl w:val="0"/>
                <w:numId w:val="8"/>
              </w:numPr>
              <w:tabs>
                <w:tab w:val="num" w:pos="644"/>
              </w:tabs>
              <w:spacing w:line="360" w:lineRule="auto"/>
              <w:ind w:left="1069" w:hanging="851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386" w:type="dxa"/>
            <w:vAlign w:val="center"/>
          </w:tcPr>
          <w:p w14:paraId="795BA071" w14:textId="77777777" w:rsidR="009C5435" w:rsidRPr="009C5435" w:rsidRDefault="009C5435" w:rsidP="009C543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Źródło światła: LED Wysoka intensywność</w:t>
            </w:r>
          </w:p>
        </w:tc>
        <w:tc>
          <w:tcPr>
            <w:tcW w:w="1418" w:type="dxa"/>
            <w:vAlign w:val="center"/>
          </w:tcPr>
          <w:p w14:paraId="3EA83982" w14:textId="33F53554" w:rsidR="009C5435" w:rsidRPr="009C5435" w:rsidRDefault="009C5435" w:rsidP="009C5435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19543470" w14:textId="77777777" w:rsidR="009C5435" w:rsidRPr="009C5435" w:rsidRDefault="009C5435" w:rsidP="009C543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9C5435" w:rsidRPr="009C5435" w14:paraId="47298919" w14:textId="4E6C6E8D" w:rsidTr="009C5435">
        <w:trPr>
          <w:cantSplit/>
          <w:trHeight w:val="555"/>
        </w:trPr>
        <w:tc>
          <w:tcPr>
            <w:tcW w:w="710" w:type="dxa"/>
            <w:vAlign w:val="center"/>
          </w:tcPr>
          <w:p w14:paraId="31CF2166" w14:textId="77777777" w:rsidR="009C5435" w:rsidRPr="009C5435" w:rsidRDefault="009C5435" w:rsidP="009C5435">
            <w:pPr>
              <w:numPr>
                <w:ilvl w:val="0"/>
                <w:numId w:val="8"/>
              </w:numPr>
              <w:tabs>
                <w:tab w:val="num" w:pos="644"/>
              </w:tabs>
              <w:spacing w:line="360" w:lineRule="auto"/>
              <w:ind w:left="1069" w:hanging="851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386" w:type="dxa"/>
            <w:vAlign w:val="center"/>
          </w:tcPr>
          <w:p w14:paraId="72411E05" w14:textId="77777777" w:rsidR="009C5435" w:rsidRPr="009C5435" w:rsidRDefault="009C5435" w:rsidP="009C5435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Wskaźnik pozostałego czasu działania baterii</w:t>
            </w:r>
          </w:p>
        </w:tc>
        <w:tc>
          <w:tcPr>
            <w:tcW w:w="1418" w:type="dxa"/>
            <w:vAlign w:val="center"/>
          </w:tcPr>
          <w:p w14:paraId="2C488EDA" w14:textId="2D248699" w:rsidR="009C5435" w:rsidRPr="009C5435" w:rsidRDefault="009C5435" w:rsidP="009C5435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30D9E41A" w14:textId="77777777" w:rsidR="009C5435" w:rsidRPr="009C5435" w:rsidRDefault="009C5435" w:rsidP="009C5435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9C5435" w:rsidRPr="009C5435" w14:paraId="4B05DD52" w14:textId="32107ADC" w:rsidTr="009C5435">
        <w:trPr>
          <w:cantSplit/>
          <w:trHeight w:val="811"/>
        </w:trPr>
        <w:tc>
          <w:tcPr>
            <w:tcW w:w="710" w:type="dxa"/>
            <w:vAlign w:val="center"/>
          </w:tcPr>
          <w:p w14:paraId="1F7D517C" w14:textId="77777777" w:rsidR="009C5435" w:rsidRPr="009C5435" w:rsidRDefault="009C5435" w:rsidP="009C5435">
            <w:pPr>
              <w:numPr>
                <w:ilvl w:val="0"/>
                <w:numId w:val="8"/>
              </w:numPr>
              <w:spacing w:line="360" w:lineRule="auto"/>
              <w:ind w:hanging="862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386" w:type="dxa"/>
            <w:vAlign w:val="center"/>
          </w:tcPr>
          <w:p w14:paraId="25ABCDE0" w14:textId="77777777" w:rsidR="009C5435" w:rsidRPr="009C5435" w:rsidRDefault="009C5435" w:rsidP="009C5435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Urządzenie zasilane baterią litową o standardowym czasie działania nie krótszym niż 250 min.</w:t>
            </w:r>
          </w:p>
        </w:tc>
        <w:tc>
          <w:tcPr>
            <w:tcW w:w="1418" w:type="dxa"/>
            <w:vAlign w:val="center"/>
          </w:tcPr>
          <w:p w14:paraId="00F85E6A" w14:textId="179D6C5D" w:rsidR="009C5435" w:rsidRPr="009C5435" w:rsidRDefault="009C5435" w:rsidP="009C5435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3D46135A" w14:textId="77777777" w:rsidR="009C5435" w:rsidRPr="009C5435" w:rsidRDefault="009C5435" w:rsidP="009C5435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9C5435" w:rsidRPr="009C5435" w14:paraId="657DD605" w14:textId="44613DD6" w:rsidTr="009C5435">
        <w:trPr>
          <w:cantSplit/>
          <w:trHeight w:val="555"/>
        </w:trPr>
        <w:tc>
          <w:tcPr>
            <w:tcW w:w="710" w:type="dxa"/>
            <w:vAlign w:val="center"/>
          </w:tcPr>
          <w:p w14:paraId="3B086F8D" w14:textId="77777777" w:rsidR="009C5435" w:rsidRPr="009C5435" w:rsidRDefault="009C5435" w:rsidP="009C5435">
            <w:pPr>
              <w:numPr>
                <w:ilvl w:val="0"/>
                <w:numId w:val="8"/>
              </w:numPr>
              <w:spacing w:line="360" w:lineRule="auto"/>
              <w:ind w:hanging="862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386" w:type="dxa"/>
            <w:vAlign w:val="center"/>
          </w:tcPr>
          <w:p w14:paraId="4DAC491E" w14:textId="77777777" w:rsidR="009C5435" w:rsidRPr="009C5435" w:rsidRDefault="009C5435" w:rsidP="009C5435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Wizualny wskaźnik konieczności wymiany baterii</w:t>
            </w:r>
          </w:p>
        </w:tc>
        <w:tc>
          <w:tcPr>
            <w:tcW w:w="1418" w:type="dxa"/>
            <w:vAlign w:val="center"/>
          </w:tcPr>
          <w:p w14:paraId="76B87198" w14:textId="6D4C556D" w:rsidR="009C5435" w:rsidRPr="009C5435" w:rsidRDefault="009C5435" w:rsidP="009C5435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618E01EC" w14:textId="77777777" w:rsidR="009C5435" w:rsidRPr="009C5435" w:rsidRDefault="009C5435" w:rsidP="009C5435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9C5435" w:rsidRPr="009C5435" w14:paraId="71F0F367" w14:textId="1FECAA01" w:rsidTr="009C5435">
        <w:trPr>
          <w:cantSplit/>
          <w:trHeight w:val="540"/>
        </w:trPr>
        <w:tc>
          <w:tcPr>
            <w:tcW w:w="710" w:type="dxa"/>
            <w:vAlign w:val="center"/>
          </w:tcPr>
          <w:p w14:paraId="27885AA8" w14:textId="77777777" w:rsidR="009C5435" w:rsidRPr="009C5435" w:rsidRDefault="009C5435" w:rsidP="009C5435">
            <w:pPr>
              <w:numPr>
                <w:ilvl w:val="0"/>
                <w:numId w:val="8"/>
              </w:numPr>
              <w:spacing w:line="360" w:lineRule="auto"/>
              <w:ind w:hanging="862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386" w:type="dxa"/>
            <w:vAlign w:val="center"/>
          </w:tcPr>
          <w:p w14:paraId="350A9488" w14:textId="77777777" w:rsidR="009C5435" w:rsidRPr="009C5435" w:rsidRDefault="009C5435" w:rsidP="009C543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Waga urządzenia nie większa niż 190g</w:t>
            </w:r>
          </w:p>
        </w:tc>
        <w:tc>
          <w:tcPr>
            <w:tcW w:w="1418" w:type="dxa"/>
            <w:vAlign w:val="center"/>
          </w:tcPr>
          <w:p w14:paraId="76D8B115" w14:textId="22BE5EC7" w:rsidR="009C5435" w:rsidRPr="009C5435" w:rsidRDefault="009C5435" w:rsidP="009C5435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5542B816" w14:textId="77777777" w:rsidR="009C5435" w:rsidRPr="009C5435" w:rsidRDefault="009C5435" w:rsidP="009C543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9C5435" w:rsidRPr="009C5435" w14:paraId="231EEFCC" w14:textId="7B9D0805" w:rsidTr="009C5435">
        <w:trPr>
          <w:cantSplit/>
          <w:trHeight w:val="555"/>
        </w:trPr>
        <w:tc>
          <w:tcPr>
            <w:tcW w:w="710" w:type="dxa"/>
            <w:vAlign w:val="center"/>
          </w:tcPr>
          <w:p w14:paraId="43B6B9FE" w14:textId="77777777" w:rsidR="009C5435" w:rsidRPr="009C5435" w:rsidRDefault="009C5435" w:rsidP="009C5435">
            <w:pPr>
              <w:numPr>
                <w:ilvl w:val="0"/>
                <w:numId w:val="8"/>
              </w:numPr>
              <w:spacing w:line="360" w:lineRule="auto"/>
              <w:ind w:hanging="862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386" w:type="dxa"/>
            <w:vAlign w:val="center"/>
          </w:tcPr>
          <w:p w14:paraId="540A1D9D" w14:textId="77777777" w:rsidR="009C5435" w:rsidRPr="009C5435" w:rsidRDefault="009C5435" w:rsidP="009C543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Ochrona przed wnikaniem wody min Ipx8</w:t>
            </w:r>
          </w:p>
        </w:tc>
        <w:tc>
          <w:tcPr>
            <w:tcW w:w="1418" w:type="dxa"/>
            <w:vAlign w:val="center"/>
          </w:tcPr>
          <w:p w14:paraId="2B8F72C9" w14:textId="323C9056" w:rsidR="009C5435" w:rsidRPr="009C5435" w:rsidRDefault="009C5435" w:rsidP="009C5435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52499476" w14:textId="77777777" w:rsidR="009C5435" w:rsidRPr="009C5435" w:rsidRDefault="009C5435" w:rsidP="009C543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9C5435" w:rsidRPr="009C5435" w14:paraId="74AB8CFE" w14:textId="6BD15B64" w:rsidTr="009C5435">
        <w:trPr>
          <w:cantSplit/>
          <w:trHeight w:val="826"/>
        </w:trPr>
        <w:tc>
          <w:tcPr>
            <w:tcW w:w="710" w:type="dxa"/>
            <w:vAlign w:val="center"/>
          </w:tcPr>
          <w:p w14:paraId="74E21DD4" w14:textId="77777777" w:rsidR="009C5435" w:rsidRPr="009C5435" w:rsidRDefault="009C5435" w:rsidP="009C5435">
            <w:pPr>
              <w:numPr>
                <w:ilvl w:val="0"/>
                <w:numId w:val="8"/>
              </w:numPr>
              <w:spacing w:line="360" w:lineRule="auto"/>
              <w:ind w:hanging="862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386" w:type="dxa"/>
            <w:vAlign w:val="center"/>
          </w:tcPr>
          <w:p w14:paraId="219F3B1D" w14:textId="77777777" w:rsidR="009C5435" w:rsidRPr="009C5435" w:rsidRDefault="009C5435" w:rsidP="009C543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Dostępne łyżki sterylne jednorazowego użytku w rozmiarze: 1,2,3,4</w:t>
            </w:r>
          </w:p>
        </w:tc>
        <w:tc>
          <w:tcPr>
            <w:tcW w:w="1418" w:type="dxa"/>
            <w:vAlign w:val="center"/>
          </w:tcPr>
          <w:p w14:paraId="00D50116" w14:textId="24761921" w:rsidR="009C5435" w:rsidRPr="009C5435" w:rsidRDefault="009C5435" w:rsidP="009C5435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59ABF414" w14:textId="77777777" w:rsidR="009C5435" w:rsidRPr="009C5435" w:rsidRDefault="009C5435" w:rsidP="009C543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9C5435" w:rsidRPr="009C5435" w14:paraId="34AAEB24" w14:textId="34BF7AB5" w:rsidTr="009C5435">
        <w:trPr>
          <w:cantSplit/>
          <w:trHeight w:val="811"/>
        </w:trPr>
        <w:tc>
          <w:tcPr>
            <w:tcW w:w="710" w:type="dxa"/>
            <w:vAlign w:val="center"/>
          </w:tcPr>
          <w:p w14:paraId="744CD4B8" w14:textId="77777777" w:rsidR="009C5435" w:rsidRPr="009C5435" w:rsidRDefault="009C5435" w:rsidP="009C5435">
            <w:pPr>
              <w:numPr>
                <w:ilvl w:val="0"/>
                <w:numId w:val="8"/>
              </w:numPr>
              <w:spacing w:line="360" w:lineRule="auto"/>
              <w:ind w:hanging="862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386" w:type="dxa"/>
            <w:vAlign w:val="center"/>
          </w:tcPr>
          <w:p w14:paraId="42899F23" w14:textId="77777777" w:rsidR="009C5435" w:rsidRPr="009C5435" w:rsidRDefault="009C5435" w:rsidP="009C543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Dostępne łyżki przeznaczone do stosowania w trudnych i bardzo trudnych intubacjach w rozmiarze 3</w:t>
            </w:r>
          </w:p>
        </w:tc>
        <w:tc>
          <w:tcPr>
            <w:tcW w:w="1418" w:type="dxa"/>
            <w:vAlign w:val="center"/>
          </w:tcPr>
          <w:p w14:paraId="74C69BAA" w14:textId="61AEDB6E" w:rsidR="009C5435" w:rsidRPr="009C5435" w:rsidRDefault="009C5435" w:rsidP="009C5435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30D34A9F" w14:textId="77777777" w:rsidR="009C5435" w:rsidRPr="009C5435" w:rsidRDefault="009C5435" w:rsidP="009C543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9C5435" w:rsidRPr="009C5435" w14:paraId="25159F8D" w14:textId="34E27993" w:rsidTr="009C5435">
        <w:trPr>
          <w:cantSplit/>
          <w:trHeight w:val="1111"/>
        </w:trPr>
        <w:tc>
          <w:tcPr>
            <w:tcW w:w="710" w:type="dxa"/>
            <w:vAlign w:val="center"/>
          </w:tcPr>
          <w:p w14:paraId="1C0B8D5C" w14:textId="77777777" w:rsidR="009C5435" w:rsidRPr="009C5435" w:rsidRDefault="009C5435" w:rsidP="009C5435">
            <w:pPr>
              <w:numPr>
                <w:ilvl w:val="0"/>
                <w:numId w:val="8"/>
              </w:numPr>
              <w:spacing w:line="360" w:lineRule="auto"/>
              <w:ind w:hanging="862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386" w:type="dxa"/>
            <w:vAlign w:val="center"/>
          </w:tcPr>
          <w:p w14:paraId="023ACEA1" w14:textId="77777777" w:rsidR="009C5435" w:rsidRPr="009C5435" w:rsidRDefault="009C5435" w:rsidP="009C543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Na wyposażeniu łyżki sterylne wykonane z polimeru optycznego do zastosowań medycznych rozmiar 3 i 4.</w:t>
            </w:r>
          </w:p>
        </w:tc>
        <w:tc>
          <w:tcPr>
            <w:tcW w:w="1418" w:type="dxa"/>
            <w:vAlign w:val="center"/>
          </w:tcPr>
          <w:p w14:paraId="22B58244" w14:textId="0C250001" w:rsidR="009C5435" w:rsidRPr="009C5435" w:rsidRDefault="009C5435" w:rsidP="009C5435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6F5EBEA3" w14:textId="77777777" w:rsidR="009C5435" w:rsidRPr="009C5435" w:rsidRDefault="009C5435" w:rsidP="009C543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9C5435" w:rsidRPr="009C5435" w14:paraId="5FFA7189" w14:textId="20C462EF" w:rsidTr="009C5435">
        <w:trPr>
          <w:cantSplit/>
          <w:trHeight w:val="540"/>
        </w:trPr>
        <w:tc>
          <w:tcPr>
            <w:tcW w:w="710" w:type="dxa"/>
            <w:vAlign w:val="center"/>
          </w:tcPr>
          <w:p w14:paraId="4996AC61" w14:textId="77777777" w:rsidR="009C5435" w:rsidRPr="009C5435" w:rsidRDefault="009C5435" w:rsidP="009C5435">
            <w:pPr>
              <w:numPr>
                <w:ilvl w:val="0"/>
                <w:numId w:val="8"/>
              </w:numPr>
              <w:spacing w:line="360" w:lineRule="auto"/>
              <w:ind w:hanging="862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386" w:type="dxa"/>
            <w:vAlign w:val="center"/>
          </w:tcPr>
          <w:p w14:paraId="345FF302" w14:textId="77777777" w:rsidR="009C5435" w:rsidRPr="009C5435" w:rsidRDefault="009C5435" w:rsidP="009C543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Etui twarde do ochrony Videolaryngoskopu na wyposażeniu</w:t>
            </w:r>
          </w:p>
        </w:tc>
        <w:tc>
          <w:tcPr>
            <w:tcW w:w="1418" w:type="dxa"/>
            <w:vAlign w:val="center"/>
          </w:tcPr>
          <w:p w14:paraId="197CFF16" w14:textId="027DCF34" w:rsidR="009C5435" w:rsidRPr="009C5435" w:rsidRDefault="009C5435" w:rsidP="009C5435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29143E12" w14:textId="77777777" w:rsidR="009C5435" w:rsidRPr="009C5435" w:rsidRDefault="009C5435" w:rsidP="009C543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</w:tbl>
    <w:tbl>
      <w:tblPr>
        <w:tblW w:w="9640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10"/>
        <w:gridCol w:w="5386"/>
        <w:gridCol w:w="1135"/>
        <w:gridCol w:w="2409"/>
      </w:tblGrid>
      <w:tr w:rsidR="009C5435" w:rsidRPr="009C5435" w14:paraId="35E4B018" w14:textId="77777777" w:rsidTr="009C5435">
        <w:trPr>
          <w:trHeight w:val="284"/>
        </w:trPr>
        <w:tc>
          <w:tcPr>
            <w:tcW w:w="9640" w:type="dxa"/>
            <w:gridSpan w:val="4"/>
            <w:vAlign w:val="center"/>
          </w:tcPr>
          <w:p w14:paraId="17D3DD7D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9C5435">
              <w:rPr>
                <w:rFonts w:ascii="Century Gothic" w:hAnsi="Century Gothic"/>
                <w:b/>
                <w:sz w:val="16"/>
                <w:szCs w:val="16"/>
              </w:rPr>
              <w:t>Wymagania dodatkowe</w:t>
            </w:r>
          </w:p>
        </w:tc>
      </w:tr>
      <w:tr w:rsidR="009C5435" w:rsidRPr="009C5435" w14:paraId="6EE3B7F6" w14:textId="77777777" w:rsidTr="009C5435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445E97" w14:textId="77777777" w:rsidR="009C5435" w:rsidRPr="009C5435" w:rsidRDefault="009C5435" w:rsidP="00574B84">
            <w:pPr>
              <w:pStyle w:val="Akapitzlist"/>
              <w:numPr>
                <w:ilvl w:val="0"/>
                <w:numId w:val="8"/>
              </w:numPr>
              <w:tabs>
                <w:tab w:val="left" w:pos="108"/>
              </w:tabs>
              <w:spacing w:line="360" w:lineRule="auto"/>
              <w:ind w:left="459" w:right="31" w:hanging="568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ED8079" w14:textId="3F4F6FA9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Szkolenie z obsługi sprzętu dla lekarzy w siedzibie Zamawiającego w terminie uzgodnionym z Zamawiającym po uruchomieniu przedmiotu zamówienia przez </w:t>
            </w:r>
            <w:r w:rsidRPr="0040431E">
              <w:rPr>
                <w:rFonts w:ascii="Century Gothic" w:hAnsi="Century Gothic" w:cs="Arial"/>
                <w:sz w:val="16"/>
                <w:szCs w:val="16"/>
              </w:rPr>
              <w:t>okres 1 dnia roboczego trwające 8 godzin, przed podpisaniem protokołu odbioru końcowego.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6695F2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9345A6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9C5435" w:rsidRPr="009C5435" w14:paraId="67E9EA9D" w14:textId="77777777" w:rsidTr="009C5435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153D39" w14:textId="77777777" w:rsidR="009C5435" w:rsidRPr="009C5435" w:rsidRDefault="009C5435" w:rsidP="009C5435">
            <w:pPr>
              <w:pStyle w:val="Akapitzlist"/>
              <w:numPr>
                <w:ilvl w:val="0"/>
                <w:numId w:val="8"/>
              </w:numPr>
              <w:spacing w:line="360" w:lineRule="auto"/>
              <w:ind w:left="459" w:hanging="568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DA7A11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Wykonawca sporządzi protokół z przeprowadzonych szkoleń bezpośrednio po ich przeprowadzeniu.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89A728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DE8038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9C5435" w:rsidRPr="009C5435" w14:paraId="7F9CD7A8" w14:textId="77777777" w:rsidTr="009C5435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DA760F" w14:textId="77777777" w:rsidR="009C5435" w:rsidRPr="009C5435" w:rsidRDefault="009C5435" w:rsidP="009C5435">
            <w:pPr>
              <w:pStyle w:val="Akapitzlist"/>
              <w:numPr>
                <w:ilvl w:val="0"/>
                <w:numId w:val="8"/>
              </w:numPr>
              <w:spacing w:line="360" w:lineRule="auto"/>
              <w:ind w:left="459" w:hanging="568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EFDBF1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Wykonawca powinien zapewnić co najmniej 36 miesięczną gwarancję prawidłowego działania oferowanego urządzenia oraz wszystkich elementów peryferyjnych, wymagane opłaty licencyjne oraz serwis (pełna gwarancja) oraz przeglądy okresowe.</w:t>
            </w:r>
          </w:p>
          <w:p w14:paraId="12D572C3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  <w:p w14:paraId="21A05DE3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Gwarancja min. 36 miesiące na urządzenie od daty podpisania przez  strony bezusterkowego protokołu odbioru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br/>
              <w:t>36 miesięcy – 0 pkt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br/>
              <w:t>42 miesięcy – 7 pkt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br/>
              <w:t>48 miesięcy – 15 pkt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3E860A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A8E66E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9C5435" w:rsidRPr="009C5435" w14:paraId="4A850EF2" w14:textId="77777777" w:rsidTr="009C5435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0A5618" w14:textId="77777777" w:rsidR="009C5435" w:rsidRPr="009C5435" w:rsidRDefault="009C5435" w:rsidP="009C5435">
            <w:pPr>
              <w:pStyle w:val="Akapitzlist"/>
              <w:numPr>
                <w:ilvl w:val="0"/>
                <w:numId w:val="8"/>
              </w:numPr>
              <w:spacing w:line="360" w:lineRule="auto"/>
              <w:ind w:left="459" w:hanging="568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95BF8C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E215C2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697A48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9C5435" w:rsidRPr="009C5435" w14:paraId="7B01B193" w14:textId="77777777" w:rsidTr="009C5435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9B3E3E" w14:textId="77777777" w:rsidR="009C5435" w:rsidRPr="009C5435" w:rsidRDefault="009C5435" w:rsidP="009C5435">
            <w:pPr>
              <w:pStyle w:val="Akapitzlist"/>
              <w:numPr>
                <w:ilvl w:val="0"/>
                <w:numId w:val="8"/>
              </w:numPr>
              <w:spacing w:line="360" w:lineRule="auto"/>
              <w:ind w:left="459" w:hanging="568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AFB2AD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669541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78A293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9C5435" w:rsidRPr="009C5435" w14:paraId="0D606EAE" w14:textId="77777777" w:rsidTr="009C5435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063BE2" w14:textId="77777777" w:rsidR="009C5435" w:rsidRPr="009C5435" w:rsidRDefault="009C5435" w:rsidP="009C5435">
            <w:pPr>
              <w:pStyle w:val="Akapitzlist"/>
              <w:numPr>
                <w:ilvl w:val="0"/>
                <w:numId w:val="8"/>
              </w:numPr>
              <w:spacing w:line="360" w:lineRule="auto"/>
              <w:ind w:left="459" w:hanging="568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33FABD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Czas reakcji serwisu w okresie gwarancji od chwili zgłoszenia awarii czyli pojawienie się pracownika serwisu w miejscu awarii lub diagnostyka zdalna w dni robocze max 24 godziny. Czas skutecznej naprawy sprzętu do 5 dni roboczych.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26C987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0E019B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9C5435" w:rsidRPr="009C5435" w14:paraId="4B64DD24" w14:textId="77777777" w:rsidTr="009C5435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82B4BF" w14:textId="77777777" w:rsidR="009C5435" w:rsidRPr="009C5435" w:rsidRDefault="009C5435" w:rsidP="009C5435">
            <w:pPr>
              <w:pStyle w:val="Akapitzlist"/>
              <w:numPr>
                <w:ilvl w:val="0"/>
                <w:numId w:val="8"/>
              </w:numPr>
              <w:spacing w:line="360" w:lineRule="auto"/>
              <w:ind w:left="459" w:hanging="568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5CCB51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Czas skutecznej naprawy w okresie gwarancyjnym wymagającej importu części spoza Polski  – maksimum 14 dni roboczych.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F0CAA8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9B359F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9C5435" w:rsidRPr="009C5435" w14:paraId="5494E2F4" w14:textId="77777777" w:rsidTr="009C5435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8499BF" w14:textId="77777777" w:rsidR="009C5435" w:rsidRPr="009C5435" w:rsidRDefault="009C5435" w:rsidP="009C5435">
            <w:pPr>
              <w:pStyle w:val="Akapitzlist"/>
              <w:numPr>
                <w:ilvl w:val="0"/>
                <w:numId w:val="8"/>
              </w:numPr>
              <w:spacing w:line="360" w:lineRule="auto"/>
              <w:ind w:left="459" w:hanging="568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2537C9" w14:textId="675EF6CE" w:rsidR="009C5435" w:rsidRPr="009C5435" w:rsidRDefault="009C5435" w:rsidP="009C5435">
            <w:pPr>
              <w:pStyle w:val="Akapitzlist"/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a.</w:t>
            </w:r>
            <w:r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w przypadku naprawy trwającej dłużej niż 5 dni roboczych Wykonawca zapewni sprzęt zastępczy o parametrach </w:t>
            </w:r>
            <w:proofErr w:type="spellStart"/>
            <w:r w:rsidRPr="009C5435">
              <w:rPr>
                <w:rFonts w:ascii="Century Gothic" w:hAnsi="Century Gothic" w:cs="Arial"/>
                <w:sz w:val="16"/>
                <w:szCs w:val="16"/>
              </w:rPr>
              <w:t>niegorszych</w:t>
            </w:r>
            <w:proofErr w:type="spellEnd"/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 niż oferowany.</w:t>
            </w:r>
          </w:p>
          <w:p w14:paraId="51970B73" w14:textId="1ACA28EB" w:rsidR="009C5435" w:rsidRPr="009C5435" w:rsidRDefault="009C5435" w:rsidP="009C5435">
            <w:pPr>
              <w:pStyle w:val="Akapitzlist"/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 xml:space="preserve">b. 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w przypadku naprawy trwającej dłużej niż 14 dni roboczych (import części spoza Polski) Wykonawca zapewni sprzęt zastępczy o parametrach </w:t>
            </w:r>
            <w:proofErr w:type="spellStart"/>
            <w:r w:rsidRPr="009C5435">
              <w:rPr>
                <w:rFonts w:ascii="Century Gothic" w:hAnsi="Century Gothic" w:cs="Arial"/>
                <w:sz w:val="16"/>
                <w:szCs w:val="16"/>
              </w:rPr>
              <w:t>niegorszych</w:t>
            </w:r>
            <w:proofErr w:type="spellEnd"/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 niż oferowany.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9F0C60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AA914C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9C5435" w:rsidRPr="009C5435" w14:paraId="3AE3BCB7" w14:textId="77777777" w:rsidTr="009C5435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D39C61" w14:textId="77777777" w:rsidR="009C5435" w:rsidRPr="009C5435" w:rsidRDefault="009C5435" w:rsidP="009C5435">
            <w:pPr>
              <w:pStyle w:val="Akapitzlist"/>
              <w:numPr>
                <w:ilvl w:val="0"/>
                <w:numId w:val="8"/>
              </w:numPr>
              <w:spacing w:line="360" w:lineRule="auto"/>
              <w:ind w:left="459" w:hanging="568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232B1A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W okresie gwarancji Wykonawca zobowiązany jest do wykonywania  przeglądów zgodnie z zaleceniami producenta 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lastRenderedPageBreak/>
              <w:t>oraz wykonywania obowiązkowych testów specjalistycznych. Koszty przeglądów wliczone w cenę oferty.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3953A5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lastRenderedPageBreak/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4ABA8E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9C5435" w:rsidRPr="009C5435" w14:paraId="4C8B8563" w14:textId="77777777" w:rsidTr="009C5435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CB9E3C" w14:textId="77777777" w:rsidR="009C5435" w:rsidRPr="009C5435" w:rsidRDefault="009C5435" w:rsidP="009C5435">
            <w:pPr>
              <w:pStyle w:val="Akapitzlist"/>
              <w:numPr>
                <w:ilvl w:val="0"/>
                <w:numId w:val="8"/>
              </w:numPr>
              <w:spacing w:line="360" w:lineRule="auto"/>
              <w:ind w:left="459" w:hanging="568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8230E7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Certyfikat ISO 9001 oraz ISO 13485 dla producenta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9ABDDE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72F771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9C5435" w:rsidRPr="009C5435" w14:paraId="6055B949" w14:textId="77777777" w:rsidTr="009C5435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8910EA" w14:textId="77777777" w:rsidR="009C5435" w:rsidRPr="009C5435" w:rsidRDefault="009C5435" w:rsidP="009C5435">
            <w:pPr>
              <w:pStyle w:val="Akapitzlist"/>
              <w:numPr>
                <w:ilvl w:val="0"/>
                <w:numId w:val="8"/>
              </w:numPr>
              <w:spacing w:line="360" w:lineRule="auto"/>
              <w:ind w:left="459" w:hanging="568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5AB4B3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Deklaracja zgodności CE wydana przez producenta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D3331B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5C8B39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9C5435" w:rsidRPr="009C5435" w14:paraId="53D70661" w14:textId="77777777" w:rsidTr="009C5435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B20C78" w14:textId="77777777" w:rsidR="009C5435" w:rsidRPr="009C5435" w:rsidRDefault="009C5435" w:rsidP="009C5435">
            <w:pPr>
              <w:pStyle w:val="Akapitzlist"/>
              <w:numPr>
                <w:ilvl w:val="0"/>
                <w:numId w:val="8"/>
              </w:numPr>
              <w:spacing w:line="360" w:lineRule="auto"/>
              <w:ind w:left="459" w:hanging="568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954776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Bezpłatne przeglądy okresowe przez cały okres gwarancji, niezależnie od zaleceń producenta, na koszt Wykonawcy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E35AFA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25EBE2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9C5435" w:rsidRPr="009C5435" w14:paraId="38DB6BCC" w14:textId="77777777" w:rsidTr="009C5435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1CA9CD" w14:textId="77777777" w:rsidR="009C5435" w:rsidRPr="009C5435" w:rsidRDefault="009C5435" w:rsidP="009C5435">
            <w:pPr>
              <w:pStyle w:val="Akapitzlist"/>
              <w:numPr>
                <w:ilvl w:val="0"/>
                <w:numId w:val="8"/>
              </w:numPr>
              <w:spacing w:line="360" w:lineRule="auto"/>
              <w:ind w:left="459" w:hanging="568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AB1343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Zagwarantowana dostępność części zamiennych przez co najmniej 10  lat od daty zainstalowania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0EB97F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EF13E7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9C5435" w:rsidRPr="009C5435" w14:paraId="7966A053" w14:textId="77777777" w:rsidTr="009C5435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C333A5" w14:textId="77777777" w:rsidR="009C5435" w:rsidRPr="009C5435" w:rsidRDefault="009C5435" w:rsidP="009C5435">
            <w:pPr>
              <w:pStyle w:val="Akapitzlist"/>
              <w:numPr>
                <w:ilvl w:val="0"/>
                <w:numId w:val="8"/>
              </w:numPr>
              <w:spacing w:line="360" w:lineRule="auto"/>
              <w:ind w:left="459" w:hanging="568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A1262B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Autoryzowany serwis gwarancyjny i pogwarancyjny.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4228AC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1F1B49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9C5435" w:rsidRPr="009C5435" w14:paraId="71388791" w14:textId="77777777" w:rsidTr="009C5435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218410" w14:textId="77777777" w:rsidR="009C5435" w:rsidRPr="009C5435" w:rsidRDefault="009C5435" w:rsidP="009C5435">
            <w:pPr>
              <w:pStyle w:val="Akapitzlist"/>
              <w:numPr>
                <w:ilvl w:val="0"/>
                <w:numId w:val="8"/>
              </w:numPr>
              <w:spacing w:line="360" w:lineRule="auto"/>
              <w:ind w:left="459" w:hanging="568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D45A04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Świadectwo rejestracji, świadectwo dopuszczenia do obrotu, świadectwo jakości w języku polskim, kserokopie aktualnych certyfikatów dopuszczających dostarczony sprzęt do stosowania w jednostkach służby zdrowia (dołączyć kopie)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8E1D33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030DE2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9C5435" w:rsidRPr="009C5435" w14:paraId="7F042DAD" w14:textId="77777777" w:rsidTr="009C5435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B5B82B" w14:textId="77777777" w:rsidR="009C5435" w:rsidRPr="009C5435" w:rsidRDefault="009C5435" w:rsidP="009C5435">
            <w:pPr>
              <w:pStyle w:val="Akapitzlist"/>
              <w:numPr>
                <w:ilvl w:val="0"/>
                <w:numId w:val="8"/>
              </w:numPr>
              <w:spacing w:line="360" w:lineRule="auto"/>
              <w:ind w:left="459" w:hanging="568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671213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Materiały informacyjne na temat oferowanego sprzętu w języku polskim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2D558A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378C0A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9C5435" w:rsidRPr="009C5435" w14:paraId="39D1C42A" w14:textId="77777777" w:rsidTr="009C5435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594214" w14:textId="77777777" w:rsidR="009C5435" w:rsidRPr="009C5435" w:rsidRDefault="009C5435" w:rsidP="009C5435">
            <w:pPr>
              <w:pStyle w:val="Akapitzlist"/>
              <w:numPr>
                <w:ilvl w:val="0"/>
                <w:numId w:val="8"/>
              </w:numPr>
              <w:spacing w:line="360" w:lineRule="auto"/>
              <w:ind w:left="459" w:hanging="568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48D967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Instrukcja do sprzętu w języku polskim (wraz z dostawą aparatu)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C8F99F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1CFAE3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9C5435" w:rsidRPr="009C5435" w14:paraId="7057D512" w14:textId="77777777" w:rsidTr="009C5435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5F46D1" w14:textId="77777777" w:rsidR="009C5435" w:rsidRPr="009C5435" w:rsidRDefault="009C5435" w:rsidP="009C5435">
            <w:pPr>
              <w:pStyle w:val="Akapitzlist"/>
              <w:numPr>
                <w:ilvl w:val="0"/>
                <w:numId w:val="8"/>
              </w:numPr>
              <w:spacing w:line="360" w:lineRule="auto"/>
              <w:ind w:left="459" w:hanging="568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2C854F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03092E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840F9E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9C5435" w:rsidRPr="009C5435" w14:paraId="55CC7A46" w14:textId="77777777" w:rsidTr="009C5435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9607FA" w14:textId="77777777" w:rsidR="009C5435" w:rsidRPr="009C5435" w:rsidRDefault="009C5435" w:rsidP="009C5435">
            <w:pPr>
              <w:pStyle w:val="Akapitzlist"/>
              <w:numPr>
                <w:ilvl w:val="0"/>
                <w:numId w:val="8"/>
              </w:numPr>
              <w:spacing w:line="360" w:lineRule="auto"/>
              <w:ind w:left="459" w:hanging="568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BCE626" w14:textId="349D9113" w:rsidR="009C5435" w:rsidRPr="009C004D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Dostawa i uruchomienie (</w:t>
            </w:r>
            <w:r w:rsidRPr="009C004D">
              <w:rPr>
                <w:rFonts w:ascii="Century Gothic" w:hAnsi="Century Gothic" w:cs="Arial"/>
                <w:sz w:val="16"/>
                <w:szCs w:val="16"/>
              </w:rPr>
              <w:t xml:space="preserve">zrealizowanie przedmiotu umowy): max </w:t>
            </w:r>
            <w:r w:rsidR="0040431E" w:rsidRPr="009C004D">
              <w:rPr>
                <w:rFonts w:ascii="Century Gothic" w:hAnsi="Century Gothic" w:cs="Arial"/>
                <w:sz w:val="16"/>
                <w:szCs w:val="16"/>
              </w:rPr>
              <w:t>6</w:t>
            </w:r>
            <w:r w:rsidRPr="009C004D">
              <w:rPr>
                <w:rFonts w:ascii="Century Gothic" w:hAnsi="Century Gothic" w:cs="Arial"/>
                <w:sz w:val="16"/>
                <w:szCs w:val="16"/>
              </w:rPr>
              <w:t xml:space="preserve"> tygodni</w:t>
            </w:r>
          </w:p>
          <w:p w14:paraId="7BD62208" w14:textId="17D044E7" w:rsidR="009C5435" w:rsidRPr="009C5435" w:rsidRDefault="0040431E" w:rsidP="00A728C7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004D">
              <w:rPr>
                <w:rFonts w:ascii="Century Gothic" w:hAnsi="Century Gothic" w:cs="Arial"/>
                <w:sz w:val="16"/>
                <w:szCs w:val="16"/>
              </w:rPr>
              <w:t>6</w:t>
            </w:r>
            <w:r w:rsidR="009C5435" w:rsidRPr="009C004D">
              <w:rPr>
                <w:rFonts w:ascii="Century Gothic" w:hAnsi="Century Gothic" w:cs="Arial"/>
                <w:sz w:val="16"/>
                <w:szCs w:val="16"/>
              </w:rPr>
              <w:t xml:space="preserve"> tygodni – 0 pkt</w:t>
            </w:r>
            <w:r w:rsidR="009C5435" w:rsidRPr="009C004D">
              <w:rPr>
                <w:rFonts w:ascii="Century Gothic" w:hAnsi="Century Gothic" w:cs="Arial"/>
                <w:sz w:val="16"/>
                <w:szCs w:val="16"/>
              </w:rPr>
              <w:br/>
              <w:t>Skrócenie o:</w:t>
            </w:r>
            <w:r w:rsidR="009C5435" w:rsidRPr="009C004D">
              <w:rPr>
                <w:rFonts w:ascii="Century Gothic" w:hAnsi="Century Gothic" w:cs="Arial"/>
                <w:sz w:val="16"/>
                <w:szCs w:val="16"/>
              </w:rPr>
              <w:br/>
              <w:t>1 tydzień – 7 pkt</w:t>
            </w:r>
            <w:r w:rsidR="009C5435" w:rsidRPr="009C004D">
              <w:rPr>
                <w:rFonts w:ascii="Century Gothic" w:hAnsi="Century Gothic" w:cs="Arial"/>
                <w:sz w:val="16"/>
                <w:szCs w:val="16"/>
              </w:rPr>
              <w:br/>
              <w:t>2 tygodnie – 15 pkt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E49221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C6D454" w14:textId="77777777" w:rsidR="009C5435" w:rsidRPr="009C5435" w:rsidRDefault="009C5435" w:rsidP="00A728C7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</w:tbl>
    <w:p w14:paraId="2FC9AFB6" w14:textId="77777777" w:rsidR="00FD5B85" w:rsidRDefault="00FD5B85" w:rsidP="009C5435">
      <w:pPr>
        <w:pStyle w:val="Nagwek3"/>
        <w:spacing w:line="360" w:lineRule="auto"/>
        <w:rPr>
          <w:rFonts w:ascii="Century Gothic" w:hAnsi="Century Gothic"/>
          <w:sz w:val="16"/>
          <w:szCs w:val="16"/>
        </w:rPr>
      </w:pPr>
    </w:p>
    <w:p w14:paraId="61F6D929" w14:textId="77777777" w:rsidR="000B2B84" w:rsidRPr="000B2B84" w:rsidRDefault="000B2B84" w:rsidP="000B2B84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45"/>
        <w:gridCol w:w="1772"/>
        <w:gridCol w:w="488"/>
        <w:gridCol w:w="612"/>
        <w:gridCol w:w="1209"/>
        <w:gridCol w:w="915"/>
        <w:gridCol w:w="782"/>
        <w:gridCol w:w="1210"/>
        <w:gridCol w:w="1206"/>
      </w:tblGrid>
      <w:tr w:rsidR="000B2B84" w:rsidRPr="000B2B84" w14:paraId="7008E1B7" w14:textId="77777777" w:rsidTr="006C2028">
        <w:tc>
          <w:tcPr>
            <w:tcW w:w="445" w:type="dxa"/>
          </w:tcPr>
          <w:p w14:paraId="5B58618C" w14:textId="77777777" w:rsidR="000B2B84" w:rsidRPr="000B2B84" w:rsidRDefault="000B2B84" w:rsidP="000B2B84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B2B84">
              <w:rPr>
                <w:rFonts w:ascii="Century Gothic" w:hAnsi="Century Gothic" w:cs="Calibri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1772" w:type="dxa"/>
          </w:tcPr>
          <w:p w14:paraId="68A32FBE" w14:textId="77777777" w:rsidR="000B2B84" w:rsidRPr="000B2B84" w:rsidRDefault="000B2B84" w:rsidP="000B2B84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B2B84">
              <w:rPr>
                <w:rFonts w:ascii="Century Gothic" w:hAnsi="Century Gothic" w:cs="Calibri"/>
                <w:color w:val="000000"/>
                <w:sz w:val="16"/>
                <w:szCs w:val="16"/>
              </w:rPr>
              <w:t>Asortyment</w:t>
            </w:r>
          </w:p>
        </w:tc>
        <w:tc>
          <w:tcPr>
            <w:tcW w:w="488" w:type="dxa"/>
          </w:tcPr>
          <w:p w14:paraId="576B7DD7" w14:textId="77777777" w:rsidR="000B2B84" w:rsidRPr="000B2B84" w:rsidRDefault="000B2B84" w:rsidP="000B2B84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B2B84">
              <w:rPr>
                <w:rFonts w:ascii="Century Gothic" w:hAnsi="Century Gothic" w:cs="Calibri"/>
                <w:color w:val="000000"/>
                <w:sz w:val="16"/>
                <w:szCs w:val="16"/>
              </w:rPr>
              <w:t>j.m.</w:t>
            </w:r>
          </w:p>
        </w:tc>
        <w:tc>
          <w:tcPr>
            <w:tcW w:w="612" w:type="dxa"/>
          </w:tcPr>
          <w:p w14:paraId="51C77792" w14:textId="77777777" w:rsidR="000B2B84" w:rsidRPr="000B2B84" w:rsidRDefault="000B2B84" w:rsidP="000B2B84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B2B84">
              <w:rPr>
                <w:rFonts w:ascii="Century Gothic" w:hAnsi="Century Gothic" w:cs="Calibri"/>
                <w:color w:val="000000"/>
                <w:sz w:val="16"/>
                <w:szCs w:val="16"/>
              </w:rPr>
              <w:t>Ilość</w:t>
            </w:r>
          </w:p>
        </w:tc>
        <w:tc>
          <w:tcPr>
            <w:tcW w:w="1209" w:type="dxa"/>
          </w:tcPr>
          <w:p w14:paraId="6C430D67" w14:textId="77777777" w:rsidR="000B2B84" w:rsidRPr="000B2B84" w:rsidRDefault="000B2B84" w:rsidP="000B2B84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B2B84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Cena jednostkowa </w:t>
            </w:r>
            <w:r w:rsidRPr="000B2B84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netto</w:t>
            </w:r>
          </w:p>
        </w:tc>
        <w:tc>
          <w:tcPr>
            <w:tcW w:w="915" w:type="dxa"/>
          </w:tcPr>
          <w:p w14:paraId="636621CD" w14:textId="77777777" w:rsidR="000B2B84" w:rsidRPr="000B2B84" w:rsidRDefault="000B2B84" w:rsidP="000B2B84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B2B84">
              <w:rPr>
                <w:rFonts w:ascii="Century Gothic" w:hAnsi="Century Gothic" w:cs="Calibri"/>
                <w:color w:val="000000"/>
                <w:sz w:val="16"/>
                <w:szCs w:val="16"/>
              </w:rPr>
              <w:t>Wartość</w:t>
            </w:r>
          </w:p>
          <w:p w14:paraId="602B9933" w14:textId="77777777" w:rsidR="000B2B84" w:rsidRPr="000B2B84" w:rsidRDefault="000B2B84" w:rsidP="000B2B84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B2B84">
              <w:rPr>
                <w:rFonts w:ascii="Century Gothic" w:hAnsi="Century Gothic" w:cs="Calibri"/>
                <w:color w:val="000000"/>
                <w:sz w:val="16"/>
                <w:szCs w:val="16"/>
              </w:rPr>
              <w:t>netto</w:t>
            </w:r>
          </w:p>
        </w:tc>
        <w:tc>
          <w:tcPr>
            <w:tcW w:w="782" w:type="dxa"/>
          </w:tcPr>
          <w:p w14:paraId="03A130AB" w14:textId="77777777" w:rsidR="000B2B84" w:rsidRPr="000B2B84" w:rsidRDefault="000B2B84" w:rsidP="000B2B84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B2B84">
              <w:rPr>
                <w:rFonts w:ascii="Century Gothic" w:hAnsi="Century Gothic" w:cs="Calibri"/>
                <w:color w:val="000000"/>
                <w:sz w:val="16"/>
                <w:szCs w:val="16"/>
              </w:rPr>
              <w:t>Stawka</w:t>
            </w:r>
          </w:p>
          <w:p w14:paraId="59D4BC41" w14:textId="77777777" w:rsidR="000B2B84" w:rsidRPr="000B2B84" w:rsidRDefault="000B2B84" w:rsidP="000B2B84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B2B84">
              <w:rPr>
                <w:rFonts w:ascii="Century Gothic" w:hAnsi="Century Gothic" w:cs="Calibri"/>
                <w:color w:val="000000"/>
                <w:sz w:val="16"/>
                <w:szCs w:val="16"/>
              </w:rPr>
              <w:t>Vat</w:t>
            </w:r>
          </w:p>
        </w:tc>
        <w:tc>
          <w:tcPr>
            <w:tcW w:w="1210" w:type="dxa"/>
          </w:tcPr>
          <w:p w14:paraId="5146E2ED" w14:textId="77777777" w:rsidR="000B2B84" w:rsidRPr="000B2B84" w:rsidRDefault="000B2B84" w:rsidP="000B2B84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B2B84">
              <w:rPr>
                <w:rFonts w:ascii="Century Gothic" w:hAnsi="Century Gothic" w:cs="Calibri"/>
                <w:color w:val="000000"/>
                <w:sz w:val="16"/>
                <w:szCs w:val="16"/>
              </w:rPr>
              <w:t>Cena jednostkowa brutto</w:t>
            </w:r>
          </w:p>
        </w:tc>
        <w:tc>
          <w:tcPr>
            <w:tcW w:w="1206" w:type="dxa"/>
          </w:tcPr>
          <w:p w14:paraId="277C8BB8" w14:textId="77777777" w:rsidR="000B2B84" w:rsidRPr="000B2B84" w:rsidRDefault="000B2B84" w:rsidP="000B2B84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B2B84">
              <w:rPr>
                <w:rFonts w:ascii="Century Gothic" w:hAnsi="Century Gothic" w:cs="Calibri"/>
                <w:color w:val="000000"/>
                <w:sz w:val="16"/>
                <w:szCs w:val="16"/>
              </w:rPr>
              <w:t>Wartość brutto</w:t>
            </w:r>
          </w:p>
        </w:tc>
      </w:tr>
      <w:tr w:rsidR="000B2B84" w:rsidRPr="000B2B84" w14:paraId="0B9D9A78" w14:textId="77777777" w:rsidTr="006C2028">
        <w:tc>
          <w:tcPr>
            <w:tcW w:w="445" w:type="dxa"/>
          </w:tcPr>
          <w:p w14:paraId="1FC81B73" w14:textId="77777777" w:rsidR="000B2B84" w:rsidRPr="000B2B84" w:rsidRDefault="000B2B84" w:rsidP="000B2B84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B2B84">
              <w:rPr>
                <w:rFonts w:ascii="Century Gothic" w:hAnsi="Century Gothic" w:cs="Calibri"/>
                <w:color w:val="000000"/>
                <w:sz w:val="16"/>
                <w:szCs w:val="16"/>
              </w:rPr>
              <w:t>1.</w:t>
            </w:r>
          </w:p>
        </w:tc>
        <w:tc>
          <w:tcPr>
            <w:tcW w:w="1772" w:type="dxa"/>
          </w:tcPr>
          <w:p w14:paraId="5AD1C8E4" w14:textId="5CC06610" w:rsidR="000B2B84" w:rsidRPr="000B2B84" w:rsidRDefault="000B2B84" w:rsidP="000B2B84">
            <w:pPr>
              <w:spacing w:line="360" w:lineRule="auto"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B2B84">
              <w:rPr>
                <w:rFonts w:ascii="Century Gothic" w:hAnsi="Century Gothic"/>
                <w:b/>
                <w:bCs/>
                <w:sz w:val="16"/>
                <w:szCs w:val="16"/>
              </w:rPr>
              <w:t>Videolaryngoskop</w:t>
            </w:r>
            <w:proofErr w:type="spellEnd"/>
            <w:r w:rsidRPr="000B2B84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do trudnej intubacji</w:t>
            </w:r>
          </w:p>
        </w:tc>
        <w:tc>
          <w:tcPr>
            <w:tcW w:w="488" w:type="dxa"/>
          </w:tcPr>
          <w:p w14:paraId="3D14C2EC" w14:textId="77777777" w:rsidR="000B2B84" w:rsidRPr="000B2B84" w:rsidRDefault="000B2B84" w:rsidP="000B2B84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B2B84">
              <w:rPr>
                <w:rFonts w:ascii="Century Gothic" w:hAnsi="Century Gothic" w:cs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612" w:type="dxa"/>
          </w:tcPr>
          <w:p w14:paraId="6086A762" w14:textId="14518F16" w:rsidR="000B2B84" w:rsidRPr="000B2B84" w:rsidRDefault="000B2B84" w:rsidP="000B2B84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09" w:type="dxa"/>
          </w:tcPr>
          <w:p w14:paraId="28D037AA" w14:textId="77777777" w:rsidR="000B2B84" w:rsidRPr="000B2B84" w:rsidRDefault="000B2B84" w:rsidP="000B2B84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915" w:type="dxa"/>
          </w:tcPr>
          <w:p w14:paraId="56F43F29" w14:textId="77777777" w:rsidR="000B2B84" w:rsidRPr="000B2B84" w:rsidRDefault="000B2B84" w:rsidP="000B2B84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</w:tcPr>
          <w:p w14:paraId="7327EFE4" w14:textId="77777777" w:rsidR="000B2B84" w:rsidRPr="000B2B84" w:rsidRDefault="000B2B84" w:rsidP="000B2B84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1210" w:type="dxa"/>
          </w:tcPr>
          <w:p w14:paraId="5E2B0286" w14:textId="77777777" w:rsidR="000B2B84" w:rsidRPr="000B2B84" w:rsidRDefault="000B2B84" w:rsidP="000B2B84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1206" w:type="dxa"/>
          </w:tcPr>
          <w:p w14:paraId="330CC2E5" w14:textId="77777777" w:rsidR="000B2B84" w:rsidRPr="000B2B84" w:rsidRDefault="000B2B84" w:rsidP="000B2B84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</w:tr>
      <w:tr w:rsidR="000B2B84" w:rsidRPr="000B2B84" w14:paraId="616A8D40" w14:textId="77777777" w:rsidTr="006C2028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83BA7D0" w14:textId="77777777" w:rsidR="000B2B84" w:rsidRPr="000B2B84" w:rsidRDefault="000B2B84" w:rsidP="000B2B84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A1B592" w14:textId="77777777" w:rsidR="000B2B84" w:rsidRPr="000B2B84" w:rsidRDefault="000B2B84" w:rsidP="000B2B84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BF882A" w14:textId="77777777" w:rsidR="000B2B84" w:rsidRPr="000B2B84" w:rsidRDefault="000B2B84" w:rsidP="000B2B84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D7A333" w14:textId="77777777" w:rsidR="000B2B84" w:rsidRPr="000B2B84" w:rsidRDefault="000B2B84" w:rsidP="000B2B84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9CC39B" w14:textId="77777777" w:rsidR="000B2B84" w:rsidRPr="000B2B84" w:rsidRDefault="000B2B84" w:rsidP="000B2B84">
            <w:pPr>
              <w:spacing w:line="360" w:lineRule="auto"/>
              <w:jc w:val="right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B2B84">
              <w:rPr>
                <w:rFonts w:ascii="Century Gothic" w:hAnsi="Century Gothic" w:cs="Calibri"/>
                <w:color w:val="000000"/>
                <w:sz w:val="16"/>
                <w:szCs w:val="16"/>
              </w:rPr>
              <w:t>RAZEM:</w:t>
            </w:r>
          </w:p>
        </w:tc>
        <w:tc>
          <w:tcPr>
            <w:tcW w:w="915" w:type="dxa"/>
            <w:tcBorders>
              <w:left w:val="single" w:sz="4" w:space="0" w:color="auto"/>
              <w:right w:val="single" w:sz="4" w:space="0" w:color="auto"/>
            </w:tcBorders>
          </w:tcPr>
          <w:p w14:paraId="3708D040" w14:textId="77777777" w:rsidR="000B2B84" w:rsidRPr="000B2B84" w:rsidRDefault="000B2B84" w:rsidP="000B2B84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829F0E7" w14:textId="77777777" w:rsidR="000B2B84" w:rsidRPr="000B2B84" w:rsidRDefault="000B2B84" w:rsidP="000B2B84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0BBCF7" w14:textId="77777777" w:rsidR="000B2B84" w:rsidRPr="000B2B84" w:rsidRDefault="000B2B84" w:rsidP="000B2B84">
            <w:pPr>
              <w:spacing w:line="360" w:lineRule="auto"/>
              <w:jc w:val="right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B2B84">
              <w:rPr>
                <w:rFonts w:ascii="Century Gothic" w:hAnsi="Century Gothic" w:cs="Calibri"/>
                <w:color w:val="000000"/>
                <w:sz w:val="16"/>
                <w:szCs w:val="16"/>
              </w:rPr>
              <w:t>RAZEM:</w:t>
            </w:r>
          </w:p>
        </w:tc>
        <w:tc>
          <w:tcPr>
            <w:tcW w:w="1206" w:type="dxa"/>
            <w:tcBorders>
              <w:left w:val="single" w:sz="4" w:space="0" w:color="auto"/>
            </w:tcBorders>
          </w:tcPr>
          <w:p w14:paraId="595D0A8C" w14:textId="77777777" w:rsidR="000B2B84" w:rsidRPr="000B2B84" w:rsidRDefault="000B2B84" w:rsidP="000B2B84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</w:tr>
    </w:tbl>
    <w:p w14:paraId="4FB9BBC5" w14:textId="77777777" w:rsidR="000B2B84" w:rsidRPr="000B2B84" w:rsidRDefault="000B2B84" w:rsidP="000B2B84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0440B222" w14:textId="77777777" w:rsidR="000B2B84" w:rsidRPr="000B2B84" w:rsidRDefault="000B2B84" w:rsidP="000B2B84">
      <w:pPr>
        <w:spacing w:line="360" w:lineRule="auto"/>
        <w:rPr>
          <w:rFonts w:ascii="Century Gothic" w:hAnsi="Century Gothic" w:cs="Calibri"/>
          <w:b/>
          <w:color w:val="000000"/>
          <w:sz w:val="16"/>
          <w:szCs w:val="16"/>
          <w:u w:val="single"/>
        </w:rPr>
      </w:pPr>
      <w:r w:rsidRPr="000B2B84">
        <w:rPr>
          <w:rFonts w:ascii="Century Gothic" w:hAnsi="Century Gothic" w:cs="Calibri"/>
          <w:b/>
          <w:color w:val="000000"/>
          <w:sz w:val="16"/>
          <w:szCs w:val="16"/>
          <w:u w:val="single"/>
        </w:rPr>
        <w:t>UWAGA: Zamawiający podaje sposób wyliczenia wartości netto i brutto:</w:t>
      </w:r>
    </w:p>
    <w:p w14:paraId="40FE75E7" w14:textId="77777777" w:rsidR="000B2B84" w:rsidRPr="000B2B84" w:rsidRDefault="000B2B84" w:rsidP="000B2B84">
      <w:pPr>
        <w:spacing w:line="360" w:lineRule="auto"/>
        <w:rPr>
          <w:rFonts w:ascii="Century Gothic" w:hAnsi="Century Gothic" w:cs="Calibri"/>
          <w:b/>
          <w:color w:val="000000"/>
          <w:sz w:val="16"/>
          <w:szCs w:val="16"/>
        </w:rPr>
      </w:pPr>
      <w:bookmarkStart w:id="0" w:name="_Hlk65832846"/>
      <w:r w:rsidRPr="000B2B84">
        <w:rPr>
          <w:rFonts w:ascii="Century Gothic" w:hAnsi="Century Gothic" w:cs="Calibri"/>
          <w:b/>
          <w:color w:val="000000"/>
          <w:sz w:val="16"/>
          <w:szCs w:val="16"/>
        </w:rPr>
        <w:t>Cena jednostkowa netto x ilość = wartość netto</w:t>
      </w:r>
    </w:p>
    <w:p w14:paraId="7CFDF78E" w14:textId="77777777" w:rsidR="000B2B84" w:rsidRPr="000B2B84" w:rsidRDefault="000B2B84" w:rsidP="000B2B84">
      <w:pPr>
        <w:spacing w:line="360" w:lineRule="auto"/>
        <w:rPr>
          <w:rFonts w:ascii="Century Gothic" w:hAnsi="Century Gothic" w:cs="Calibri"/>
          <w:b/>
          <w:color w:val="000000"/>
          <w:sz w:val="16"/>
          <w:szCs w:val="16"/>
        </w:rPr>
      </w:pPr>
      <w:r w:rsidRPr="000B2B84">
        <w:rPr>
          <w:rFonts w:ascii="Century Gothic" w:hAnsi="Century Gothic" w:cs="Calibri"/>
          <w:b/>
          <w:color w:val="000000"/>
          <w:sz w:val="16"/>
          <w:szCs w:val="16"/>
        </w:rPr>
        <w:t>Wartość netto + stawka podatku Vat = wartość brutto</w:t>
      </w:r>
    </w:p>
    <w:bookmarkEnd w:id="0"/>
    <w:p w14:paraId="360EFE38" w14:textId="77777777" w:rsidR="000B2B84" w:rsidRPr="000B2B84" w:rsidRDefault="000B2B84" w:rsidP="000B2B84">
      <w:pPr>
        <w:spacing w:line="360" w:lineRule="auto"/>
        <w:rPr>
          <w:rFonts w:ascii="Century Gothic" w:hAnsi="Century Gothic" w:cs="Calibri"/>
          <w:b/>
          <w:color w:val="000000"/>
          <w:sz w:val="16"/>
          <w:szCs w:val="16"/>
        </w:rPr>
      </w:pPr>
      <w:r w:rsidRPr="000B2B84">
        <w:rPr>
          <w:rFonts w:ascii="Century Gothic" w:hAnsi="Century Gothic" w:cs="Calibri"/>
          <w:b/>
          <w:color w:val="000000"/>
          <w:sz w:val="16"/>
          <w:szCs w:val="16"/>
        </w:rPr>
        <w:tab/>
      </w:r>
      <w:r w:rsidRPr="000B2B84">
        <w:rPr>
          <w:rFonts w:ascii="Century Gothic" w:hAnsi="Century Gothic" w:cs="Calibri"/>
          <w:b/>
          <w:color w:val="000000"/>
          <w:sz w:val="16"/>
          <w:szCs w:val="16"/>
        </w:rPr>
        <w:tab/>
      </w:r>
      <w:r w:rsidRPr="000B2B84">
        <w:rPr>
          <w:rFonts w:ascii="Century Gothic" w:hAnsi="Century Gothic" w:cs="Calibri"/>
          <w:b/>
          <w:color w:val="000000"/>
          <w:sz w:val="16"/>
          <w:szCs w:val="16"/>
        </w:rPr>
        <w:tab/>
      </w:r>
      <w:r w:rsidRPr="000B2B84">
        <w:rPr>
          <w:rFonts w:ascii="Century Gothic" w:hAnsi="Century Gothic" w:cs="Calibri"/>
          <w:b/>
          <w:color w:val="000000"/>
          <w:sz w:val="16"/>
          <w:szCs w:val="16"/>
        </w:rPr>
        <w:tab/>
      </w:r>
      <w:r w:rsidRPr="000B2B84">
        <w:rPr>
          <w:rFonts w:ascii="Century Gothic" w:hAnsi="Century Gothic" w:cs="Calibri"/>
          <w:b/>
          <w:color w:val="000000"/>
          <w:sz w:val="16"/>
          <w:szCs w:val="16"/>
        </w:rPr>
        <w:tab/>
      </w:r>
      <w:r w:rsidRPr="000B2B84">
        <w:rPr>
          <w:rFonts w:ascii="Century Gothic" w:hAnsi="Century Gothic" w:cs="Calibri"/>
          <w:b/>
          <w:color w:val="000000"/>
          <w:sz w:val="16"/>
          <w:szCs w:val="16"/>
        </w:rPr>
        <w:tab/>
      </w:r>
      <w:r w:rsidRPr="000B2B84">
        <w:rPr>
          <w:rFonts w:ascii="Century Gothic" w:hAnsi="Century Gothic" w:cs="Calibri"/>
          <w:b/>
          <w:color w:val="000000"/>
          <w:sz w:val="16"/>
          <w:szCs w:val="16"/>
        </w:rPr>
        <w:tab/>
      </w:r>
      <w:r w:rsidRPr="000B2B84">
        <w:rPr>
          <w:rFonts w:ascii="Century Gothic" w:hAnsi="Century Gothic" w:cs="Calibri"/>
          <w:b/>
          <w:color w:val="000000"/>
          <w:sz w:val="16"/>
          <w:szCs w:val="16"/>
        </w:rPr>
        <w:tab/>
      </w:r>
      <w:r w:rsidRPr="000B2B84">
        <w:rPr>
          <w:rFonts w:ascii="Century Gothic" w:hAnsi="Century Gothic" w:cs="Calibri"/>
          <w:b/>
          <w:color w:val="000000"/>
          <w:sz w:val="16"/>
          <w:szCs w:val="16"/>
        </w:rPr>
        <w:tab/>
      </w:r>
    </w:p>
    <w:p w14:paraId="783B7917" w14:textId="77777777" w:rsidR="000B2B84" w:rsidRPr="000B2B84" w:rsidRDefault="000B2B84" w:rsidP="000B2B84">
      <w:pPr>
        <w:spacing w:line="360" w:lineRule="auto"/>
        <w:jc w:val="both"/>
        <w:rPr>
          <w:rFonts w:ascii="Century Gothic" w:hAnsi="Century Gothic" w:cs="Calibri"/>
          <w:color w:val="000000"/>
          <w:sz w:val="16"/>
          <w:szCs w:val="16"/>
          <w:u w:val="single"/>
        </w:rPr>
      </w:pPr>
      <w:r w:rsidRPr="000B2B84">
        <w:rPr>
          <w:rFonts w:ascii="Century Gothic" w:hAnsi="Century Gothic" w:cs="Calibri"/>
          <w:b/>
          <w:color w:val="000000"/>
          <w:sz w:val="16"/>
          <w:szCs w:val="16"/>
          <w:u w:val="single"/>
        </w:rPr>
        <w:t xml:space="preserve">Brak wypełnienia kolumn wskazanych dla Wykonawcy (tu pustych kolumn) spowoduje odrzucenie oferty </w:t>
      </w:r>
      <w:r w:rsidRPr="000B2B84">
        <w:rPr>
          <w:rFonts w:ascii="Century Gothic" w:hAnsi="Century Gothic" w:cs="Calibri"/>
          <w:b/>
          <w:color w:val="000000"/>
          <w:sz w:val="16"/>
          <w:szCs w:val="16"/>
          <w:u w:val="single"/>
        </w:rPr>
        <w:br/>
        <w:t xml:space="preserve">na podstawie art. 226 ust. 1 pkt. 5 ustawy </w:t>
      </w:r>
      <w:proofErr w:type="spellStart"/>
      <w:r w:rsidRPr="000B2B84">
        <w:rPr>
          <w:rFonts w:ascii="Century Gothic" w:hAnsi="Century Gothic" w:cs="Calibri"/>
          <w:b/>
          <w:color w:val="000000"/>
          <w:sz w:val="16"/>
          <w:szCs w:val="16"/>
          <w:u w:val="single"/>
        </w:rPr>
        <w:t>Pzp</w:t>
      </w:r>
      <w:proofErr w:type="spellEnd"/>
      <w:r w:rsidRPr="000B2B84">
        <w:rPr>
          <w:rFonts w:ascii="Century Gothic" w:hAnsi="Century Gothic" w:cs="Calibri"/>
          <w:b/>
          <w:color w:val="000000"/>
          <w:sz w:val="16"/>
          <w:szCs w:val="16"/>
          <w:u w:val="single"/>
        </w:rPr>
        <w:t>.</w:t>
      </w:r>
    </w:p>
    <w:p w14:paraId="67669A27" w14:textId="77777777" w:rsidR="005559A3" w:rsidRPr="009C5435" w:rsidRDefault="005559A3" w:rsidP="009C5435">
      <w:pPr>
        <w:pStyle w:val="Tekstpodstawowy"/>
        <w:spacing w:line="360" w:lineRule="auto"/>
        <w:jc w:val="left"/>
        <w:rPr>
          <w:rFonts w:ascii="Century Gothic" w:hAnsi="Century Gothic"/>
          <w:sz w:val="16"/>
          <w:szCs w:val="16"/>
        </w:rPr>
      </w:pPr>
    </w:p>
    <w:p w14:paraId="27073C9B" w14:textId="6D41D7F6" w:rsidR="009C5435" w:rsidRPr="000E378D" w:rsidRDefault="009C5435" w:rsidP="009C5435">
      <w:pPr>
        <w:spacing w:line="360" w:lineRule="auto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101A7AC2" w14:textId="77777777" w:rsidR="009C5435" w:rsidRPr="000E378D" w:rsidRDefault="009C5435" w:rsidP="009C5435">
      <w:pPr>
        <w:spacing w:line="360" w:lineRule="auto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 xml:space="preserve">1.     Brak odpowiedniego wpisu przez wykonawcę w kolumnie parametr oferowany będzie traktowany jako brak danego parametru/warunku w oferowanej konfiguracji urządzenia i będzie podstawą odrzucenia oferty. </w:t>
      </w:r>
    </w:p>
    <w:p w14:paraId="1A44B45E" w14:textId="79ED26D1" w:rsidR="009C5435" w:rsidRPr="000E378D" w:rsidRDefault="009C5435" w:rsidP="009C5435">
      <w:pPr>
        <w:spacing w:line="360" w:lineRule="auto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>2.    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  <w:r w:rsidRPr="000E378D">
        <w:rPr>
          <w:rFonts w:ascii="Century Gothic" w:hAnsi="Century Gothic"/>
          <w:sz w:val="16"/>
          <w:szCs w:val="16"/>
        </w:rPr>
        <w:tab/>
      </w:r>
    </w:p>
    <w:p w14:paraId="717F0272" w14:textId="77777777" w:rsidR="00594F7F" w:rsidRDefault="009C5435" w:rsidP="009C5435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ab/>
      </w:r>
      <w:r w:rsidRPr="000E378D">
        <w:rPr>
          <w:rFonts w:ascii="Century Gothic" w:hAnsi="Century Gothic"/>
          <w:sz w:val="16"/>
          <w:szCs w:val="16"/>
        </w:rPr>
        <w:tab/>
      </w:r>
    </w:p>
    <w:p w14:paraId="58C838B6" w14:textId="61C22E81" w:rsidR="009C5435" w:rsidRPr="000E378D" w:rsidRDefault="009C5435" w:rsidP="009C5435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>…………………………….</w:t>
      </w:r>
    </w:p>
    <w:p w14:paraId="6634BD7B" w14:textId="390E3E5C" w:rsidR="00F656D9" w:rsidRPr="009C5435" w:rsidRDefault="009C5435" w:rsidP="000B2B84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ab/>
      </w:r>
      <w:r w:rsidRPr="000E378D">
        <w:rPr>
          <w:rFonts w:ascii="Century Gothic" w:hAnsi="Century Gothic"/>
          <w:sz w:val="16"/>
          <w:szCs w:val="16"/>
        </w:rPr>
        <w:tab/>
        <w:t>Podpis Wykonawcy</w:t>
      </w:r>
    </w:p>
    <w:sectPr w:rsidR="00F656D9" w:rsidRPr="009C5435">
      <w:headerReference w:type="even" r:id="rId7"/>
      <w:headerReference w:type="default" r:id="rId8"/>
      <w:footerReference w:type="default" r:id="rId9"/>
      <w:pgSz w:w="11906" w:h="16838" w:code="9"/>
      <w:pgMar w:top="993" w:right="991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6B0569" w14:textId="77777777" w:rsidR="003E3684" w:rsidRDefault="003E3684">
      <w:r>
        <w:separator/>
      </w:r>
    </w:p>
  </w:endnote>
  <w:endnote w:type="continuationSeparator" w:id="0">
    <w:p w14:paraId="025041DB" w14:textId="77777777" w:rsidR="003E3684" w:rsidRDefault="003E3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2"/>
        <w:szCs w:val="12"/>
      </w:rPr>
      <w:id w:val="-1359282420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2"/>
            <w:szCs w:val="1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09C2B1F" w14:textId="2B3C80E3" w:rsidR="00E105EA" w:rsidRPr="00E105EA" w:rsidRDefault="00E105EA">
            <w:pPr>
              <w:pStyle w:val="Stopka"/>
              <w:jc w:val="right"/>
              <w:rPr>
                <w:rFonts w:ascii="Century Gothic" w:hAnsi="Century Gothic"/>
                <w:sz w:val="12"/>
                <w:szCs w:val="12"/>
              </w:rPr>
            </w:pPr>
            <w:r w:rsidRPr="00E105EA">
              <w:rPr>
                <w:rFonts w:ascii="Century Gothic" w:hAnsi="Century Gothic"/>
                <w:sz w:val="12"/>
                <w:szCs w:val="12"/>
              </w:rPr>
              <w:t xml:space="preserve">Strona </w:t>
            </w:r>
            <w:r w:rsidRPr="00E105EA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E105EA">
              <w:rPr>
                <w:rFonts w:ascii="Century Gothic" w:hAnsi="Century Gothic"/>
                <w:b/>
                <w:bCs/>
                <w:sz w:val="12"/>
                <w:szCs w:val="12"/>
              </w:rPr>
              <w:instrText>PAGE</w:instrText>
            </w:r>
            <w:r w:rsidRPr="00E105EA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E105EA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E105EA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  <w:r w:rsidRPr="00E105EA">
              <w:rPr>
                <w:rFonts w:ascii="Century Gothic" w:hAnsi="Century Gothic"/>
                <w:sz w:val="12"/>
                <w:szCs w:val="12"/>
              </w:rPr>
              <w:t xml:space="preserve"> z </w:t>
            </w:r>
            <w:r w:rsidRPr="00E105EA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E105EA">
              <w:rPr>
                <w:rFonts w:ascii="Century Gothic" w:hAnsi="Century Gothic"/>
                <w:b/>
                <w:bCs/>
                <w:sz w:val="12"/>
                <w:szCs w:val="12"/>
              </w:rPr>
              <w:instrText>NUMPAGES</w:instrText>
            </w:r>
            <w:r w:rsidRPr="00E105EA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E105EA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E105EA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</w:p>
        </w:sdtContent>
      </w:sdt>
    </w:sdtContent>
  </w:sdt>
  <w:p w14:paraId="34C3682E" w14:textId="77777777" w:rsidR="00E105EA" w:rsidRPr="00E105EA" w:rsidRDefault="00E105EA">
    <w:pPr>
      <w:pStyle w:val="Stopka"/>
      <w:rPr>
        <w:rFonts w:ascii="Century Gothic" w:hAnsi="Century Gothic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AED96" w14:textId="77777777" w:rsidR="003E3684" w:rsidRDefault="003E3684">
      <w:r>
        <w:separator/>
      </w:r>
    </w:p>
  </w:footnote>
  <w:footnote w:type="continuationSeparator" w:id="0">
    <w:p w14:paraId="38C27C81" w14:textId="77777777" w:rsidR="003E3684" w:rsidRDefault="003E36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D8B9E" w14:textId="77777777" w:rsidR="00631703" w:rsidRDefault="00631703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CF1F78C" w14:textId="77777777" w:rsidR="00631703" w:rsidRDefault="00631703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65ACA" w14:textId="77777777" w:rsidR="00631703" w:rsidRDefault="00631703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46AD15F4"/>
    <w:multiLevelType w:val="hybridMultilevel"/>
    <w:tmpl w:val="498E2A5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DC3BB4"/>
    <w:multiLevelType w:val="hybridMultilevel"/>
    <w:tmpl w:val="334C3A98"/>
    <w:lvl w:ilvl="0" w:tplc="74984A5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1A8631D"/>
    <w:multiLevelType w:val="hybridMultilevel"/>
    <w:tmpl w:val="CAC22C4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508589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91A0AC0"/>
    <w:multiLevelType w:val="hybridMultilevel"/>
    <w:tmpl w:val="FCBC3A5E"/>
    <w:lvl w:ilvl="0" w:tplc="38E655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96C16AD"/>
    <w:multiLevelType w:val="hybridMultilevel"/>
    <w:tmpl w:val="53CE79C8"/>
    <w:lvl w:ilvl="0" w:tplc="2E98F5CA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29369383">
    <w:abstractNumId w:val="0"/>
    <w:lvlOverride w:ilvl="0">
      <w:lvl w:ilvl="0">
        <w:start w:val="20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963542610">
    <w:abstractNumId w:val="0"/>
    <w:lvlOverride w:ilvl="0">
      <w:lvl w:ilvl="0">
        <w:start w:val="20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 w16cid:durableId="1537156870">
    <w:abstractNumId w:val="0"/>
    <w:lvlOverride w:ilvl="0">
      <w:lvl w:ilvl="0">
        <w:start w:val="20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4" w16cid:durableId="1323896226">
    <w:abstractNumId w:val="4"/>
  </w:num>
  <w:num w:numId="5" w16cid:durableId="1162234216">
    <w:abstractNumId w:val="6"/>
  </w:num>
  <w:num w:numId="6" w16cid:durableId="1662656123">
    <w:abstractNumId w:val="2"/>
  </w:num>
  <w:num w:numId="7" w16cid:durableId="321853942">
    <w:abstractNumId w:val="3"/>
  </w:num>
  <w:num w:numId="8" w16cid:durableId="1663315949">
    <w:abstractNumId w:val="5"/>
  </w:num>
  <w:num w:numId="9" w16cid:durableId="16501372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511"/>
    <w:rsid w:val="000260CD"/>
    <w:rsid w:val="0005140F"/>
    <w:rsid w:val="000B2B84"/>
    <w:rsid w:val="000D73F9"/>
    <w:rsid w:val="000E6348"/>
    <w:rsid w:val="00114D17"/>
    <w:rsid w:val="001B62B3"/>
    <w:rsid w:val="001B6ABF"/>
    <w:rsid w:val="001D5B64"/>
    <w:rsid w:val="00225982"/>
    <w:rsid w:val="00234378"/>
    <w:rsid w:val="002A18A4"/>
    <w:rsid w:val="00365569"/>
    <w:rsid w:val="003B0A9F"/>
    <w:rsid w:val="003B1CC6"/>
    <w:rsid w:val="003D461F"/>
    <w:rsid w:val="003E3684"/>
    <w:rsid w:val="0040431E"/>
    <w:rsid w:val="00416961"/>
    <w:rsid w:val="00462F81"/>
    <w:rsid w:val="00490208"/>
    <w:rsid w:val="004A5EC4"/>
    <w:rsid w:val="0052558E"/>
    <w:rsid w:val="00555426"/>
    <w:rsid w:val="005559A3"/>
    <w:rsid w:val="00574B84"/>
    <w:rsid w:val="00594F7F"/>
    <w:rsid w:val="005B4EEB"/>
    <w:rsid w:val="005F0C59"/>
    <w:rsid w:val="00601D61"/>
    <w:rsid w:val="0060565F"/>
    <w:rsid w:val="00611C33"/>
    <w:rsid w:val="00631703"/>
    <w:rsid w:val="00631AE0"/>
    <w:rsid w:val="0067449E"/>
    <w:rsid w:val="006F1C85"/>
    <w:rsid w:val="00734B9E"/>
    <w:rsid w:val="00751AED"/>
    <w:rsid w:val="00760F4F"/>
    <w:rsid w:val="007912D3"/>
    <w:rsid w:val="00793E57"/>
    <w:rsid w:val="007A2CA5"/>
    <w:rsid w:val="007A4223"/>
    <w:rsid w:val="007E7151"/>
    <w:rsid w:val="00800F47"/>
    <w:rsid w:val="00814E11"/>
    <w:rsid w:val="00856ABA"/>
    <w:rsid w:val="008B2828"/>
    <w:rsid w:val="008D1275"/>
    <w:rsid w:val="00904137"/>
    <w:rsid w:val="00913323"/>
    <w:rsid w:val="009303C9"/>
    <w:rsid w:val="009638A6"/>
    <w:rsid w:val="0098487A"/>
    <w:rsid w:val="009C004D"/>
    <w:rsid w:val="009C2465"/>
    <w:rsid w:val="009C5435"/>
    <w:rsid w:val="00A04EB7"/>
    <w:rsid w:val="00A13B33"/>
    <w:rsid w:val="00A305C7"/>
    <w:rsid w:val="00AB24F2"/>
    <w:rsid w:val="00AC21ED"/>
    <w:rsid w:val="00B06D74"/>
    <w:rsid w:val="00B136A4"/>
    <w:rsid w:val="00B52E0F"/>
    <w:rsid w:val="00B62CD1"/>
    <w:rsid w:val="00B65439"/>
    <w:rsid w:val="00BB01A4"/>
    <w:rsid w:val="00BB6810"/>
    <w:rsid w:val="00BF26F0"/>
    <w:rsid w:val="00C00F07"/>
    <w:rsid w:val="00C42067"/>
    <w:rsid w:val="00C56E7D"/>
    <w:rsid w:val="00CA13F0"/>
    <w:rsid w:val="00CD5511"/>
    <w:rsid w:val="00D70E04"/>
    <w:rsid w:val="00DA7954"/>
    <w:rsid w:val="00DF73E7"/>
    <w:rsid w:val="00E0334F"/>
    <w:rsid w:val="00E105EA"/>
    <w:rsid w:val="00E5637A"/>
    <w:rsid w:val="00E8242A"/>
    <w:rsid w:val="00E841B8"/>
    <w:rsid w:val="00F13667"/>
    <w:rsid w:val="00F2009B"/>
    <w:rsid w:val="00F52986"/>
    <w:rsid w:val="00F656D9"/>
    <w:rsid w:val="00FC56E6"/>
    <w:rsid w:val="00FD5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3A44B"/>
  <w15:chartTrackingRefBased/>
  <w15:docId w15:val="{0EFD9861-A2E0-4A9D-BD80-A58E161CE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Arial" w:hAnsi="Arial"/>
      <w:b/>
      <w:sz w:val="28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rFonts w:ascii="Arial" w:hAnsi="Arial"/>
      <w:sz w:val="24"/>
    </w:rPr>
  </w:style>
  <w:style w:type="paragraph" w:styleId="Nagwek8">
    <w:name w:val="heading 8"/>
    <w:basedOn w:val="Normalny"/>
    <w:next w:val="Normalny"/>
    <w:qFormat/>
    <w:pPr>
      <w:keepNext/>
      <w:jc w:val="right"/>
      <w:outlineLvl w:val="7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qFormat/>
    <w:pPr>
      <w:keepNext/>
      <w:ind w:left="360"/>
      <w:jc w:val="center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egenda">
    <w:name w:val="caption"/>
    <w:basedOn w:val="Normalny"/>
    <w:next w:val="Normalny"/>
    <w:qFormat/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/>
    </w:rPr>
  </w:style>
  <w:style w:type="paragraph" w:styleId="Tekstpodstawowy">
    <w:name w:val="Body Text"/>
    <w:basedOn w:val="Normalny"/>
    <w:pPr>
      <w:jc w:val="right"/>
    </w:pPr>
    <w:rPr>
      <w:rFonts w:ascii="Arial" w:hAnsi="Arial"/>
      <w:sz w:val="24"/>
    </w:rPr>
  </w:style>
  <w:style w:type="character" w:styleId="Numerstrony">
    <w:name w:val="page number"/>
    <w:basedOn w:val="Domylnaczcionkaakapitu"/>
  </w:style>
  <w:style w:type="paragraph" w:styleId="Tekstpodstawowy2">
    <w:name w:val="Body Text 2"/>
    <w:basedOn w:val="Normalny"/>
    <w:rPr>
      <w:rFonts w:ascii="Arial" w:hAnsi="Arial" w:cs="Arial"/>
      <w:sz w:val="24"/>
    </w:rPr>
  </w:style>
  <w:style w:type="paragraph" w:styleId="Akapitzlist">
    <w:name w:val="List Paragraph"/>
    <w:basedOn w:val="Normalny"/>
    <w:uiPriority w:val="34"/>
    <w:qFormat/>
    <w:rsid w:val="009638A6"/>
    <w:pPr>
      <w:ind w:left="720"/>
      <w:contextualSpacing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63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637A"/>
    <w:rPr>
      <w:lang w:eastAsia="pl-PL" w:bidi="ar-SA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3D461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zh-CN" w:bidi="he-IL"/>
    </w:rPr>
  </w:style>
  <w:style w:type="character" w:customStyle="1" w:styleId="HTML-wstpniesformatowanyZnak">
    <w:name w:val="HTML - wstępnie sformatowany Znak"/>
    <w:link w:val="HTML-wstpniesformatowany"/>
    <w:uiPriority w:val="99"/>
    <w:rsid w:val="003D461F"/>
    <w:rPr>
      <w:rFonts w:ascii="Courier New" w:hAnsi="Courier New" w:cs="Courier New"/>
    </w:rPr>
  </w:style>
  <w:style w:type="character" w:customStyle="1" w:styleId="y2iqfc">
    <w:name w:val="y2iqfc"/>
    <w:basedOn w:val="Domylnaczcionkaakapitu"/>
    <w:rsid w:val="003D461F"/>
  </w:style>
  <w:style w:type="paragraph" w:customStyle="1" w:styleId="AKAPIT">
    <w:name w:val="AKAPIT"/>
    <w:basedOn w:val="Normalny"/>
    <w:rsid w:val="009C5435"/>
    <w:pPr>
      <w:spacing w:before="60" w:line="360" w:lineRule="auto"/>
      <w:jc w:val="both"/>
    </w:pPr>
    <w:rPr>
      <w:rFonts w:ascii="Arial" w:hAnsi="Arial" w:cs="Arial"/>
      <w:sz w:val="24"/>
    </w:rPr>
  </w:style>
  <w:style w:type="table" w:styleId="Tabela-Siatka">
    <w:name w:val="Table Grid"/>
    <w:basedOn w:val="Standardowy"/>
    <w:uiPriority w:val="39"/>
    <w:rsid w:val="000B2B84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44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789</Words>
  <Characters>5071</Characters>
  <Application>Microsoft Office Word</Application>
  <DocSecurity>0</DocSecurity>
  <Lines>42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Specyfikacja na respirator</vt:lpstr>
      <vt:lpstr>Specyfikacja na respirator</vt:lpstr>
    </vt:vector>
  </TitlesOfParts>
  <Company/>
  <LinksUpToDate>false</LinksUpToDate>
  <CharactersWithSpaces>5849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na respirator</dc:title>
  <dc:subject/>
  <dc:creator>Krzysztof Garczarek</dc:creator>
  <cp:keywords/>
  <cp:lastModifiedBy>Małgorzata Watral - Duńska</cp:lastModifiedBy>
  <cp:revision>7</cp:revision>
  <cp:lastPrinted>2000-09-06T07:56:00Z</cp:lastPrinted>
  <dcterms:created xsi:type="dcterms:W3CDTF">2025-05-12T10:18:00Z</dcterms:created>
  <dcterms:modified xsi:type="dcterms:W3CDTF">2025-05-28T05:40:00Z</dcterms:modified>
</cp:coreProperties>
</file>