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47FEF" w14:textId="77777777" w:rsidR="00F7148C" w:rsidRPr="00881BDA" w:rsidRDefault="00F7148C" w:rsidP="00F7148C">
      <w:pPr>
        <w:spacing w:line="360" w:lineRule="auto"/>
        <w:jc w:val="right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 xml:space="preserve">Załącznik nr 2 do SWZ / załącznik nr </w:t>
      </w:r>
      <w:r>
        <w:rPr>
          <w:rFonts w:ascii="Century Gothic" w:hAnsi="Century Gothic"/>
          <w:b/>
          <w:bCs/>
          <w:sz w:val="20"/>
          <w:szCs w:val="20"/>
        </w:rPr>
        <w:t>1</w:t>
      </w:r>
      <w:r w:rsidRPr="00881BDA">
        <w:rPr>
          <w:rFonts w:ascii="Century Gothic" w:hAnsi="Century Gothic"/>
          <w:b/>
          <w:bCs/>
          <w:sz w:val="20"/>
          <w:szCs w:val="20"/>
        </w:rPr>
        <w:t xml:space="preserve"> do umowy</w:t>
      </w:r>
    </w:p>
    <w:p w14:paraId="388CD695" w14:textId="77777777" w:rsidR="00F7148C" w:rsidRDefault="00F7148C" w:rsidP="00F7148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0E10D50B" w14:textId="77777777" w:rsidR="00F7148C" w:rsidRPr="00881BDA" w:rsidRDefault="00F7148C" w:rsidP="00F7148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FORMULARZ ASORTYMENTOWO – CENOWY / OPZ</w:t>
      </w:r>
    </w:p>
    <w:p w14:paraId="36C9C257" w14:textId="77777777" w:rsidR="00F7148C" w:rsidRDefault="00F7148C" w:rsidP="00F7148C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ZESTAWIENIE PARAMETRÓW  I WARUNKÓW  WYMAGANYCH</w:t>
      </w:r>
    </w:p>
    <w:p w14:paraId="59B741CF" w14:textId="77777777" w:rsidR="00F7148C" w:rsidRDefault="00F7148C" w:rsidP="00870837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5EA36E4" w14:textId="7B2F1EA3" w:rsidR="00345B3C" w:rsidRPr="00F7148C" w:rsidRDefault="002416DC" w:rsidP="00F7148C">
      <w:pPr>
        <w:spacing w:line="240" w:lineRule="auto"/>
        <w:jc w:val="both"/>
        <w:rPr>
          <w:rFonts w:ascii="Century Gothic" w:hAnsi="Century Gothic"/>
          <w:b/>
          <w:bCs/>
          <w:sz w:val="16"/>
          <w:szCs w:val="16"/>
          <w:u w:val="single"/>
        </w:rPr>
      </w:pPr>
      <w:r w:rsidRPr="00F7148C">
        <w:rPr>
          <w:rFonts w:ascii="Century Gothic" w:hAnsi="Century Gothic"/>
          <w:b/>
          <w:bCs/>
          <w:sz w:val="16"/>
          <w:szCs w:val="16"/>
          <w:u w:val="single"/>
        </w:rPr>
        <w:t>Zadanie 1</w:t>
      </w:r>
    </w:p>
    <w:p w14:paraId="657F1559" w14:textId="69EADE07" w:rsidR="00803616" w:rsidRPr="00F7148C" w:rsidRDefault="00803616" w:rsidP="00F7148C">
      <w:pPr>
        <w:spacing w:line="240" w:lineRule="auto"/>
        <w:jc w:val="both"/>
        <w:rPr>
          <w:rFonts w:ascii="Century Gothic" w:hAnsi="Century Gothic"/>
          <w:b/>
          <w:bCs/>
          <w:sz w:val="16"/>
          <w:szCs w:val="16"/>
          <w:u w:val="single"/>
        </w:rPr>
      </w:pPr>
      <w:r w:rsidRPr="00F7148C">
        <w:rPr>
          <w:rFonts w:ascii="Century Gothic" w:hAnsi="Century Gothic"/>
          <w:b/>
          <w:bCs/>
          <w:sz w:val="16"/>
          <w:szCs w:val="16"/>
          <w:u w:val="single"/>
        </w:rPr>
        <w:t>System Zarządzania narzędziami</w:t>
      </w:r>
    </w:p>
    <w:tbl>
      <w:tblPr>
        <w:tblW w:w="11963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"/>
        <w:gridCol w:w="4605"/>
        <w:gridCol w:w="1287"/>
        <w:gridCol w:w="2590"/>
        <w:gridCol w:w="2590"/>
      </w:tblGrid>
      <w:tr w:rsidR="00BB3252" w:rsidRPr="00870837" w14:paraId="1BD3B648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DD18BEB" w14:textId="77777777" w:rsidR="00345B3C" w:rsidRPr="00870837" w:rsidRDefault="00345B3C" w:rsidP="00870837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AF1B154" w14:textId="12FDA421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52CC021" w14:textId="0AA24DB2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0D378F3" w14:textId="795F1140" w:rsidR="00345B3C" w:rsidRPr="00870837" w:rsidRDefault="00870837" w:rsidP="00870837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70837" w:rsidRPr="00870837" w14:paraId="070FCA4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653D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bookmarkStart w:id="0" w:name="_Hlk168311944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BC30" w14:textId="35B7168D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4DE9" w14:textId="196DA8B3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C0A2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29EECFD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3EA5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F789" w14:textId="1CD78D1D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3A6F" w14:textId="1EED91F4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6AE0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7B8D819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5B59" w14:textId="77777777" w:rsidR="00870837" w:rsidRPr="00870837" w:rsidRDefault="00870837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42EB" w14:textId="152E5DD1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0630" w14:textId="1B04F69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50F4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70837" w:rsidRPr="00870837" w14:paraId="62E2C3EB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0DA0F2D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8850A23" w14:textId="77777777" w:rsidR="00870837" w:rsidRPr="00870837" w:rsidRDefault="00870837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>Funkcje systemu</w:t>
            </w:r>
          </w:p>
        </w:tc>
      </w:tr>
      <w:bookmarkEnd w:id="0"/>
      <w:tr w:rsidR="00BB3252" w:rsidRPr="00870837" w14:paraId="4DC38B6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5300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021E" w14:textId="6955E3F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Funkcja zbiorczego odczytu pełnych zestawów narzędzi chirurgicznych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 xml:space="preserve">(znaczników RFID)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w zakresie do minimum 90 instrumentów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E793" w14:textId="54D5E30F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 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F8D2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4D81B7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5362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CF4" w14:textId="6833773D" w:rsidR="00783B6E" w:rsidRPr="00870837" w:rsidRDefault="001C2B7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System służący do zarządzania stanem zasobów instrumentarium Zamawiającego, obejmujący zbieranie i analizę danych – od poziomu pojedynczego narzędzia po pełną kontrolę nad całym wyposażeniem.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BB47" w14:textId="2EDE2827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5615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FA7561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022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C420" w14:textId="26BF6FE8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Kompleksowe rozwiązanie umożliwiające śledzenia instrumentarium w wyznaczonych miejscach jednostki medycznej (szpitala), w tym minimum Centralna Steryliza</w:t>
            </w:r>
            <w:r w:rsidR="001C1413" w:rsidRPr="00870837">
              <w:rPr>
                <w:rFonts w:ascii="Century Gothic" w:hAnsi="Century Gothic"/>
                <w:sz w:val="16"/>
                <w:szCs w:val="16"/>
              </w:rPr>
              <w:t>tornia</w:t>
            </w:r>
            <w:r w:rsidRPr="00870837">
              <w:rPr>
                <w:rFonts w:ascii="Century Gothic" w:hAnsi="Century Gothic"/>
                <w:sz w:val="16"/>
                <w:szCs w:val="16"/>
              </w:rPr>
              <w:t>, Blok Operacyjny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C24F" w14:textId="2F1B2064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43DC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D9402BB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B795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9B07" w14:textId="12E79213" w:rsidR="00783B6E" w:rsidRPr="00870837" w:rsidRDefault="00D925E8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925E8">
              <w:rPr>
                <w:rFonts w:ascii="Century Gothic" w:hAnsi="Century Gothic"/>
                <w:sz w:val="16"/>
                <w:szCs w:val="16"/>
              </w:rPr>
              <w:t>Możliwość i</w:t>
            </w:r>
            <w:r w:rsidR="00870837" w:rsidRPr="00D925E8">
              <w:rPr>
                <w:rFonts w:ascii="Century Gothic" w:hAnsi="Century Gothic"/>
                <w:sz w:val="16"/>
                <w:szCs w:val="16"/>
              </w:rPr>
              <w:t>ntegracj</w:t>
            </w:r>
            <w:r w:rsidRPr="00D925E8">
              <w:rPr>
                <w:rFonts w:ascii="Century Gothic" w:hAnsi="Century Gothic"/>
                <w:sz w:val="16"/>
                <w:szCs w:val="16"/>
              </w:rPr>
              <w:t>i</w:t>
            </w:r>
            <w:r w:rsidR="00870837" w:rsidRPr="00D925E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783B6E" w:rsidRPr="00D925E8">
              <w:rPr>
                <w:rFonts w:ascii="Century Gothic" w:hAnsi="Century Gothic"/>
                <w:sz w:val="16"/>
                <w:szCs w:val="16"/>
              </w:rPr>
              <w:t>z innymi systemami, np. SAP, IBM, Szpitalny System Informacyjny (HIS) itp.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5BD3" w14:textId="146DE5D3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FE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76AE44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51FF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8558" w14:textId="437ED2E5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Numer UDI (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Unique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Device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Identification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>) dla każdego narzędzia (wymagany przez nadchodzące rozporządzenie MDR 2017/0745)</w:t>
            </w:r>
            <w:r w:rsidR="004E70E2" w:rsidRPr="00870837">
              <w:rPr>
                <w:rFonts w:ascii="Century Gothic" w:hAnsi="Century Gothic"/>
                <w:sz w:val="16"/>
                <w:szCs w:val="16"/>
              </w:rPr>
              <w:t xml:space="preserve"> zakodowany w znaczniku RFID umieszczonym na instrumentach chirurgicznych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556B" w14:textId="28B66253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922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D2F673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B64B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2A12" w14:textId="0EAE6D61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Funkcja przypisywania przez Zamawiającego reguł do narzędzi umożliwiających ich prawidłową konserwację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D1AD" w14:textId="12F91569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AB38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DE4C45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2F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E689" w14:textId="2743523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powiązanie zestawów, a także pojedynczych instrumentów z odpowiednimi pojemnikami, kontenerami etc.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D6F5" w14:textId="2434A70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4FE4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980E5EF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F569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7C2A" w14:textId="471E6257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Funkcja kontroli dostępu do systemu i możliwość ograniczenia funkcjonalności poprzez definiowanie zakresu uprawnień dla każdego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0185" w14:textId="309E23F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0FE0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FF88A2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9D60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2BF0" w14:textId="25AE8045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tworzenia list pakowania poprzez wprowadzanie wstępnie zdefiniowanych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zawartości i organizacji zestawów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w tym możliwość dodawania załączników (m.in. zdjęć etc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>.</w:t>
            </w:r>
            <w:r w:rsidRPr="00870837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7BA4" w14:textId="3DD71BBE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1A53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10320D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A966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54CA" w14:textId="69A656A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System modułowy – w przypadku chęci rozszerzenia przez szpital zastosowania RFID np. do śledzenia majątku czy leków, wszystkie systemy mogą zostać zintegrowane w jeden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C610" w14:textId="00500D69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373F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675407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843A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AB6A" w14:textId="60CA76D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Automatyczne</w:t>
            </w:r>
            <w:r w:rsidR="009C1069" w:rsidRPr="00870837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="009C1069" w:rsidRPr="00870837">
              <w:rPr>
                <w:rFonts w:ascii="Century Gothic" w:hAnsi="Century Gothic"/>
                <w:sz w:val="16"/>
                <w:szCs w:val="16"/>
              </w:rPr>
              <w:t>robotyczne</w:t>
            </w:r>
            <w:proofErr w:type="spellEnd"/>
            <w:r w:rsidR="009C1069" w:rsidRPr="00870837">
              <w:rPr>
                <w:rFonts w:ascii="Century Gothic" w:hAnsi="Century Gothic"/>
                <w:sz w:val="16"/>
                <w:szCs w:val="16"/>
              </w:rPr>
              <w:t xml:space="preserve">) 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ręczne nanoszenie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>znaczników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RFID na istniejące i nowe narzędzia odbywa się na miejscu, </w:t>
            </w:r>
            <w:r w:rsidR="0012440A" w:rsidRPr="00870837">
              <w:rPr>
                <w:rFonts w:ascii="Century Gothic" w:hAnsi="Century Gothic"/>
                <w:sz w:val="16"/>
                <w:szCs w:val="16"/>
              </w:rPr>
              <w:t>w siedzibie Zamawiającego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F593" w14:textId="1A1F3044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C9BD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4A07FF6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77AF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4CD8" w14:textId="7ECF12BB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Znacznik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RFID nanoszony jest na nowe 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 xml:space="preserve">produkty/narzędzia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bez uszkadzania lub zmiany </w:t>
            </w:r>
            <w:r w:rsidR="000B1D95" w:rsidRPr="00870837">
              <w:rPr>
                <w:rFonts w:ascii="Century Gothic" w:hAnsi="Century Gothic"/>
                <w:sz w:val="16"/>
                <w:szCs w:val="16"/>
              </w:rPr>
              <w:t xml:space="preserve">jego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pierwotnej struktury czy przeznaczenia (zgodnie z CE)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ACE6" w14:textId="398B603F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B066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CA2DAE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AB55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C873" w14:textId="454A79EF" w:rsidR="00783B6E" w:rsidRPr="00870837" w:rsidRDefault="0012440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śledzenia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C2B73" w:rsidRPr="00870837">
              <w:rPr>
                <w:rFonts w:ascii="Century Gothic" w:hAnsi="Century Gothic"/>
                <w:sz w:val="16"/>
                <w:szCs w:val="16"/>
              </w:rPr>
              <w:t xml:space="preserve">w systemie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cyklu życia narzędzi</w:t>
            </w:r>
            <w:r w:rsidR="00303501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1C2B73" w:rsidRPr="00870837">
              <w:rPr>
                <w:rFonts w:ascii="Century Gothic" w:hAnsi="Century Gothic"/>
                <w:sz w:val="16"/>
                <w:szCs w:val="16"/>
              </w:rPr>
              <w:t>czyli rejestrowania m.in. działań serwisowych, użycia etc. w powiązaniu z przypisanym numerem UDI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C52F" w14:textId="32F813EE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7B02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50288BAB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FDD2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4133" w14:textId="7592DF97" w:rsidR="00783B6E" w:rsidRPr="00870837" w:rsidRDefault="00303501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pełnego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przegląd</w:t>
            </w:r>
            <w:r w:rsidRPr="00870837">
              <w:rPr>
                <w:rFonts w:ascii="Century Gothic" w:hAnsi="Century Gothic"/>
                <w:sz w:val="16"/>
                <w:szCs w:val="16"/>
              </w:rPr>
              <w:t>u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narzędzi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będących 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>na stanie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Zamawiającego zarówno magazynowanych, serwisowanych jak i tych będących</w:t>
            </w:r>
            <w:r w:rsidR="00783B6E" w:rsidRPr="00870837">
              <w:rPr>
                <w:rFonts w:ascii="Century Gothic" w:hAnsi="Century Gothic"/>
                <w:sz w:val="16"/>
                <w:szCs w:val="16"/>
              </w:rPr>
              <w:t xml:space="preserve"> w użyciu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082F" w14:textId="7221629B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D7EE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4A590B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81CE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7E4D" w14:textId="14D46BDE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Możliwość sprawdzenia dostępności </w:t>
            </w:r>
            <w:r w:rsidR="00303501" w:rsidRPr="00870837">
              <w:rPr>
                <w:rFonts w:ascii="Century Gothic" w:hAnsi="Century Gothic"/>
                <w:sz w:val="16"/>
                <w:szCs w:val="16"/>
              </w:rPr>
              <w:t xml:space="preserve">lub ostatniej lokalizacji/akcji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poszczególnych narzędzi w dowolnym momencie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07DF" w14:textId="05D0C9A6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BCD1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B881A73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4A4" w14:textId="77777777" w:rsidR="00303501" w:rsidRPr="00870837" w:rsidRDefault="00303501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85CF" w14:textId="77777777" w:rsidR="00EC2BDA" w:rsidRPr="00870837" w:rsidRDefault="00303501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Funkcje informacyjne oznakowanych narzędzi, definiowane przez użytkownika</w:t>
            </w:r>
            <w:r w:rsidR="00EC2BDA" w:rsidRPr="00870837">
              <w:rPr>
                <w:rFonts w:ascii="Century Gothic" w:hAnsi="Century Gothic"/>
                <w:sz w:val="16"/>
                <w:szCs w:val="16"/>
              </w:rPr>
              <w:t xml:space="preserve"> (minimum):</w:t>
            </w:r>
          </w:p>
          <w:p w14:paraId="27029494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Czas serwisowania poszczególnych narzędzi</w:t>
            </w:r>
          </w:p>
          <w:p w14:paraId="61996E28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Analiza ekonomiczna wykorzystania narzędzi</w:t>
            </w:r>
          </w:p>
          <w:p w14:paraId="310494A8" w14:textId="77777777" w:rsidR="00EC2BDA" w:rsidRPr="00870837" w:rsidRDefault="00EC2BDA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Informacja o narzędziach nieużywanych przez określony czas</w:t>
            </w:r>
          </w:p>
          <w:p w14:paraId="5630C581" w14:textId="6F871495" w:rsidR="00EC2BDA" w:rsidRPr="00870837" w:rsidRDefault="008623D4" w:rsidP="00870837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Możliwość połączenia z takimi danymi jak ID pacjenta, zabiegu etc.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BC1C" w14:textId="51BB23F9" w:rsidR="00303501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3445" w14:textId="77777777" w:rsidR="00303501" w:rsidRPr="00870837" w:rsidRDefault="00303501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A07D67E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AD2C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49FD" w14:textId="370C902C" w:rsidR="00783B6E" w:rsidRPr="00870837" w:rsidRDefault="00EC2BDA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Zgodność z normami potwierdzone odpowiednimi dokumentami (minimum):</w:t>
            </w:r>
          </w:p>
          <w:p w14:paraId="350E188A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ISO-17664</w:t>
            </w:r>
          </w:p>
          <w:p w14:paraId="4AFF7E12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ISO-17665</w:t>
            </w:r>
          </w:p>
          <w:p w14:paraId="49A90C8C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ISO-10993-1</w:t>
            </w:r>
          </w:p>
          <w:p w14:paraId="68916F79" w14:textId="77777777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ISO-10993-5</w:t>
            </w:r>
          </w:p>
          <w:p w14:paraId="326357B6" w14:textId="236A6785" w:rsidR="00EC2BDA" w:rsidRPr="00870837" w:rsidRDefault="00EC2BDA" w:rsidP="00870837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ISO-10993-10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BC28" w14:textId="646E12CA" w:rsidR="00783B6E" w:rsidRPr="00870837" w:rsidRDefault="00870837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189B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5645932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3B5288A" w14:textId="55BEB984" w:rsidR="00824BB4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CBA9D7C" w14:textId="2A524FA1" w:rsidR="00824BB4" w:rsidRDefault="00824BB4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Urządzenie do </w:t>
            </w:r>
            <w:r w:rsidR="0068040E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zbiorczego </w:t>
            </w:r>
            <w:r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odczytu </w:t>
            </w:r>
            <w:r w:rsidR="0068040E" w:rsidRPr="00870837">
              <w:rPr>
                <w:rFonts w:ascii="Century Gothic" w:hAnsi="Century Gothic"/>
                <w:b/>
                <w:sz w:val="16"/>
                <w:szCs w:val="16"/>
              </w:rPr>
              <w:t>narzędzi z tac/kontenerów</w:t>
            </w:r>
            <w:r w:rsidR="00517815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 – minimum 3 szt</w:t>
            </w:r>
            <w:r w:rsidR="00803616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07E132BE" w14:textId="20E7E1EA" w:rsidR="00803616" w:rsidRPr="00870837" w:rsidRDefault="00803616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</w:t>
            </w:r>
            <w:r w:rsidR="00D925E8">
              <w:rPr>
                <w:rFonts w:ascii="Century Gothic" w:hAnsi="Century Gothic"/>
                <w:b/>
                <w:sz w:val="16"/>
                <w:szCs w:val="16"/>
              </w:rPr>
              <w:t>ą</w:t>
            </w:r>
            <w:r>
              <w:rPr>
                <w:rFonts w:ascii="Century Gothic" w:hAnsi="Century Gothic"/>
                <w:b/>
                <w:sz w:val="16"/>
                <w:szCs w:val="16"/>
              </w:rPr>
              <w:t xml:space="preserve"> do prawidłowego i nieprzerwanego działania systemu).</w:t>
            </w:r>
          </w:p>
        </w:tc>
      </w:tr>
      <w:tr w:rsidR="00BB3252" w:rsidRPr="00870837" w14:paraId="31C1CCD7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ED47" w14:textId="77777777" w:rsidR="00783B6E" w:rsidRPr="00870837" w:rsidRDefault="00783B6E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7654" w14:textId="77777777" w:rsidR="00824BB4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fizyczne:</w:t>
            </w:r>
          </w:p>
          <w:p w14:paraId="1BA8B73A" w14:textId="5934CC5B" w:rsidR="00824BB4" w:rsidRPr="00870837" w:rsidRDefault="00FF70BE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Urządzenie m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obilne, na minimum czterech podwójnych kołach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 xml:space="preserve"> jezdnych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 xml:space="preserve">, minimum dwa koła z hamulcami, </w:t>
            </w:r>
          </w:p>
          <w:p w14:paraId="7ABB36A1" w14:textId="29F1710F" w:rsidR="00783B6E" w:rsidRPr="00870837" w:rsidRDefault="00A86C77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Urządzenie z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amykane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klapą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>, mieszczące standardowe kontenery/</w:t>
            </w:r>
            <w:r w:rsidRPr="00870837">
              <w:rPr>
                <w:rFonts w:ascii="Century Gothic" w:hAnsi="Century Gothic"/>
                <w:sz w:val="16"/>
                <w:szCs w:val="16"/>
              </w:rPr>
              <w:t>tace</w:t>
            </w:r>
            <w:r w:rsidR="00824BB4" w:rsidRPr="00870837">
              <w:rPr>
                <w:rFonts w:ascii="Century Gothic" w:hAnsi="Century Gothic"/>
                <w:sz w:val="16"/>
                <w:szCs w:val="16"/>
              </w:rPr>
              <w:t xml:space="preserve"> sterylizacyjne</w:t>
            </w:r>
            <w:r w:rsidRPr="00870837">
              <w:rPr>
                <w:rFonts w:ascii="Century Gothic" w:hAnsi="Century Gothic"/>
                <w:sz w:val="16"/>
                <w:szCs w:val="16"/>
              </w:rPr>
              <w:t>,</w:t>
            </w:r>
          </w:p>
          <w:p w14:paraId="6ECDCC93" w14:textId="769986C0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Wymiary (wysokość x szerokość x głębokość, w cm): 150 x 70 x1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0</w:t>
            </w:r>
            <w:r w:rsidRPr="00870837">
              <w:rPr>
                <w:rFonts w:ascii="Century Gothic" w:hAnsi="Century Gothic"/>
                <w:sz w:val="16"/>
                <w:szCs w:val="16"/>
              </w:rPr>
              <w:t>0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 xml:space="preserve"> (+/-10cm)</w:t>
            </w:r>
          </w:p>
          <w:p w14:paraId="522590F1" w14:textId="1B552D76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Przystosowan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e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 do czyszczenia i dezynfekcji obudowa i wnętrze</w:t>
            </w:r>
          </w:p>
          <w:p w14:paraId="3D626D46" w14:textId="7C56E503" w:rsidR="00824BB4" w:rsidRPr="00870837" w:rsidRDefault="00824BB4" w:rsidP="0087083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Wyposażone w dotykowy, wbudowany (nie odłączany) panel dotykowy sterujący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 urządzeniem o przekątnej 10</w:t>
            </w:r>
            <w:r w:rsidR="00A86C77" w:rsidRPr="00870837">
              <w:rPr>
                <w:rFonts w:ascii="Century Gothic" w:hAnsi="Century Gothic"/>
                <w:sz w:val="16"/>
                <w:szCs w:val="16"/>
              </w:rPr>
              <w:t>”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-11”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DEA" w14:textId="35016B49" w:rsidR="00783B6E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186D" w14:textId="77777777" w:rsidR="00783B6E" w:rsidRPr="00870837" w:rsidRDefault="00783B6E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04E66D6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F9AB" w14:textId="77777777" w:rsidR="00EC2BDA" w:rsidRPr="00870837" w:rsidRDefault="00EC2BDA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264C" w14:textId="22C3C2DD" w:rsidR="00EC2BDA" w:rsidRPr="00870837" w:rsidRDefault="00824BB4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panelu sterującego</w:t>
            </w:r>
            <w:r w:rsidR="00210EF3" w:rsidRPr="00870837">
              <w:rPr>
                <w:rFonts w:ascii="Century Gothic" w:hAnsi="Century Gothic"/>
                <w:sz w:val="16"/>
                <w:szCs w:val="16"/>
              </w:rPr>
              <w:t xml:space="preserve"> (minimum)</w:t>
            </w:r>
            <w:r w:rsidRPr="00870837">
              <w:rPr>
                <w:rFonts w:ascii="Century Gothic" w:hAnsi="Century Gothic"/>
                <w:sz w:val="16"/>
                <w:szCs w:val="16"/>
              </w:rPr>
              <w:t>:</w:t>
            </w:r>
          </w:p>
          <w:p w14:paraId="22CDB2D2" w14:textId="0CFB63B7" w:rsidR="00824BB4" w:rsidRPr="00870837" w:rsidRDefault="00824BB4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Procesor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Interl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Core I7-6500U</w:t>
            </w:r>
            <w:r w:rsidR="00210EF3" w:rsidRPr="00870837">
              <w:rPr>
                <w:rFonts w:ascii="Century Gothic" w:hAnsi="Century Gothic"/>
                <w:sz w:val="16"/>
                <w:szCs w:val="16"/>
                <w:lang w:val="en-US"/>
              </w:rPr>
              <w:t>, 2,5Ghz.</w:t>
            </w:r>
          </w:p>
          <w:p w14:paraId="351BBCC5" w14:textId="2351CFC4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Pamięć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4GB DDR4</w:t>
            </w:r>
          </w:p>
          <w:p w14:paraId="2B7CFD7E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Wifi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2.4G/5G</w:t>
            </w:r>
          </w:p>
          <w:p w14:paraId="217A137B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Dysk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64 GB SSD</w:t>
            </w:r>
          </w:p>
          <w:p w14:paraId="0FE6AC6C" w14:textId="77777777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System: WIN 10</w:t>
            </w:r>
          </w:p>
          <w:p w14:paraId="4A833919" w14:textId="06D77103" w:rsidR="00210EF3" w:rsidRPr="00870837" w:rsidRDefault="00210EF3" w:rsidP="00870837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Panel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dotykowy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TFT LCD:</w:t>
            </w:r>
          </w:p>
          <w:p w14:paraId="7960B77A" w14:textId="77777777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Rozdzielczość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panelu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  <w:lang w:val="en-US"/>
              </w:rPr>
              <w:t>: 1024x768</w:t>
            </w:r>
          </w:p>
          <w:p w14:paraId="22193FF4" w14:textId="57CA9AC3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Kąt widzenia: 80</w:t>
            </w:r>
            <w:r w:rsidR="007544BF" w:rsidRPr="00870837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="007544BF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70837">
              <w:rPr>
                <w:rFonts w:ascii="Century Gothic" w:hAnsi="Century Gothic"/>
                <w:sz w:val="16"/>
                <w:szCs w:val="16"/>
              </w:rPr>
              <w:t>(prawo/lewo, góra/dół)</w:t>
            </w:r>
          </w:p>
          <w:p w14:paraId="2F97BFDD" w14:textId="3501A932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Kolorowy</w:t>
            </w:r>
          </w:p>
          <w:p w14:paraId="077006B7" w14:textId="7A4506A8" w:rsidR="00210EF3" w:rsidRPr="00870837" w:rsidRDefault="00210EF3" w:rsidP="00870837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Kontrast 1000:1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C0A" w14:textId="4CD6C349" w:rsidR="00EC2BDA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E95C" w14:textId="77777777" w:rsidR="00EC2BDA" w:rsidRPr="00870837" w:rsidRDefault="00EC2BDA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159B4AD1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F33C" w14:textId="77777777" w:rsidR="00EC2BDA" w:rsidRPr="00870837" w:rsidRDefault="00EC2BDA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430A" w14:textId="6385673A" w:rsidR="00EC2BDA" w:rsidRPr="00870837" w:rsidRDefault="00210EF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Parametry czytnika RFID:</w:t>
            </w:r>
          </w:p>
          <w:p w14:paraId="6D5B9A15" w14:textId="0CA93FC1" w:rsidR="00210EF3" w:rsidRPr="00870837" w:rsidRDefault="00210EF3" w:rsidP="00870837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zgodny z protokołem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EPCglobal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UHF Class 1 Gen 2 / ISO 18000-63 RFID</w:t>
            </w:r>
          </w:p>
          <w:p w14:paraId="1B6592D7" w14:textId="27A1EB4B" w:rsidR="00210EF3" w:rsidRPr="00870837" w:rsidRDefault="00210EF3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Przesył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mocy</w:t>
            </w:r>
            <w:r w:rsidR="00967527" w:rsidRPr="00870837">
              <w:rPr>
                <w:rFonts w:ascii="Century Gothic" w:hAnsi="Century Gothic"/>
                <w:sz w:val="16"/>
                <w:szCs w:val="16"/>
              </w:rPr>
              <w:t xml:space="preserve"> (+/- 1%)</w:t>
            </w:r>
            <w:r w:rsidRPr="00870837">
              <w:rPr>
                <w:rFonts w:ascii="Century Gothic" w:hAnsi="Century Gothic"/>
                <w:sz w:val="16"/>
                <w:szCs w:val="16"/>
              </w:rPr>
              <w:t xml:space="preserve">: 10-33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dBm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PoE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>+)</w:t>
            </w:r>
            <w:r w:rsidR="00967527" w:rsidRPr="00870837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1681121" w14:textId="34EA9D51" w:rsidR="00210EF3" w:rsidRPr="00870837" w:rsidRDefault="00967527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Częstotliwość (+/- 1%): 900-930 MHz</w:t>
            </w:r>
          </w:p>
          <w:p w14:paraId="27B22FA5" w14:textId="25675CB5" w:rsidR="00210EF3" w:rsidRPr="00870837" w:rsidRDefault="00967527" w:rsidP="00870837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Wartość odczytu (maksymalna): minimum 1100 odczytów na sekundę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787" w14:textId="1FC50BDE" w:rsidR="00EC2BDA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D709" w14:textId="77777777" w:rsidR="00EC2BDA" w:rsidRPr="00870837" w:rsidRDefault="00EC2BDA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DBF311A" w14:textId="77777777" w:rsidTr="0033615D">
        <w:trPr>
          <w:gridAfter w:val="1"/>
          <w:wAfter w:w="2590" w:type="dxa"/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6128842" w14:textId="2756C63F" w:rsidR="0068040E" w:rsidRPr="00870837" w:rsidRDefault="00DB6345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I</w:t>
            </w:r>
            <w:r w:rsidR="00E34DC8" w:rsidRPr="00870837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2F47EE18" w14:textId="77777777" w:rsidR="00803616" w:rsidRDefault="00DB6345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b/>
                <w:sz w:val="16"/>
                <w:szCs w:val="16"/>
              </w:rPr>
              <w:t>Znaczniki RFID</w:t>
            </w:r>
            <w:r w:rsidR="00517815" w:rsidRPr="00870837">
              <w:rPr>
                <w:rFonts w:ascii="Century Gothic" w:hAnsi="Century Gothic"/>
                <w:b/>
                <w:sz w:val="16"/>
                <w:szCs w:val="16"/>
              </w:rPr>
              <w:t xml:space="preserve"> – minimum 10 000 szt. wraz z oznakowaniem</w:t>
            </w:r>
            <w:r w:rsidR="00803616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</w:p>
          <w:p w14:paraId="500227D7" w14:textId="54B8113A" w:rsidR="0068040E" w:rsidRPr="00870837" w:rsidRDefault="00803616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lastRenderedPageBreak/>
              <w:t xml:space="preserve">(Wykonawca zapewni ilość znaczników RFID narzędzi koniecznych do oznakowania wszystkich narzędzi </w:t>
            </w:r>
            <w:r w:rsidR="00D925E8">
              <w:rPr>
                <w:rFonts w:ascii="Century Gothic" w:hAnsi="Century Gothic"/>
                <w:b/>
                <w:sz w:val="16"/>
                <w:szCs w:val="16"/>
              </w:rPr>
              <w:t>Z</w:t>
            </w:r>
            <w:r>
              <w:rPr>
                <w:rFonts w:ascii="Century Gothic" w:hAnsi="Century Gothic"/>
                <w:b/>
                <w:sz w:val="16"/>
                <w:szCs w:val="16"/>
              </w:rPr>
              <w:t>amawiającego)</w:t>
            </w:r>
          </w:p>
        </w:tc>
      </w:tr>
      <w:tr w:rsidR="00BB3252" w:rsidRPr="00870837" w14:paraId="4E410EC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7CBC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35CE" w14:textId="590EB5A2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Unikalna identyfikacja urządzenia (UDI) dla każdego instrumentu/urządzenia (wymagania MDR 2017/0745) w postaci chipów RFID o następujących parametrach: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DCD5" w14:textId="245AF5ED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854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3A2F451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FC34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2A0F" w14:textId="50993FB1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val="en-US" w:eastAsia="pl-PL"/>
              </w:rPr>
              <w:t>Protokół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val="en-US" w:eastAsia="pl-PL"/>
              </w:rPr>
              <w:t xml:space="preserve"> RF: EPC Global Class 1 Gen2; ISO18000-6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731E" w14:textId="222D44CA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0E82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6A04BEF1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0E2D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BE98" w14:textId="3DB4CAE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Częstotliwość operacyjna: UHF 865-868 MHz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BCC9" w14:textId="5BD8F1BC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569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9BBEB1A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6669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AE2D" w14:textId="2CBE8FC4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IC –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type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: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Alien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Higgs-3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AA2" w14:textId="259E1D3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9ADE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9218157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1149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E00E" w14:textId="3DD34D46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Konfiguracja pamięci: 96-EPC-Bits; 512-Bit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5E50" w14:textId="6E485A2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0C1C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0791730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89E6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2888" w14:textId="68B7A7AA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Funkcjonalność: Odczyt, zapis, programowanie przez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9312" w14:textId="68A81DC4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CCB8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059404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DFE2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D4CB" w14:textId="148ACF7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Oczekiwana ilość cykli zapis/odczyt: minimum 100 000 cykli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349B" w14:textId="2C457A85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 (podać)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F55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4FBDA5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359C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95A4" w14:textId="007A10F2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Szybkość odczytu: minimum 400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tagów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na sekundę dla 96 bitów EPC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9D2E" w14:textId="65E8B21C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 (podać)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B711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7B9BEA64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AD20" w14:textId="77777777" w:rsidR="00EF69B3" w:rsidRPr="00870837" w:rsidRDefault="00EF69B3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9B77" w14:textId="2B05BDBB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Typ materiału nośnika: ceramika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DADB" w14:textId="164C80E8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C6FF" w14:textId="77777777" w:rsidR="00EF69B3" w:rsidRPr="00870837" w:rsidRDefault="00EF69B3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6C112FC8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9A68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5DE1" w14:textId="2F40EF2A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3468" w14:textId="6565134C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2355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5260033C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D745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587F" w14:textId="2477D1CD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Zgodność z normami </w:t>
            </w:r>
            <w:proofErr w:type="spellStart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RoHS</w:t>
            </w:r>
            <w:proofErr w:type="spellEnd"/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 (Dyrektywa UE 2011/65 / UE), CE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BF4C" w14:textId="71A227AB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CB88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1C913735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611F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4634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Kompatybilne z systemami spełniającymi normy:</w:t>
            </w:r>
          </w:p>
          <w:p w14:paraId="5B8EFC2D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>- ISO-17664 (ISO 17664:2017)</w:t>
            </w:r>
          </w:p>
          <w:p w14:paraId="176D2889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ISO-17665 </w:t>
            </w:r>
          </w:p>
          <w:p w14:paraId="51B8CF9C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ISO-10993-1 </w:t>
            </w:r>
          </w:p>
          <w:p w14:paraId="3A016438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val="en-US" w:eastAsia="pl-PL"/>
              </w:rPr>
              <w:t xml:space="preserve">- ISO-10993-5 </w:t>
            </w:r>
          </w:p>
          <w:p w14:paraId="626E9C4C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lastRenderedPageBreak/>
              <w:t>- ISO-10993-10</w:t>
            </w:r>
          </w:p>
          <w:p w14:paraId="0C639E35" w14:textId="486EF549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  <w:t>oraz interfejsami AEMP oraz SAP, IBM, HIS itp.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16B7" w14:textId="6FAC6578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64EA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305414DD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F398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0547" w14:textId="3599C6CE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 xml:space="preserve">Znaczniki RFID nanoszone za pomocą </w:t>
            </w:r>
            <w:proofErr w:type="spellStart"/>
            <w:r w:rsidRPr="00870837">
              <w:rPr>
                <w:rFonts w:ascii="Century Gothic" w:hAnsi="Century Gothic"/>
                <w:sz w:val="16"/>
                <w:szCs w:val="16"/>
              </w:rPr>
              <w:t>biokompatybilnego</w:t>
            </w:r>
            <w:proofErr w:type="spellEnd"/>
            <w:r w:rsidRPr="00870837">
              <w:rPr>
                <w:rFonts w:ascii="Century Gothic" w:hAnsi="Century Gothic"/>
                <w:sz w:val="16"/>
                <w:szCs w:val="16"/>
              </w:rPr>
              <w:t xml:space="preserve"> kleju,  zgodnego z międzynarodowymi normami bezpieczeństwa i higieny. Klej musi spełniać (minimum) normę ISO 10993 dotyczącą biologicznej oceny wyrobów medycznych oraz normy ISO 17665 i ISO 17664 w zakresie wymagań dotyczących sterylizacji i higieny.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66C2" w14:textId="3870654C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04E2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21E3F" w:rsidRPr="00870837" w14:paraId="1DBA2849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8D12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FE89" w14:textId="34E41DCA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W tym </w:t>
            </w:r>
            <w:r w:rsidR="00BB3252"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 xml:space="preserve">minimum </w:t>
            </w: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dostępne znaczniki RFID:</w:t>
            </w:r>
          </w:p>
          <w:p w14:paraId="703D7E7C" w14:textId="77777777" w:rsidR="00C21E3F" w:rsidRPr="00870837" w:rsidRDefault="00C21E3F" w:rsidP="00870837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Wymiary: 6x3x1,7 (+/- 5%)</w:t>
            </w:r>
          </w:p>
          <w:p w14:paraId="14ED51B2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Waga: 0,12g (+/- 5%)</w:t>
            </w:r>
          </w:p>
          <w:p w14:paraId="1B530CE3" w14:textId="5322E780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  <w:p w14:paraId="01358AD1" w14:textId="246DD49C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Odległość odczytu danych (minimum): do 0,5 m</w:t>
            </w:r>
          </w:p>
          <w:p w14:paraId="6A08BE6C" w14:textId="77777777" w:rsidR="00C21E3F" w:rsidRPr="00870837" w:rsidRDefault="00C21E3F" w:rsidP="00870837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Wymiary: 53x23x7 (+/- 5%)</w:t>
            </w:r>
          </w:p>
          <w:p w14:paraId="3D557E06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Waga: 14g (+/- 5%)</w:t>
            </w:r>
          </w:p>
          <w:p w14:paraId="0B7C8367" w14:textId="77777777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Klasa IP: IP 68</w:t>
            </w:r>
          </w:p>
          <w:p w14:paraId="5949DABB" w14:textId="2F1B4C3A" w:rsidR="00C21E3F" w:rsidRPr="00870837" w:rsidRDefault="00C21E3F" w:rsidP="00870837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</w:pPr>
            <w:r w:rsidRPr="00870837">
              <w:rPr>
                <w:rFonts w:ascii="Century Gothic" w:hAnsi="Century Gothic"/>
                <w:bCs/>
                <w:kern w:val="0"/>
                <w:sz w:val="16"/>
                <w:szCs w:val="16"/>
                <w:lang w:eastAsia="pl-PL"/>
              </w:rPr>
              <w:t>Odległość odczytu danych (minimum): do 4 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270E" w14:textId="2030DEC3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kern w:val="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05DF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BB3252" w:rsidRPr="00870837" w14:paraId="292550AF" w14:textId="77777777" w:rsidTr="0033615D">
        <w:trPr>
          <w:gridAfter w:val="1"/>
          <w:wAfter w:w="2590" w:type="dxa"/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B96F" w14:textId="77777777" w:rsidR="00C21E3F" w:rsidRPr="00870837" w:rsidRDefault="00C21E3F" w:rsidP="00870837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8781" w14:textId="4D4BD7A4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Znaczniki RFID powinny wytrzymać min. 2500 cykli sterylizacji w autoklawie.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31D5" w14:textId="5BEC3316" w:rsidR="00C21E3F" w:rsidRPr="00870837" w:rsidRDefault="00050330" w:rsidP="00870837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ADA3" w14:textId="77777777" w:rsidR="00C21E3F" w:rsidRPr="00870837" w:rsidRDefault="00C21E3F" w:rsidP="00870837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33615D" w:rsidRPr="00870837" w14:paraId="73F4FA2C" w14:textId="06376F65" w:rsidTr="00601963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548E" w14:textId="77777777" w:rsidR="0033615D" w:rsidRPr="00870837" w:rsidRDefault="0033615D" w:rsidP="0033615D">
            <w:pPr>
              <w:numPr>
                <w:ilvl w:val="0"/>
                <w:numId w:val="1"/>
              </w:num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62E" w14:textId="1E2AA955" w:rsidR="0033615D" w:rsidRPr="00870837" w:rsidRDefault="0033615D" w:rsidP="0033615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00442B">
              <w:rPr>
                <w:rFonts w:ascii="Century Gothic" w:hAnsi="Century Gothic" w:cs="Calibri"/>
                <w:sz w:val="16"/>
                <w:szCs w:val="16"/>
              </w:rPr>
              <w:t xml:space="preserve">Wykonawca zapewni kompatybilność i pełną funkcjonalność urządzeń z systemem z Zadania </w:t>
            </w:r>
            <w:r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6E34" w14:textId="29C43FB7" w:rsidR="0033615D" w:rsidRDefault="0033615D" w:rsidP="0033615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6C0D" w14:textId="36936D65" w:rsidR="0033615D" w:rsidRPr="00870837" w:rsidRDefault="0033615D" w:rsidP="0033615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590" w:type="dxa"/>
            <w:vAlign w:val="center"/>
          </w:tcPr>
          <w:p w14:paraId="17B925CC" w14:textId="77777777" w:rsidR="0033615D" w:rsidRPr="00870837" w:rsidRDefault="0033615D" w:rsidP="0033615D"/>
        </w:tc>
      </w:tr>
    </w:tbl>
    <w:p w14:paraId="5F0498F3" w14:textId="77777777" w:rsidR="002A55D5" w:rsidRDefault="002A55D5" w:rsidP="00870837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980"/>
      </w:tblGrid>
      <w:tr w:rsidR="00050330" w:rsidRPr="004051E9" w14:paraId="6AC4BA9D" w14:textId="77777777" w:rsidTr="00050330">
        <w:trPr>
          <w:trHeight w:val="285"/>
          <w:jc w:val="center"/>
        </w:trPr>
        <w:tc>
          <w:tcPr>
            <w:tcW w:w="9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F9F8A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1" w:name="_Hlk199250673"/>
            <w:r w:rsidRPr="004051E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50330" w:rsidRPr="004051E9" w14:paraId="2C9D9CA3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0FB9" w14:textId="19A720BB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FB42" w14:textId="60CE60BA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w siedzibie Zamawiającego w terminie uzgodnionym z Zamawiającym po uruchomieniu przedmiotu zamówienia przez okres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5 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dni robocz</w:t>
            </w:r>
            <w:r w:rsid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ych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trwające 8 godzin, przed podpisaniem protokołu odbioru końcowego.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DEA8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980B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1ED36F16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ED5C" w14:textId="3B9F5F1B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BB96" w14:textId="77777777" w:rsidR="00050330" w:rsidRPr="004051E9" w:rsidRDefault="00050330" w:rsidP="00AC1A0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492D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1B77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6A149E61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6414" w14:textId="6C1058FC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1F75" w14:textId="77777777" w:rsidR="00050330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</w:t>
            </w: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 xml:space="preserve">licencyjne oraz serwis (pełna gwarancja) oraz przeglądy okresowe – kryterium punktowane wg </w:t>
            </w:r>
          </w:p>
          <w:p w14:paraId="66BAE419" w14:textId="77777777" w:rsidR="00050330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706118DF" w14:textId="2ACD7FBB" w:rsidR="00050330" w:rsidRPr="00AA0CE4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196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798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5AA26CDC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D91D" w14:textId="4A32B501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FA42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B62E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D475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0B70F135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2464" w14:textId="1656D224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DC74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3CF6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75B7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376E7B5C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3E52" w14:textId="1BC85C56" w:rsidR="00050330" w:rsidRPr="00D925E8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D9B2" w14:textId="77777777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72 godziny.</w:t>
            </w:r>
          </w:p>
          <w:p w14:paraId="7E348DA5" w14:textId="7B2E8549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72 godz. – 0 pkt.</w:t>
            </w:r>
          </w:p>
          <w:p w14:paraId="1CCE969A" w14:textId="043AEBCF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48 godz. – 7 pkt.</w:t>
            </w:r>
          </w:p>
          <w:p w14:paraId="307D8EE1" w14:textId="122BE032" w:rsidR="00050330" w:rsidRPr="00D925E8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925E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24 godz. – 15 pkt.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2554" w14:textId="18493375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EE52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729ED4DA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3B69" w14:textId="708B1DFD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CB27" w14:textId="77777777" w:rsidR="00050330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</w:t>
            </w:r>
          </w:p>
          <w:p w14:paraId="3A2417C6" w14:textId="77777777" w:rsidR="00050330" w:rsidRDefault="00050330" w:rsidP="00050330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 5 dni roboczych </w:t>
            </w:r>
          </w:p>
          <w:p w14:paraId="4016ED75" w14:textId="077B4306" w:rsidR="00050330" w:rsidRPr="00050330" w:rsidRDefault="00050330" w:rsidP="00050330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wymagającej importu części spoza Polski  –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</w:t>
            </w: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71D4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A112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3F2D6DF7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9A91" w14:textId="240A6F71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91C1" w14:textId="77777777" w:rsidR="00050330" w:rsidRDefault="00050330" w:rsidP="00AC1A0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119A743B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lastRenderedPageBreak/>
              <w:t xml:space="preserve">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AA1D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FFA99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02F6B84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60EA" w14:textId="3F6217B2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D616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E51B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11DB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49341101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6A35" w14:textId="3133D2BE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4FDF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D59B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92F9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792ACA14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3631" w14:textId="2C289D04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E60A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11BC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15C5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2656D24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6537" w14:textId="2D1C5BB3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DACD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D300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B6963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62BBC6C9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F8E7" w14:textId="33F6B32D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A856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ACCF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3234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34CDF80B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5FB50" w14:textId="1A449453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7144A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27C2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2541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51ABBBE2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9822" w14:textId="53FAF8DC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3DE6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6975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A398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50330" w:rsidRPr="004051E9" w14:paraId="7F1DBA11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B9BF" w14:textId="5E29FF6A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BCC3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5FA8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6934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6BFEBBF4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17A3" w14:textId="0C386A24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8CA0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A9BE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D324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50330" w:rsidRPr="004051E9" w14:paraId="20CFA85D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8278" w14:textId="6B4C9861" w:rsidR="00050330" w:rsidRPr="00050330" w:rsidRDefault="00050330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EEC4" w14:textId="77777777" w:rsidR="00050330" w:rsidRPr="004051E9" w:rsidRDefault="00050330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9F61" w14:textId="77777777" w:rsidR="00050330" w:rsidRPr="004051E9" w:rsidRDefault="00050330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45B2" w14:textId="77777777" w:rsidR="00050330" w:rsidRPr="004051E9" w:rsidRDefault="00050330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565F4" w:rsidRPr="004051E9" w14:paraId="1B7CD98B" w14:textId="77777777" w:rsidTr="00050330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5DDD" w14:textId="77777777" w:rsidR="00C565F4" w:rsidRPr="00050330" w:rsidRDefault="00C565F4" w:rsidP="0033615D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C432" w14:textId="1FB257F4" w:rsidR="00C565F4" w:rsidRPr="004051E9" w:rsidRDefault="00C565F4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związku z faktem, że realizacji zadania odbywać się będzie na czynnym obiekcie szpitalnym, Wykonawca każde działanie mogące mieć wpływ na funkcjonowanie szpitala musi uzgodnić z Zamawiającym i uzyskać jego zgodę.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94FE" w14:textId="710830AC" w:rsidR="00C565F4" w:rsidRPr="004051E9" w:rsidRDefault="00C565F4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C485" w14:textId="77777777" w:rsidR="00C565F4" w:rsidRPr="004051E9" w:rsidRDefault="00C565F4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455C7FC" w14:textId="77777777" w:rsidR="00050330" w:rsidRPr="004051E9" w:rsidRDefault="00050330" w:rsidP="00050330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A72ADB3" w14:textId="77777777" w:rsidR="00F7148C" w:rsidRDefault="00F7148C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tbl>
      <w:tblPr>
        <w:tblStyle w:val="Tabela-Siatka"/>
        <w:tblW w:w="9676" w:type="dxa"/>
        <w:tblInd w:w="-289" w:type="dxa"/>
        <w:tblLook w:val="04A0" w:firstRow="1" w:lastRow="0" w:firstColumn="1" w:lastColumn="0" w:noHBand="0" w:noVBand="1"/>
      </w:tblPr>
      <w:tblGrid>
        <w:gridCol w:w="445"/>
        <w:gridCol w:w="2107"/>
        <w:gridCol w:w="685"/>
        <w:gridCol w:w="664"/>
        <w:gridCol w:w="1313"/>
        <w:gridCol w:w="993"/>
        <w:gridCol w:w="849"/>
        <w:gridCol w:w="1314"/>
        <w:gridCol w:w="1306"/>
      </w:tblGrid>
      <w:tr w:rsidR="00F7148C" w:rsidRPr="005C4FB1" w14:paraId="56019936" w14:textId="77777777" w:rsidTr="00F7148C">
        <w:trPr>
          <w:trHeight w:val="927"/>
        </w:trPr>
        <w:tc>
          <w:tcPr>
            <w:tcW w:w="445" w:type="dxa"/>
          </w:tcPr>
          <w:p w14:paraId="5F1AF3A8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2107" w:type="dxa"/>
          </w:tcPr>
          <w:p w14:paraId="28026267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685" w:type="dxa"/>
          </w:tcPr>
          <w:p w14:paraId="7E85D23F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64" w:type="dxa"/>
          </w:tcPr>
          <w:p w14:paraId="6EDFAA01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13" w:type="dxa"/>
          </w:tcPr>
          <w:p w14:paraId="1589D097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93" w:type="dxa"/>
          </w:tcPr>
          <w:p w14:paraId="6313FDCE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10FCB695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849" w:type="dxa"/>
          </w:tcPr>
          <w:p w14:paraId="49F53770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5F5C9E3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14" w:type="dxa"/>
          </w:tcPr>
          <w:p w14:paraId="7F2DF48C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306" w:type="dxa"/>
          </w:tcPr>
          <w:p w14:paraId="210B9FE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F7148C" w:rsidRPr="005C4FB1" w14:paraId="12791284" w14:textId="77777777" w:rsidTr="00F7148C">
        <w:trPr>
          <w:trHeight w:val="318"/>
        </w:trPr>
        <w:tc>
          <w:tcPr>
            <w:tcW w:w="445" w:type="dxa"/>
          </w:tcPr>
          <w:p w14:paraId="165F8CFA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107" w:type="dxa"/>
          </w:tcPr>
          <w:p w14:paraId="6AB01CEC" w14:textId="7558E8A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</w:tcPr>
          <w:p w14:paraId="01527C3B" w14:textId="0665401A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</w:tcPr>
          <w:p w14:paraId="54748586" w14:textId="12D4D4CD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</w:tcPr>
          <w:p w14:paraId="1533585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</w:tcPr>
          <w:p w14:paraId="6DD023A5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</w:tcPr>
          <w:p w14:paraId="64F45352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</w:tcPr>
          <w:p w14:paraId="0C2D5DAA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6" w:type="dxa"/>
          </w:tcPr>
          <w:p w14:paraId="436EF350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F7148C" w:rsidRPr="005C4FB1" w14:paraId="035DFAA7" w14:textId="77777777" w:rsidTr="00F7148C">
        <w:trPr>
          <w:trHeight w:val="30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C80C3F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AB2DE" w14:textId="77777777" w:rsidR="00F7148C" w:rsidRPr="005C4FB1" w:rsidRDefault="00F7148C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CAA4A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DC93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C8E14" w14:textId="77777777" w:rsidR="00F7148C" w:rsidRPr="005C4FB1" w:rsidRDefault="00F7148C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AA38C53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4B3E0C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8096F" w14:textId="77777777" w:rsidR="00F7148C" w:rsidRPr="005C4FB1" w:rsidRDefault="00F7148C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306" w:type="dxa"/>
            <w:tcBorders>
              <w:left w:val="single" w:sz="4" w:space="0" w:color="auto"/>
            </w:tcBorders>
          </w:tcPr>
          <w:p w14:paraId="77AEAE34" w14:textId="77777777" w:rsidR="00F7148C" w:rsidRPr="005C4FB1" w:rsidRDefault="00F7148C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47659296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Times New Roman"/>
          <w:kern w:val="0"/>
          <w:sz w:val="16"/>
          <w:szCs w:val="16"/>
          <w:lang w:eastAsia="pl-PL"/>
          <w14:ligatures w14:val="none"/>
        </w:rPr>
      </w:pPr>
    </w:p>
    <w:p w14:paraId="1EB56DFE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UWAGA: Zamawiający podaje sposób wyliczenia wartości netto i brutto:</w:t>
      </w:r>
    </w:p>
    <w:p w14:paraId="31497986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bookmarkStart w:id="2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Cena jednostkowa netto x ilość = wartość netto</w:t>
      </w:r>
    </w:p>
    <w:p w14:paraId="6AC7D1C2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Wartość netto + stawka podatku Vat = wartość brutto</w:t>
      </w:r>
    </w:p>
    <w:bookmarkEnd w:id="2"/>
    <w:p w14:paraId="0EC6F5A4" w14:textId="77777777" w:rsidR="00F7148C" w:rsidRPr="005C4FB1" w:rsidRDefault="00F7148C" w:rsidP="00F7148C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</w:p>
    <w:p w14:paraId="01CA594B" w14:textId="77777777" w:rsidR="00F7148C" w:rsidRPr="005C4FB1" w:rsidRDefault="00F7148C" w:rsidP="00F7148C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br/>
        <w:t xml:space="preserve">na podstawie art. 226 ust. 1 pkt. 5 ustawy </w:t>
      </w:r>
      <w:proofErr w:type="spellStart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Pzp</w:t>
      </w:r>
      <w:proofErr w:type="spellEnd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.</w:t>
      </w:r>
    </w:p>
    <w:p w14:paraId="5D38978D" w14:textId="77777777" w:rsidR="00F7148C" w:rsidRDefault="00F7148C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29E5F02E" w14:textId="102B03AC" w:rsidR="00050330" w:rsidRDefault="00050330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UWAGA:       Niespełnienie wymaganych parametrów i warunków spowoduje odrzucenie oferty.  </w:t>
      </w:r>
    </w:p>
    <w:p w14:paraId="753BE22F" w14:textId="77777777" w:rsidR="00050330" w:rsidRPr="00E47A0B" w:rsidRDefault="00050330" w:rsidP="0005033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15611E3C" w14:textId="77777777" w:rsidR="00050330" w:rsidRDefault="00050330" w:rsidP="00050330">
      <w:pPr>
        <w:pStyle w:val="Akapitzlist"/>
        <w:numPr>
          <w:ilvl w:val="0"/>
          <w:numId w:val="22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9D1B2B2" w14:textId="77777777" w:rsidR="00050330" w:rsidRPr="00E47A0B" w:rsidRDefault="00050330" w:rsidP="00050330">
      <w:pPr>
        <w:pStyle w:val="Akapitzlist"/>
        <w:numPr>
          <w:ilvl w:val="0"/>
          <w:numId w:val="22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CC13AC6" w14:textId="77777777" w:rsidR="00050330" w:rsidRPr="00E47A0B" w:rsidRDefault="00050330" w:rsidP="0005033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6BF864D1" w14:textId="77777777" w:rsidR="00050330" w:rsidRPr="00E47A0B" w:rsidRDefault="00050330" w:rsidP="0005033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33408A2E" w14:textId="77777777" w:rsidR="00050330" w:rsidRPr="00E47A0B" w:rsidRDefault="00050330" w:rsidP="0005033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4E01E20C" w14:textId="77777777" w:rsidR="00050330" w:rsidRPr="00E47A0B" w:rsidRDefault="00050330" w:rsidP="00050330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3949D04F" w14:textId="77777777" w:rsidR="00050330" w:rsidRPr="00E47A0B" w:rsidRDefault="00050330" w:rsidP="00050330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…………………………….</w:t>
      </w:r>
    </w:p>
    <w:p w14:paraId="5FC93A64" w14:textId="77777777" w:rsidR="00050330" w:rsidRPr="004051E9" w:rsidRDefault="00050330" w:rsidP="00050330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Podpis Wykonawcy</w:t>
      </w:r>
    </w:p>
    <w:bookmarkEnd w:id="1"/>
    <w:p w14:paraId="51E03FBC" w14:textId="77777777" w:rsidR="00050330" w:rsidRPr="00870837" w:rsidRDefault="00050330" w:rsidP="00870837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050330" w:rsidRPr="008708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DF8A6" w14:textId="77777777" w:rsidR="00F55ADE" w:rsidRDefault="00F55ADE" w:rsidP="00D925E8">
      <w:pPr>
        <w:spacing w:after="0" w:line="240" w:lineRule="auto"/>
      </w:pPr>
      <w:r>
        <w:separator/>
      </w:r>
    </w:p>
  </w:endnote>
  <w:endnote w:type="continuationSeparator" w:id="0">
    <w:p w14:paraId="6562FE22" w14:textId="77777777" w:rsidR="00F55ADE" w:rsidRDefault="00F55ADE" w:rsidP="00D9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3861426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83BB9A" w14:textId="4659790D" w:rsidR="00D925E8" w:rsidRPr="00D925E8" w:rsidRDefault="00D925E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925E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925E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925E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FD0FA05" w14:textId="77777777" w:rsidR="00D925E8" w:rsidRDefault="00D92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B7477" w14:textId="77777777" w:rsidR="00F55ADE" w:rsidRDefault="00F55ADE" w:rsidP="00D925E8">
      <w:pPr>
        <w:spacing w:after="0" w:line="240" w:lineRule="auto"/>
      </w:pPr>
      <w:r>
        <w:separator/>
      </w:r>
    </w:p>
  </w:footnote>
  <w:footnote w:type="continuationSeparator" w:id="0">
    <w:p w14:paraId="67353580" w14:textId="77777777" w:rsidR="00F55ADE" w:rsidRDefault="00F55ADE" w:rsidP="00D92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3260"/>
        </w:tabs>
        <w:ind w:left="360" w:hanging="360"/>
      </w:pPr>
      <w:rPr>
        <w:rFonts w:ascii="Calibri" w:hAnsi="Calibri" w:cs="Calibri"/>
        <w:strike w:val="0"/>
        <w:dstrike w:val="0"/>
        <w:color w:val="auto"/>
        <w:u w:val="none"/>
        <w:effect w:val="no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5D420C"/>
    <w:multiLevelType w:val="hybridMultilevel"/>
    <w:tmpl w:val="270A0AB6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45BF9"/>
    <w:multiLevelType w:val="hybridMultilevel"/>
    <w:tmpl w:val="51C441A2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0CCA"/>
    <w:multiLevelType w:val="hybridMultilevel"/>
    <w:tmpl w:val="C38EAC9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291E"/>
    <w:multiLevelType w:val="hybridMultilevel"/>
    <w:tmpl w:val="6B74AF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03450"/>
    <w:multiLevelType w:val="hybridMultilevel"/>
    <w:tmpl w:val="536CB1C2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645BA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154145"/>
    <w:multiLevelType w:val="hybridMultilevel"/>
    <w:tmpl w:val="4C222278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CC3"/>
    <w:multiLevelType w:val="hybridMultilevel"/>
    <w:tmpl w:val="4EBCDDC4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4497D"/>
    <w:multiLevelType w:val="hybridMultilevel"/>
    <w:tmpl w:val="F34A0D6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345295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EF5131"/>
    <w:multiLevelType w:val="hybridMultilevel"/>
    <w:tmpl w:val="2AB6F15C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5A29D9"/>
    <w:multiLevelType w:val="hybridMultilevel"/>
    <w:tmpl w:val="7D3616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03595"/>
    <w:multiLevelType w:val="hybridMultilevel"/>
    <w:tmpl w:val="A8CE653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F01D9"/>
    <w:multiLevelType w:val="hybridMultilevel"/>
    <w:tmpl w:val="1E3EBAE4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7F5AB7"/>
    <w:multiLevelType w:val="hybridMultilevel"/>
    <w:tmpl w:val="B4023AE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80172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865211"/>
    <w:multiLevelType w:val="hybridMultilevel"/>
    <w:tmpl w:val="052839A0"/>
    <w:lvl w:ilvl="0" w:tplc="6706B950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D066E"/>
    <w:multiLevelType w:val="hybridMultilevel"/>
    <w:tmpl w:val="65C225F6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083148B"/>
    <w:multiLevelType w:val="hybridMultilevel"/>
    <w:tmpl w:val="BD085FAE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9D353B"/>
    <w:multiLevelType w:val="hybridMultilevel"/>
    <w:tmpl w:val="EECE151C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874E4"/>
    <w:multiLevelType w:val="hybridMultilevel"/>
    <w:tmpl w:val="5A30799A"/>
    <w:lvl w:ilvl="0" w:tplc="888E3E4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B4F2A"/>
    <w:multiLevelType w:val="hybridMultilevel"/>
    <w:tmpl w:val="4336E092"/>
    <w:lvl w:ilvl="0" w:tplc="17B61608">
      <w:start w:val="1"/>
      <w:numFmt w:val="decimal"/>
      <w:lvlText w:val="%1."/>
      <w:lvlJc w:val="left"/>
      <w:pPr>
        <w:ind w:left="720" w:hanging="436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8236688">
    <w:abstractNumId w:val="23"/>
  </w:num>
  <w:num w:numId="2" w16cid:durableId="929854121">
    <w:abstractNumId w:val="7"/>
  </w:num>
  <w:num w:numId="3" w16cid:durableId="1190142682">
    <w:abstractNumId w:val="9"/>
  </w:num>
  <w:num w:numId="4" w16cid:durableId="2014335855">
    <w:abstractNumId w:val="3"/>
  </w:num>
  <w:num w:numId="5" w16cid:durableId="1516847110">
    <w:abstractNumId w:val="20"/>
  </w:num>
  <w:num w:numId="6" w16cid:durableId="1755778440">
    <w:abstractNumId w:val="19"/>
  </w:num>
  <w:num w:numId="7" w16cid:durableId="1722898250">
    <w:abstractNumId w:val="2"/>
  </w:num>
  <w:num w:numId="8" w16cid:durableId="322709023">
    <w:abstractNumId w:val="8"/>
  </w:num>
  <w:num w:numId="9" w16cid:durableId="997270737">
    <w:abstractNumId w:val="5"/>
  </w:num>
  <w:num w:numId="10" w16cid:durableId="1009216284">
    <w:abstractNumId w:val="16"/>
  </w:num>
  <w:num w:numId="11" w16cid:durableId="1405101230">
    <w:abstractNumId w:val="17"/>
  </w:num>
  <w:num w:numId="12" w16cid:durableId="1166893694">
    <w:abstractNumId w:val="12"/>
  </w:num>
  <w:num w:numId="13" w16cid:durableId="335766333">
    <w:abstractNumId w:val="15"/>
  </w:num>
  <w:num w:numId="14" w16cid:durableId="485317041">
    <w:abstractNumId w:val="6"/>
  </w:num>
  <w:num w:numId="15" w16cid:durableId="2117557595">
    <w:abstractNumId w:val="11"/>
  </w:num>
  <w:num w:numId="16" w16cid:durableId="1171095265">
    <w:abstractNumId w:val="14"/>
  </w:num>
  <w:num w:numId="17" w16cid:durableId="665135204">
    <w:abstractNumId w:val="22"/>
  </w:num>
  <w:num w:numId="18" w16cid:durableId="576666652">
    <w:abstractNumId w:val="13"/>
  </w:num>
  <w:num w:numId="19" w16cid:durableId="1947230714">
    <w:abstractNumId w:val="21"/>
  </w:num>
  <w:num w:numId="20" w16cid:durableId="20304523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2872779">
    <w:abstractNumId w:val="1"/>
  </w:num>
  <w:num w:numId="22" w16cid:durableId="201793098">
    <w:abstractNumId w:val="10"/>
  </w:num>
  <w:num w:numId="23" w16cid:durableId="335692193">
    <w:abstractNumId w:val="18"/>
  </w:num>
  <w:num w:numId="24" w16cid:durableId="363481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3C"/>
    <w:rsid w:val="00050330"/>
    <w:rsid w:val="000B1D95"/>
    <w:rsid w:val="001157EA"/>
    <w:rsid w:val="0012440A"/>
    <w:rsid w:val="001C1413"/>
    <w:rsid w:val="001C2B73"/>
    <w:rsid w:val="00210EF3"/>
    <w:rsid w:val="002416DC"/>
    <w:rsid w:val="00283692"/>
    <w:rsid w:val="002911AB"/>
    <w:rsid w:val="002A55D5"/>
    <w:rsid w:val="00303501"/>
    <w:rsid w:val="0033615D"/>
    <w:rsid w:val="00345B3C"/>
    <w:rsid w:val="003C36AA"/>
    <w:rsid w:val="003D5FB2"/>
    <w:rsid w:val="0040124E"/>
    <w:rsid w:val="004E08A3"/>
    <w:rsid w:val="004E5495"/>
    <w:rsid w:val="004E70E2"/>
    <w:rsid w:val="00517815"/>
    <w:rsid w:val="005F45D2"/>
    <w:rsid w:val="0068040E"/>
    <w:rsid w:val="006906A0"/>
    <w:rsid w:val="007544BF"/>
    <w:rsid w:val="00783B6E"/>
    <w:rsid w:val="007D7B4D"/>
    <w:rsid w:val="007F052A"/>
    <w:rsid w:val="00803616"/>
    <w:rsid w:val="00824BB4"/>
    <w:rsid w:val="008623D4"/>
    <w:rsid w:val="00870837"/>
    <w:rsid w:val="008F2737"/>
    <w:rsid w:val="00924C53"/>
    <w:rsid w:val="00934473"/>
    <w:rsid w:val="009528BA"/>
    <w:rsid w:val="00967527"/>
    <w:rsid w:val="009B7BBC"/>
    <w:rsid w:val="009C1069"/>
    <w:rsid w:val="009E3D68"/>
    <w:rsid w:val="00A86C77"/>
    <w:rsid w:val="00AF7BDD"/>
    <w:rsid w:val="00B3716F"/>
    <w:rsid w:val="00BB3252"/>
    <w:rsid w:val="00C21E3F"/>
    <w:rsid w:val="00C565F4"/>
    <w:rsid w:val="00C61507"/>
    <w:rsid w:val="00C744F3"/>
    <w:rsid w:val="00D37FA2"/>
    <w:rsid w:val="00D925E8"/>
    <w:rsid w:val="00DB6345"/>
    <w:rsid w:val="00DD7FF8"/>
    <w:rsid w:val="00DE017C"/>
    <w:rsid w:val="00E34DC8"/>
    <w:rsid w:val="00EB1BB9"/>
    <w:rsid w:val="00EC2BDA"/>
    <w:rsid w:val="00EF69B3"/>
    <w:rsid w:val="00F12535"/>
    <w:rsid w:val="00F55ADE"/>
    <w:rsid w:val="00F7148C"/>
    <w:rsid w:val="00FD5C58"/>
    <w:rsid w:val="00FE0E7C"/>
    <w:rsid w:val="00FF234C"/>
    <w:rsid w:val="00FF4F58"/>
    <w:rsid w:val="00F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BD86C"/>
  <w15:chartTrackingRefBased/>
  <w15:docId w15:val="{0FD1F9D4-F613-4111-9CF1-4A349296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5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B3C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345B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B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B3C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08A3"/>
    <w:rPr>
      <w:sz w:val="16"/>
      <w:szCs w:val="16"/>
    </w:rPr>
  </w:style>
  <w:style w:type="paragraph" w:customStyle="1" w:styleId="Akapitzlist1">
    <w:name w:val="Akapit z listą1"/>
    <w:basedOn w:val="Normalny"/>
    <w:rsid w:val="00C6150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50330"/>
  </w:style>
  <w:style w:type="paragraph" w:styleId="Nagwek">
    <w:name w:val="header"/>
    <w:basedOn w:val="Normalny"/>
    <w:link w:val="NagwekZnak"/>
    <w:uiPriority w:val="99"/>
    <w:unhideWhenUsed/>
    <w:rsid w:val="00D92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5E8"/>
  </w:style>
  <w:style w:type="paragraph" w:styleId="Stopka">
    <w:name w:val="footer"/>
    <w:basedOn w:val="Normalny"/>
    <w:link w:val="StopkaZnak"/>
    <w:uiPriority w:val="99"/>
    <w:unhideWhenUsed/>
    <w:rsid w:val="00D92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5E8"/>
  </w:style>
  <w:style w:type="table" w:styleId="Tabela-Siatka">
    <w:name w:val="Table Grid"/>
    <w:basedOn w:val="Standardowy"/>
    <w:uiPriority w:val="39"/>
    <w:rsid w:val="00F71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1516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7</cp:revision>
  <cp:lastPrinted>2025-05-28T10:15:00Z</cp:lastPrinted>
  <dcterms:created xsi:type="dcterms:W3CDTF">2025-05-27T13:05:00Z</dcterms:created>
  <dcterms:modified xsi:type="dcterms:W3CDTF">2025-05-30T08:37:00Z</dcterms:modified>
</cp:coreProperties>
</file>