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FAF31F" w14:textId="77777777" w:rsidR="0092703A" w:rsidRPr="00BF1C2E" w:rsidRDefault="0092703A" w:rsidP="00A75BF7">
      <w:pPr>
        <w:pStyle w:val="Tekstpodstawowy"/>
        <w:jc w:val="center"/>
        <w:rPr>
          <w:rFonts w:ascii="Aptos" w:hAnsi="Aptos"/>
          <w:color w:val="auto"/>
          <w:sz w:val="18"/>
          <w:szCs w:val="18"/>
        </w:rPr>
      </w:pPr>
      <w:r w:rsidRPr="00BF1C2E">
        <w:rPr>
          <w:rFonts w:ascii="Aptos" w:hAnsi="Aptos"/>
          <w:color w:val="auto"/>
          <w:sz w:val="18"/>
          <w:szCs w:val="18"/>
        </w:rPr>
        <w:t>PROJEKTU UMOWY</w:t>
      </w:r>
    </w:p>
    <w:p w14:paraId="1E03C428" w14:textId="656018D3" w:rsidR="0092703A" w:rsidRPr="00BF1C2E" w:rsidRDefault="0092703A" w:rsidP="00A75BF7">
      <w:pPr>
        <w:jc w:val="center"/>
        <w:rPr>
          <w:sz w:val="18"/>
          <w:szCs w:val="18"/>
          <w:lang w:eastAsia="zh-CN"/>
        </w:rPr>
      </w:pPr>
      <w:r w:rsidRPr="00BF1C2E">
        <w:rPr>
          <w:sz w:val="18"/>
          <w:szCs w:val="18"/>
          <w:lang w:eastAsia="zh-CN"/>
        </w:rPr>
        <w:t>zawarta w dniu ... 2025 roku w Bytomiu,  pomiędzy</w:t>
      </w:r>
    </w:p>
    <w:p w14:paraId="118903AF" w14:textId="77777777" w:rsidR="0092703A" w:rsidRPr="00BF1C2E" w:rsidRDefault="0092703A" w:rsidP="0092703A">
      <w:pPr>
        <w:rPr>
          <w:sz w:val="18"/>
          <w:szCs w:val="18"/>
          <w:lang w:eastAsia="zh-CN"/>
        </w:rPr>
      </w:pPr>
      <w:r w:rsidRPr="00BF1C2E">
        <w:rPr>
          <w:sz w:val="18"/>
          <w:szCs w:val="18"/>
          <w:lang w:eastAsia="zh-CN"/>
        </w:rPr>
        <w:t xml:space="preserve">Szpitalem Specjalistycznym Nr 2 w Bytomiu, ul. St. Batorego 15, 41-902 Bytom </w:t>
      </w:r>
    </w:p>
    <w:p w14:paraId="505EF92F" w14:textId="77777777" w:rsidR="0092703A" w:rsidRPr="00BF1C2E" w:rsidRDefault="0092703A" w:rsidP="0092703A">
      <w:pPr>
        <w:pStyle w:val="Tekstpodstawowy"/>
        <w:rPr>
          <w:rFonts w:ascii="Aptos" w:hAnsi="Aptos"/>
          <w:color w:val="auto"/>
          <w:sz w:val="18"/>
          <w:szCs w:val="18"/>
          <w:lang w:eastAsia="zh-CN"/>
        </w:rPr>
      </w:pPr>
      <w:r w:rsidRPr="00BF1C2E">
        <w:rPr>
          <w:rFonts w:ascii="Aptos" w:hAnsi="Aptos"/>
          <w:color w:val="auto"/>
          <w:sz w:val="18"/>
          <w:szCs w:val="18"/>
          <w:lang w:eastAsia="zh-CN"/>
        </w:rPr>
        <w:t xml:space="preserve">będącym samodzielnym publicznym zakładem opieki zdrowotnej wpisanym do Krajowego Rejestru Sądowego Wydział VIII Gospodarczy Sądu Rejonowego Katowice-Wschód w Katowicach pod numerem: </w:t>
      </w:r>
    </w:p>
    <w:p w14:paraId="668A6B25" w14:textId="77777777" w:rsidR="0092703A" w:rsidRPr="00BF1C2E" w:rsidRDefault="0092703A" w:rsidP="0092703A">
      <w:pPr>
        <w:pStyle w:val="Tekstpodstawowy"/>
        <w:rPr>
          <w:rFonts w:ascii="Aptos" w:hAnsi="Aptos"/>
          <w:color w:val="auto"/>
          <w:sz w:val="18"/>
          <w:szCs w:val="18"/>
          <w:lang w:eastAsia="zh-CN"/>
        </w:rPr>
      </w:pPr>
      <w:r w:rsidRPr="00BF1C2E">
        <w:rPr>
          <w:rFonts w:ascii="Aptos" w:hAnsi="Aptos"/>
          <w:color w:val="auto"/>
          <w:sz w:val="18"/>
          <w:szCs w:val="18"/>
          <w:lang w:eastAsia="zh-CN"/>
        </w:rPr>
        <w:t xml:space="preserve">KRS: </w:t>
      </w:r>
      <w:r w:rsidRPr="00BF1C2E">
        <w:rPr>
          <w:rFonts w:ascii="Aptos" w:hAnsi="Aptos"/>
          <w:color w:val="auto"/>
          <w:sz w:val="18"/>
          <w:szCs w:val="18"/>
          <w:lang w:eastAsia="zh-CN"/>
        </w:rPr>
        <w:tab/>
      </w:r>
      <w:r w:rsidRPr="00BF1C2E">
        <w:rPr>
          <w:rFonts w:ascii="Aptos" w:hAnsi="Aptos"/>
          <w:color w:val="auto"/>
          <w:sz w:val="18"/>
          <w:szCs w:val="18"/>
          <w:lang w:eastAsia="zh-CN"/>
        </w:rPr>
        <w:tab/>
        <w:t>0000050872</w:t>
      </w:r>
    </w:p>
    <w:p w14:paraId="673D59EF" w14:textId="77777777" w:rsidR="0092703A" w:rsidRPr="00BF1C2E" w:rsidRDefault="0092703A" w:rsidP="0092703A">
      <w:pPr>
        <w:pStyle w:val="Tekstpodstawowy"/>
        <w:rPr>
          <w:rFonts w:ascii="Aptos" w:hAnsi="Aptos"/>
          <w:color w:val="auto"/>
          <w:sz w:val="18"/>
          <w:szCs w:val="18"/>
          <w:lang w:eastAsia="zh-CN"/>
        </w:rPr>
      </w:pPr>
      <w:r w:rsidRPr="00BF1C2E">
        <w:rPr>
          <w:rFonts w:ascii="Aptos" w:hAnsi="Aptos"/>
          <w:color w:val="auto"/>
          <w:sz w:val="18"/>
          <w:szCs w:val="18"/>
          <w:lang w:eastAsia="zh-CN"/>
        </w:rPr>
        <w:t xml:space="preserve">NIP: </w:t>
      </w:r>
      <w:r w:rsidRPr="00BF1C2E">
        <w:rPr>
          <w:rFonts w:ascii="Aptos" w:hAnsi="Aptos"/>
          <w:color w:val="auto"/>
          <w:sz w:val="18"/>
          <w:szCs w:val="18"/>
          <w:lang w:eastAsia="zh-CN"/>
        </w:rPr>
        <w:tab/>
      </w:r>
      <w:r w:rsidRPr="00BF1C2E">
        <w:rPr>
          <w:rFonts w:ascii="Aptos" w:hAnsi="Aptos"/>
          <w:color w:val="auto"/>
          <w:sz w:val="18"/>
          <w:szCs w:val="18"/>
          <w:lang w:eastAsia="zh-CN"/>
        </w:rPr>
        <w:tab/>
        <w:t>626-25-11-259</w:t>
      </w:r>
    </w:p>
    <w:p w14:paraId="37B00A74" w14:textId="77777777" w:rsidR="0092703A" w:rsidRPr="00BF1C2E" w:rsidRDefault="0092703A" w:rsidP="0092703A">
      <w:pPr>
        <w:pStyle w:val="Tekstpodstawowy"/>
        <w:rPr>
          <w:rFonts w:ascii="Aptos" w:hAnsi="Aptos"/>
          <w:color w:val="auto"/>
          <w:sz w:val="18"/>
          <w:szCs w:val="18"/>
          <w:lang w:eastAsia="zh-CN"/>
        </w:rPr>
      </w:pPr>
      <w:r w:rsidRPr="00BF1C2E">
        <w:rPr>
          <w:rFonts w:ascii="Aptos" w:hAnsi="Aptos"/>
          <w:color w:val="auto"/>
          <w:sz w:val="18"/>
          <w:szCs w:val="18"/>
          <w:lang w:eastAsia="zh-CN"/>
        </w:rPr>
        <w:t>REGON:</w:t>
      </w:r>
      <w:r w:rsidRPr="00BF1C2E">
        <w:rPr>
          <w:rFonts w:ascii="Aptos" w:hAnsi="Aptos"/>
          <w:color w:val="auto"/>
          <w:sz w:val="18"/>
          <w:szCs w:val="18"/>
          <w:lang w:eastAsia="zh-CN"/>
        </w:rPr>
        <w:tab/>
        <w:t>270235892</w:t>
      </w:r>
    </w:p>
    <w:p w14:paraId="778DDBCE" w14:textId="77777777" w:rsidR="0092703A" w:rsidRPr="00BF1C2E" w:rsidRDefault="0092703A" w:rsidP="0092703A">
      <w:pPr>
        <w:pStyle w:val="Tekstpodstawowy"/>
        <w:rPr>
          <w:rFonts w:ascii="Aptos" w:hAnsi="Aptos"/>
          <w:color w:val="auto"/>
          <w:sz w:val="18"/>
          <w:szCs w:val="18"/>
          <w:lang w:eastAsia="zh-CN"/>
        </w:rPr>
      </w:pPr>
      <w:r w:rsidRPr="00BF1C2E">
        <w:rPr>
          <w:rFonts w:ascii="Aptos" w:hAnsi="Aptos"/>
          <w:color w:val="auto"/>
          <w:sz w:val="18"/>
          <w:szCs w:val="18"/>
          <w:lang w:eastAsia="zh-CN"/>
        </w:rPr>
        <w:t xml:space="preserve">w imieniu którego działa: </w:t>
      </w:r>
    </w:p>
    <w:p w14:paraId="18365B9C" w14:textId="3554F807" w:rsidR="0092703A" w:rsidRPr="00BF1C2E" w:rsidRDefault="00BF1C2E" w:rsidP="0092703A">
      <w:pPr>
        <w:rPr>
          <w:sz w:val="18"/>
          <w:szCs w:val="18"/>
          <w:lang w:eastAsia="zh-CN"/>
        </w:rPr>
      </w:pPr>
      <w:r>
        <w:rPr>
          <w:sz w:val="18"/>
          <w:szCs w:val="18"/>
          <w:lang w:eastAsia="zh-CN"/>
        </w:rPr>
        <w:t>Z-ca Dyrektora ds. Administracyjno-Technicznych – Wojciech Wieczorek</w:t>
      </w:r>
    </w:p>
    <w:p w14:paraId="78652731" w14:textId="77777777" w:rsidR="0092703A" w:rsidRPr="00BF1C2E" w:rsidRDefault="0092703A" w:rsidP="0092703A">
      <w:pPr>
        <w:rPr>
          <w:sz w:val="18"/>
          <w:szCs w:val="18"/>
          <w:lang w:eastAsia="zh-CN"/>
        </w:rPr>
      </w:pPr>
      <w:r w:rsidRPr="00BF1C2E">
        <w:rPr>
          <w:sz w:val="18"/>
          <w:szCs w:val="18"/>
          <w:lang w:eastAsia="zh-CN"/>
        </w:rPr>
        <w:t>Główny Księgowy - Karina Kusz</w:t>
      </w:r>
    </w:p>
    <w:p w14:paraId="5B9D737E" w14:textId="77777777" w:rsidR="0092703A" w:rsidRPr="00BF1C2E" w:rsidRDefault="0092703A" w:rsidP="0092703A">
      <w:pPr>
        <w:rPr>
          <w:sz w:val="18"/>
          <w:szCs w:val="18"/>
          <w:lang w:eastAsia="zh-CN"/>
        </w:rPr>
      </w:pPr>
      <w:r w:rsidRPr="00BF1C2E">
        <w:rPr>
          <w:sz w:val="18"/>
          <w:szCs w:val="18"/>
          <w:lang w:eastAsia="zh-CN"/>
        </w:rPr>
        <w:t>zwanym w treści umowy „Zamawiającym”, a:</w:t>
      </w:r>
    </w:p>
    <w:p w14:paraId="426489CE" w14:textId="77777777" w:rsidR="0092703A" w:rsidRPr="00BF1C2E" w:rsidRDefault="0092703A" w:rsidP="0092703A">
      <w:pPr>
        <w:rPr>
          <w:sz w:val="18"/>
          <w:szCs w:val="18"/>
          <w:lang w:eastAsia="zh-CN"/>
        </w:rPr>
      </w:pPr>
      <w:r w:rsidRPr="00BF1C2E">
        <w:rPr>
          <w:sz w:val="18"/>
          <w:szCs w:val="18"/>
          <w:lang w:eastAsia="zh-CN"/>
        </w:rPr>
        <w:t>.....</w:t>
      </w:r>
    </w:p>
    <w:p w14:paraId="2607864B" w14:textId="77777777" w:rsidR="0092703A" w:rsidRPr="00BF1C2E" w:rsidRDefault="0092703A" w:rsidP="0092703A">
      <w:pPr>
        <w:rPr>
          <w:sz w:val="18"/>
          <w:szCs w:val="18"/>
          <w:lang w:eastAsia="zh-CN"/>
        </w:rPr>
      </w:pPr>
      <w:r w:rsidRPr="00BF1C2E">
        <w:rPr>
          <w:sz w:val="18"/>
          <w:szCs w:val="18"/>
          <w:lang w:eastAsia="zh-CN"/>
        </w:rPr>
        <w:t>wpisaną do … pod numerem:</w:t>
      </w:r>
    </w:p>
    <w:p w14:paraId="09B7B8A7" w14:textId="77777777" w:rsidR="0092703A" w:rsidRPr="00BF1C2E" w:rsidRDefault="0092703A" w:rsidP="0092703A">
      <w:pPr>
        <w:rPr>
          <w:sz w:val="18"/>
          <w:szCs w:val="18"/>
          <w:lang w:eastAsia="zh-CN"/>
        </w:rPr>
      </w:pPr>
      <w:r w:rsidRPr="00BF1C2E">
        <w:rPr>
          <w:sz w:val="18"/>
          <w:szCs w:val="18"/>
          <w:lang w:eastAsia="zh-CN"/>
        </w:rPr>
        <w:t>KRS:</w:t>
      </w:r>
      <w:r w:rsidRPr="00BF1C2E">
        <w:rPr>
          <w:sz w:val="18"/>
          <w:szCs w:val="18"/>
          <w:lang w:eastAsia="zh-CN"/>
        </w:rPr>
        <w:tab/>
      </w:r>
      <w:r w:rsidRPr="00BF1C2E">
        <w:rPr>
          <w:sz w:val="18"/>
          <w:szCs w:val="18"/>
          <w:lang w:eastAsia="zh-CN"/>
        </w:rPr>
        <w:tab/>
        <w:t>…</w:t>
      </w:r>
    </w:p>
    <w:p w14:paraId="68338421" w14:textId="77777777" w:rsidR="0092703A" w:rsidRPr="00BF1C2E" w:rsidRDefault="0092703A" w:rsidP="0092703A">
      <w:pPr>
        <w:rPr>
          <w:sz w:val="18"/>
          <w:szCs w:val="18"/>
          <w:lang w:eastAsia="zh-CN"/>
        </w:rPr>
      </w:pPr>
      <w:r w:rsidRPr="00BF1C2E">
        <w:rPr>
          <w:sz w:val="18"/>
          <w:szCs w:val="18"/>
          <w:lang w:eastAsia="zh-CN"/>
        </w:rPr>
        <w:t xml:space="preserve">NIP: </w:t>
      </w:r>
      <w:r w:rsidRPr="00BF1C2E">
        <w:rPr>
          <w:sz w:val="18"/>
          <w:szCs w:val="18"/>
          <w:lang w:eastAsia="zh-CN"/>
        </w:rPr>
        <w:tab/>
      </w:r>
      <w:r w:rsidRPr="00BF1C2E">
        <w:rPr>
          <w:sz w:val="18"/>
          <w:szCs w:val="18"/>
          <w:lang w:eastAsia="zh-CN"/>
        </w:rPr>
        <w:tab/>
        <w:t>…</w:t>
      </w:r>
    </w:p>
    <w:p w14:paraId="1B60DF4D" w14:textId="77777777" w:rsidR="0092703A" w:rsidRPr="00BF1C2E" w:rsidRDefault="0092703A" w:rsidP="0092703A">
      <w:pPr>
        <w:rPr>
          <w:sz w:val="18"/>
          <w:szCs w:val="18"/>
          <w:lang w:eastAsia="zh-CN"/>
        </w:rPr>
      </w:pPr>
      <w:r w:rsidRPr="00BF1C2E">
        <w:rPr>
          <w:sz w:val="18"/>
          <w:szCs w:val="18"/>
          <w:lang w:eastAsia="zh-CN"/>
        </w:rPr>
        <w:t xml:space="preserve">REGON: </w:t>
      </w:r>
      <w:r w:rsidRPr="00BF1C2E">
        <w:rPr>
          <w:sz w:val="18"/>
          <w:szCs w:val="18"/>
          <w:lang w:eastAsia="zh-CN"/>
        </w:rPr>
        <w:tab/>
        <w:t>…</w:t>
      </w:r>
    </w:p>
    <w:p w14:paraId="6E63435E" w14:textId="77777777" w:rsidR="0092703A" w:rsidRPr="00BF1C2E" w:rsidRDefault="0092703A" w:rsidP="0092703A">
      <w:pPr>
        <w:rPr>
          <w:sz w:val="18"/>
          <w:szCs w:val="18"/>
          <w:lang w:eastAsia="zh-CN"/>
        </w:rPr>
      </w:pPr>
      <w:r w:rsidRPr="00BF1C2E">
        <w:rPr>
          <w:sz w:val="18"/>
          <w:szCs w:val="18"/>
          <w:lang w:eastAsia="zh-CN"/>
        </w:rPr>
        <w:t>w imieniu której działa:</w:t>
      </w:r>
    </w:p>
    <w:p w14:paraId="711C6867" w14:textId="77777777" w:rsidR="0092703A" w:rsidRPr="00BF1C2E" w:rsidRDefault="0092703A" w:rsidP="0092703A">
      <w:pPr>
        <w:rPr>
          <w:sz w:val="18"/>
          <w:szCs w:val="18"/>
          <w:lang w:eastAsia="zh-CN"/>
        </w:rPr>
      </w:pPr>
      <w:r w:rsidRPr="00BF1C2E">
        <w:rPr>
          <w:sz w:val="18"/>
          <w:szCs w:val="18"/>
          <w:lang w:eastAsia="zh-CN"/>
        </w:rPr>
        <w:t>…</w:t>
      </w:r>
    </w:p>
    <w:p w14:paraId="69DE2FFA" w14:textId="77777777" w:rsidR="0092703A" w:rsidRPr="00BF1C2E" w:rsidRDefault="0092703A" w:rsidP="0092703A">
      <w:pPr>
        <w:rPr>
          <w:sz w:val="18"/>
          <w:szCs w:val="18"/>
          <w:lang w:eastAsia="zh-CN"/>
        </w:rPr>
      </w:pPr>
      <w:r w:rsidRPr="00BF1C2E">
        <w:rPr>
          <w:sz w:val="18"/>
          <w:szCs w:val="18"/>
          <w:lang w:eastAsia="zh-CN"/>
        </w:rPr>
        <w:t>…</w:t>
      </w:r>
    </w:p>
    <w:p w14:paraId="0BE36DB4" w14:textId="77777777" w:rsidR="0092703A" w:rsidRPr="00BF1C2E" w:rsidRDefault="0092703A" w:rsidP="0092703A">
      <w:pPr>
        <w:rPr>
          <w:sz w:val="18"/>
          <w:szCs w:val="18"/>
          <w:lang w:eastAsia="zh-CN"/>
        </w:rPr>
      </w:pPr>
      <w:r w:rsidRPr="00BF1C2E">
        <w:rPr>
          <w:sz w:val="18"/>
          <w:szCs w:val="18"/>
          <w:lang w:eastAsia="zh-CN"/>
        </w:rPr>
        <w:t xml:space="preserve">zwaną w treści umowy „Wykonawcą”, o następującej treści: </w:t>
      </w:r>
    </w:p>
    <w:p w14:paraId="2EF44ABD" w14:textId="77777777" w:rsidR="0092703A" w:rsidRPr="00BF1C2E" w:rsidRDefault="0092703A" w:rsidP="0092703A">
      <w:pPr>
        <w:rPr>
          <w:sz w:val="18"/>
          <w:szCs w:val="18"/>
          <w:lang w:eastAsia="zh-CN"/>
        </w:rPr>
      </w:pPr>
    </w:p>
    <w:p w14:paraId="6CE3FEE9" w14:textId="77777777" w:rsidR="0092703A" w:rsidRPr="00BF1C2E" w:rsidRDefault="0092703A" w:rsidP="00BF1C2E">
      <w:pPr>
        <w:pStyle w:val="Nagwek2"/>
        <w:spacing w:before="0" w:after="0"/>
        <w:jc w:val="center"/>
        <w:rPr>
          <w:rFonts w:ascii="Aptos" w:hAnsi="Aptos"/>
          <w:b/>
          <w:color w:val="000000" w:themeColor="text1"/>
          <w:kern w:val="1"/>
          <w:sz w:val="18"/>
          <w:szCs w:val="18"/>
          <w:lang w:eastAsia="ar-SA"/>
        </w:rPr>
      </w:pPr>
      <w:r w:rsidRPr="00BF1C2E">
        <w:rPr>
          <w:rFonts w:ascii="Aptos" w:hAnsi="Aptos"/>
          <w:b/>
          <w:color w:val="000000" w:themeColor="text1"/>
          <w:kern w:val="1"/>
          <w:sz w:val="18"/>
          <w:szCs w:val="18"/>
          <w:lang w:eastAsia="ar-SA"/>
        </w:rPr>
        <w:t>§ 1 Podstawa zawarcia</w:t>
      </w:r>
    </w:p>
    <w:p w14:paraId="01B73113" w14:textId="77777777" w:rsidR="0092703A" w:rsidRPr="00BF1C2E" w:rsidRDefault="0092703A" w:rsidP="00BF1C2E">
      <w:pPr>
        <w:pStyle w:val="western"/>
        <w:numPr>
          <w:ilvl w:val="0"/>
          <w:numId w:val="1"/>
        </w:numPr>
        <w:spacing w:before="0" w:beforeAutospacing="0"/>
        <w:rPr>
          <w:rFonts w:ascii="Aptos" w:hAnsi="Aptos"/>
          <w:sz w:val="18"/>
          <w:szCs w:val="18"/>
        </w:rPr>
      </w:pPr>
      <w:r w:rsidRPr="00BF1C2E">
        <w:rPr>
          <w:rFonts w:ascii="Aptos" w:hAnsi="Aptos"/>
          <w:sz w:val="18"/>
          <w:szCs w:val="18"/>
        </w:rPr>
        <w:t xml:space="preserve">Umowa zawarta została w wyniku przeprowadzonego postępowania o udzielenie zamówienia publicznego w trybie podstawowym, na podstawie art. 275 pkt 1 ustawy Prawo zamówień publicznych z dnia 11 września 2019 r. (Dz. U z 2024 r., poz. 1320 z </w:t>
      </w:r>
      <w:proofErr w:type="spellStart"/>
      <w:r w:rsidRPr="00BF1C2E">
        <w:rPr>
          <w:rFonts w:ascii="Aptos" w:hAnsi="Aptos"/>
          <w:sz w:val="18"/>
          <w:szCs w:val="18"/>
        </w:rPr>
        <w:t>późn</w:t>
      </w:r>
      <w:proofErr w:type="spellEnd"/>
      <w:r w:rsidRPr="00BF1C2E">
        <w:rPr>
          <w:rFonts w:ascii="Aptos" w:hAnsi="Aptos"/>
          <w:sz w:val="18"/>
          <w:szCs w:val="18"/>
        </w:rPr>
        <w:t>. zm.) – zamówienie klasyczne poniżej progów unijnych.</w:t>
      </w:r>
    </w:p>
    <w:p w14:paraId="677A19AB" w14:textId="1AA55A7A" w:rsidR="0092703A" w:rsidRPr="00BF1C2E" w:rsidRDefault="0092703A" w:rsidP="00A75BF7">
      <w:pPr>
        <w:pStyle w:val="Nagwek2"/>
        <w:jc w:val="center"/>
        <w:rPr>
          <w:rFonts w:ascii="Aptos" w:hAnsi="Aptos"/>
          <w:b/>
          <w:color w:val="000000" w:themeColor="text1"/>
          <w:kern w:val="1"/>
          <w:sz w:val="18"/>
          <w:szCs w:val="18"/>
          <w:lang w:eastAsia="ar-SA"/>
        </w:rPr>
      </w:pPr>
      <w:r w:rsidRPr="00BF1C2E">
        <w:rPr>
          <w:rFonts w:ascii="Aptos" w:hAnsi="Aptos"/>
          <w:b/>
          <w:color w:val="000000" w:themeColor="text1"/>
          <w:kern w:val="1"/>
          <w:sz w:val="18"/>
          <w:szCs w:val="18"/>
          <w:lang w:eastAsia="ar-SA"/>
        </w:rPr>
        <w:t>§ 2. Przedmiot Umowy</w:t>
      </w:r>
    </w:p>
    <w:p w14:paraId="5237934E" w14:textId="77777777" w:rsidR="0092703A" w:rsidRPr="00BF1C2E" w:rsidRDefault="0092703A" w:rsidP="00BF1C2E">
      <w:pPr>
        <w:pStyle w:val="Akapitzlist"/>
        <w:numPr>
          <w:ilvl w:val="0"/>
          <w:numId w:val="2"/>
        </w:numPr>
        <w:jc w:val="both"/>
        <w:rPr>
          <w:sz w:val="18"/>
          <w:szCs w:val="18"/>
        </w:rPr>
      </w:pPr>
      <w:r w:rsidRPr="00BF1C2E">
        <w:rPr>
          <w:sz w:val="18"/>
          <w:szCs w:val="18"/>
        </w:rPr>
        <w:t xml:space="preserve">Przedmiotem zamówienia jest </w:t>
      </w:r>
      <w:r w:rsidRPr="00BF1C2E">
        <w:rPr>
          <w:b/>
          <w:bCs/>
          <w:sz w:val="18"/>
          <w:szCs w:val="18"/>
        </w:rPr>
        <w:t xml:space="preserve">„Dostawa odczynników diagnostycznych i bakteriologicznych dla potrzeb Szpitala Specjalistycznego Nr 2 w Bytomiu”, </w:t>
      </w:r>
      <w:r w:rsidRPr="00BF1C2E">
        <w:rPr>
          <w:bCs/>
          <w:sz w:val="18"/>
          <w:szCs w:val="18"/>
        </w:rPr>
        <w:t xml:space="preserve"> </w:t>
      </w:r>
      <w:r w:rsidRPr="00BF1C2E">
        <w:rPr>
          <w:sz w:val="18"/>
          <w:szCs w:val="18"/>
        </w:rPr>
        <w:t>(Pakiet nr…. ), zgodnie z formularzem asortymentowo - cenowym stanowiącym załącznik Nr 1 do niniejszej umowy oraz zgodnie z ofertą złożoną przez Wykonawcę w postępowaniu nr sprawy: 7/7PN/2025.</w:t>
      </w:r>
    </w:p>
    <w:p w14:paraId="391AFD8A" w14:textId="77777777" w:rsidR="0092703A" w:rsidRPr="00BF1C2E" w:rsidRDefault="0092703A" w:rsidP="00BF1C2E">
      <w:pPr>
        <w:pStyle w:val="Akapitzlist"/>
        <w:numPr>
          <w:ilvl w:val="0"/>
          <w:numId w:val="2"/>
        </w:numPr>
        <w:jc w:val="both"/>
        <w:rPr>
          <w:sz w:val="18"/>
          <w:szCs w:val="18"/>
        </w:rPr>
      </w:pPr>
      <w:r w:rsidRPr="00BF1C2E">
        <w:rPr>
          <w:sz w:val="18"/>
          <w:szCs w:val="18"/>
        </w:rPr>
        <w:t>Wykonawca zobowiązuje się sukcesywnie dostarczać produkty lecznicze i wyroby medyczne, określone w załączniku nr 1, zgodnie z warunkami określonymi w niniejszej umowie, a także z warunkami określonymi obowiązującymi przepisami prawa.</w:t>
      </w:r>
    </w:p>
    <w:p w14:paraId="5B7D67AE" w14:textId="77777777" w:rsidR="0092703A" w:rsidRPr="00BF1C2E" w:rsidRDefault="0092703A" w:rsidP="00BF1C2E">
      <w:pPr>
        <w:pStyle w:val="Akapitzlist"/>
        <w:numPr>
          <w:ilvl w:val="0"/>
          <w:numId w:val="2"/>
        </w:numPr>
        <w:jc w:val="both"/>
        <w:rPr>
          <w:sz w:val="18"/>
          <w:szCs w:val="18"/>
        </w:rPr>
      </w:pPr>
      <w:r w:rsidRPr="00BF1C2E">
        <w:rPr>
          <w:sz w:val="18"/>
          <w:szCs w:val="18"/>
        </w:rPr>
        <w:t>Zamawiający zobowiązuje się do spełnienia warunków określonych w niniejszej umowie, w szczególności odbierania przedmiotu umowy i zapłaty należnego wynagrodzenia.</w:t>
      </w:r>
    </w:p>
    <w:p w14:paraId="74FF622A" w14:textId="77777777" w:rsidR="0092703A" w:rsidRPr="00BF1C2E" w:rsidRDefault="0092703A" w:rsidP="00522BE7">
      <w:pPr>
        <w:pStyle w:val="Akapitzlist"/>
        <w:numPr>
          <w:ilvl w:val="0"/>
          <w:numId w:val="2"/>
        </w:numPr>
        <w:jc w:val="both"/>
        <w:rPr>
          <w:sz w:val="18"/>
          <w:szCs w:val="18"/>
        </w:rPr>
      </w:pPr>
      <w:r w:rsidRPr="00BF1C2E">
        <w:rPr>
          <w:sz w:val="18"/>
          <w:szCs w:val="18"/>
        </w:rPr>
        <w:t xml:space="preserve">W przypadku, gdy przedmiot zamówienia kwalifikowany jest jako produkt leczniczy, musi być zamieszczony w Urzędowym Wykazie Produktów Leczniczych i musi posiadać aktualne dokumenty dopuszczające do obrotu </w:t>
      </w:r>
      <w:r w:rsidRPr="00BF1C2E">
        <w:rPr>
          <w:sz w:val="18"/>
          <w:szCs w:val="18"/>
        </w:rPr>
        <w:lastRenderedPageBreak/>
        <w:t>i używania na terytorium Rzeczypospolitej Polskiej zgodnie z ustawą z dnia 6 września 2001 r. Prawo farmaceutyczne (</w:t>
      </w:r>
      <w:proofErr w:type="spellStart"/>
      <w:r w:rsidRPr="00BF1C2E">
        <w:rPr>
          <w:sz w:val="18"/>
          <w:szCs w:val="18"/>
        </w:rPr>
        <w:t>t.j</w:t>
      </w:r>
      <w:proofErr w:type="spellEnd"/>
      <w:r w:rsidRPr="00BF1C2E">
        <w:rPr>
          <w:sz w:val="18"/>
          <w:szCs w:val="18"/>
        </w:rPr>
        <w:t>. Dz. U. z 2024 r., poz. 686), w tym posiadać Świadectwo Rejestracji Leku.</w:t>
      </w:r>
    </w:p>
    <w:p w14:paraId="0465CAF1" w14:textId="77777777" w:rsidR="0092703A" w:rsidRPr="00BF1C2E" w:rsidRDefault="0092703A" w:rsidP="00522BE7">
      <w:pPr>
        <w:pStyle w:val="Akapitzlist"/>
        <w:numPr>
          <w:ilvl w:val="0"/>
          <w:numId w:val="2"/>
        </w:numPr>
        <w:spacing w:after="0"/>
        <w:jc w:val="both"/>
        <w:rPr>
          <w:sz w:val="18"/>
          <w:szCs w:val="18"/>
        </w:rPr>
      </w:pPr>
      <w:r w:rsidRPr="00BF1C2E">
        <w:rPr>
          <w:sz w:val="18"/>
          <w:szCs w:val="18"/>
        </w:rPr>
        <w:t>W przypadku, gdy przedmiot zamówienia kwalifikowany jest jako wyrób medyczny, musi spełniać wymagania określone w ustawie z dnia 7 kwietnia 2022 r. o wyrobach medycznych (</w:t>
      </w:r>
      <w:proofErr w:type="spellStart"/>
      <w:r w:rsidRPr="00BF1C2E">
        <w:rPr>
          <w:sz w:val="18"/>
          <w:szCs w:val="18"/>
        </w:rPr>
        <w:t>t.j</w:t>
      </w:r>
      <w:proofErr w:type="spellEnd"/>
      <w:r w:rsidRPr="00BF1C2E">
        <w:rPr>
          <w:sz w:val="18"/>
          <w:szCs w:val="18"/>
        </w:rPr>
        <w:t xml:space="preserve">. Dz. U. z 2024 r., poz. 1620 z </w:t>
      </w:r>
      <w:proofErr w:type="spellStart"/>
      <w:r w:rsidRPr="00BF1C2E">
        <w:rPr>
          <w:sz w:val="18"/>
          <w:szCs w:val="18"/>
        </w:rPr>
        <w:t>późn</w:t>
      </w:r>
      <w:proofErr w:type="spellEnd"/>
      <w:r w:rsidRPr="00BF1C2E">
        <w:rPr>
          <w:sz w:val="18"/>
          <w:szCs w:val="18"/>
        </w:rPr>
        <w:t xml:space="preserve">. zm.). W odniesieniu do wyrobów medycznych Zamawiający wymaga, aby Wykonawca przez cały okres obowiązywania umowy dysponował i na każde żądanie Zamawiającego przedłożył następujące dokumenty: </w:t>
      </w:r>
    </w:p>
    <w:p w14:paraId="50271F65" w14:textId="77777777" w:rsidR="0092703A" w:rsidRPr="00BF1C2E" w:rsidRDefault="0092703A" w:rsidP="00522BE7">
      <w:pPr>
        <w:spacing w:after="0"/>
        <w:ind w:left="708"/>
        <w:jc w:val="both"/>
        <w:rPr>
          <w:sz w:val="18"/>
          <w:szCs w:val="18"/>
        </w:rPr>
      </w:pPr>
      <w:r w:rsidRPr="00BF1C2E">
        <w:rPr>
          <w:sz w:val="18"/>
          <w:szCs w:val="18"/>
        </w:rPr>
        <w:t>a) Opisy, foldery, ulotki lub dokumentacja techniczna w języku polskim potwierdzające wymagane w opisie przedmiotu zamówienia parametry;</w:t>
      </w:r>
    </w:p>
    <w:p w14:paraId="07EC471A" w14:textId="77B39ADA" w:rsidR="0092703A" w:rsidRPr="00BF1C2E" w:rsidRDefault="0092703A" w:rsidP="00522BE7">
      <w:pPr>
        <w:spacing w:after="0"/>
        <w:ind w:left="708"/>
        <w:jc w:val="both"/>
        <w:rPr>
          <w:sz w:val="18"/>
          <w:szCs w:val="18"/>
        </w:rPr>
      </w:pPr>
      <w:r w:rsidRPr="00BF1C2E">
        <w:rPr>
          <w:sz w:val="18"/>
          <w:szCs w:val="18"/>
        </w:rPr>
        <w:t>b) Wpis do Rejestru Wyrobów Medycznych potwierdzający, że oferowany przedmiot zamówienia sklasyfikowany jest jako wyrób medyczny i jest dopuszczony do obrotu i używania w służbie zdrowia na terenie kraju zgodnie z ustawą o wyrobach medycznych z dnia 7 kwietnia 2022r (</w:t>
      </w:r>
      <w:proofErr w:type="spellStart"/>
      <w:r w:rsidRPr="00BF1C2E">
        <w:rPr>
          <w:sz w:val="18"/>
          <w:szCs w:val="18"/>
        </w:rPr>
        <w:t>t.j</w:t>
      </w:r>
      <w:proofErr w:type="spellEnd"/>
      <w:r w:rsidRPr="00BF1C2E">
        <w:rPr>
          <w:sz w:val="18"/>
          <w:szCs w:val="18"/>
        </w:rPr>
        <w:t xml:space="preserve">. Dz. U. z 2024 r., poz. 1620 z </w:t>
      </w:r>
      <w:proofErr w:type="spellStart"/>
      <w:r w:rsidRPr="00BF1C2E">
        <w:rPr>
          <w:sz w:val="18"/>
          <w:szCs w:val="18"/>
        </w:rPr>
        <w:t>późn</w:t>
      </w:r>
      <w:proofErr w:type="spellEnd"/>
      <w:r w:rsidRPr="00BF1C2E">
        <w:rPr>
          <w:sz w:val="18"/>
          <w:szCs w:val="18"/>
        </w:rPr>
        <w:t>. zm.), z uwzględnieniem przez Zamawiającego okresu przejściowego zgodnie z zapisem ustawy z dnia 7 kwietnia 2022r. o wyrobach medycznych. Zamawiający dopuszcza posiadanie oświadczenia wykonawcy lub dokumentu równoważnego potwierdzającego rejestrację wyrobu medycznego w Bazie Wyrobów Medycznych URPL.</w:t>
      </w:r>
    </w:p>
    <w:p w14:paraId="0E706905" w14:textId="77777777" w:rsidR="0092703A" w:rsidRPr="00BF1C2E" w:rsidRDefault="0092703A" w:rsidP="00522BE7">
      <w:pPr>
        <w:spacing w:after="0"/>
        <w:ind w:left="708"/>
        <w:jc w:val="both"/>
        <w:rPr>
          <w:sz w:val="18"/>
          <w:szCs w:val="18"/>
        </w:rPr>
      </w:pPr>
      <w:r w:rsidRPr="00BF1C2E">
        <w:rPr>
          <w:sz w:val="18"/>
          <w:szCs w:val="18"/>
        </w:rPr>
        <w:t>c) W przypadku zaoferowania wyrobu medycznego klasy i włączonego do obrotu przed 26.05.2021 r.:</w:t>
      </w:r>
    </w:p>
    <w:p w14:paraId="09799D9E" w14:textId="77777777" w:rsidR="0092703A" w:rsidRPr="00BF1C2E" w:rsidRDefault="0092703A" w:rsidP="00522BE7">
      <w:pPr>
        <w:spacing w:after="0"/>
        <w:ind w:left="708"/>
        <w:jc w:val="both"/>
        <w:rPr>
          <w:sz w:val="18"/>
          <w:szCs w:val="18"/>
        </w:rPr>
      </w:pPr>
      <w:r w:rsidRPr="00BF1C2E">
        <w:rPr>
          <w:sz w:val="18"/>
          <w:szCs w:val="18"/>
        </w:rPr>
        <w:t xml:space="preserve">Deklaracja zgodności EC (WE) sporządzona przez producenta lub upoważnionego przedstawiciela producenta, poświadczająca zgodność oferowanego wyrobu z Dyrektywą 93/42/EWG z dnia 14 czerwca 1993r., dotycząca wyrobów medycznych klasy I, które zostały dopuszczone do obrotu przez producenta przed dniem 26.05.2021r. W związku z powyższym Zamawiający uprawniony jest do żądania oświadczenia lub równoważnego dokumentu potwierdzającego fakt włączenia wyrobu medycznego klasy I do obrotu przed 26.05.2021r. </w:t>
      </w:r>
    </w:p>
    <w:p w14:paraId="19A05DBD" w14:textId="77777777" w:rsidR="0092703A" w:rsidRPr="00BF1C2E" w:rsidRDefault="0092703A" w:rsidP="00522BE7">
      <w:pPr>
        <w:spacing w:after="0"/>
        <w:ind w:left="708"/>
        <w:jc w:val="both"/>
        <w:rPr>
          <w:sz w:val="18"/>
          <w:szCs w:val="18"/>
        </w:rPr>
      </w:pPr>
      <w:r w:rsidRPr="00BF1C2E">
        <w:rPr>
          <w:sz w:val="18"/>
          <w:szCs w:val="18"/>
        </w:rPr>
        <w:t>d)  w przypadku zaoferowania wyrobu medycznego klasy i zgodnie z MDR:</w:t>
      </w:r>
    </w:p>
    <w:p w14:paraId="3838DD00" w14:textId="77777777" w:rsidR="0092703A" w:rsidRPr="00BF1C2E" w:rsidRDefault="0092703A" w:rsidP="00522BE7">
      <w:pPr>
        <w:spacing w:after="0"/>
        <w:ind w:left="708"/>
        <w:jc w:val="both"/>
        <w:rPr>
          <w:sz w:val="18"/>
          <w:szCs w:val="18"/>
        </w:rPr>
      </w:pPr>
      <w:r w:rsidRPr="00BF1C2E">
        <w:rPr>
          <w:sz w:val="18"/>
          <w:szCs w:val="18"/>
        </w:rPr>
        <w:t xml:space="preserve">Deklaracja Zgodności, wystawiona przez producenta lub upoważnionego przedstawiciela producenta, poświadczająca zgodność oferowanych wyrobów z wymaganiami rozporządzenia nr 2017/745 z dnia 5 kwietnia 2017 r. w sprawie wyrobów medycznych, wraz ze wszystkimi niezbędnymi załącznikami potwierdzającymi przynależność Deklaracji Zgodności do oferowanych wyrobów medycznych. </w:t>
      </w:r>
    </w:p>
    <w:p w14:paraId="78830B75" w14:textId="77777777" w:rsidR="0092703A" w:rsidRPr="00BF1C2E" w:rsidRDefault="0092703A" w:rsidP="00522BE7">
      <w:pPr>
        <w:spacing w:after="0"/>
        <w:ind w:left="708"/>
        <w:jc w:val="both"/>
        <w:rPr>
          <w:sz w:val="18"/>
          <w:szCs w:val="18"/>
        </w:rPr>
      </w:pPr>
      <w:r w:rsidRPr="00BF1C2E">
        <w:rPr>
          <w:sz w:val="18"/>
          <w:szCs w:val="18"/>
        </w:rPr>
        <w:t>e)  w przypadku zaoferowania wyrobu medycznego klasy I podlegającego reklasyfikacji do klasy wyższej zgodnie z MDD:</w:t>
      </w:r>
    </w:p>
    <w:p w14:paraId="565B8C20" w14:textId="77777777" w:rsidR="0092703A" w:rsidRPr="00BF1C2E" w:rsidRDefault="0092703A" w:rsidP="00522BE7">
      <w:pPr>
        <w:spacing w:after="0"/>
        <w:ind w:left="708"/>
        <w:jc w:val="both"/>
        <w:rPr>
          <w:sz w:val="18"/>
          <w:szCs w:val="18"/>
        </w:rPr>
      </w:pPr>
      <w:r w:rsidRPr="00BF1C2E">
        <w:rPr>
          <w:sz w:val="18"/>
          <w:szCs w:val="18"/>
        </w:rPr>
        <w:t xml:space="preserve">Deklaracja zgodności EC (WE) sporządzona przez producenta lub upoważnionego przedstawiciela producenta, poświadczająca zgodność oferowanego wyrobu z Dyrektywą 93/42/EWG z dnia 14 czerwca 1993r., dotyczącą wyrobów medycznych klasy I. W związku z powyższym Zamawiający uprawniony jest do żądania oświadczenia lub równoważnego dokumentu potwierdzającego fakt podlegania wyrobu medycznego reklasyfikacji do klasy wyższej. </w:t>
      </w:r>
    </w:p>
    <w:p w14:paraId="111B94F3" w14:textId="77777777" w:rsidR="0092703A" w:rsidRPr="00BF1C2E" w:rsidRDefault="0092703A" w:rsidP="00522BE7">
      <w:pPr>
        <w:spacing w:after="0"/>
        <w:ind w:left="708"/>
        <w:jc w:val="both"/>
        <w:rPr>
          <w:sz w:val="18"/>
          <w:szCs w:val="18"/>
        </w:rPr>
      </w:pPr>
      <w:r w:rsidRPr="00BF1C2E">
        <w:rPr>
          <w:sz w:val="18"/>
          <w:szCs w:val="18"/>
        </w:rPr>
        <w:t xml:space="preserve">f) w przypadku zaoferowania wyrobu medycznego klasy </w:t>
      </w:r>
      <w:proofErr w:type="spellStart"/>
      <w:r w:rsidRPr="00BF1C2E">
        <w:rPr>
          <w:sz w:val="18"/>
          <w:szCs w:val="18"/>
        </w:rPr>
        <w:t>Is</w:t>
      </w:r>
      <w:proofErr w:type="spellEnd"/>
      <w:r w:rsidRPr="00BF1C2E">
        <w:rPr>
          <w:sz w:val="18"/>
          <w:szCs w:val="18"/>
        </w:rPr>
        <w:t xml:space="preserve">, Im, Ir, </w:t>
      </w:r>
      <w:proofErr w:type="spellStart"/>
      <w:r w:rsidRPr="00BF1C2E">
        <w:rPr>
          <w:sz w:val="18"/>
          <w:szCs w:val="18"/>
        </w:rPr>
        <w:t>IIa</w:t>
      </w:r>
      <w:proofErr w:type="spellEnd"/>
      <w:r w:rsidRPr="00BF1C2E">
        <w:rPr>
          <w:sz w:val="18"/>
          <w:szCs w:val="18"/>
        </w:rPr>
        <w:t xml:space="preserve">, </w:t>
      </w:r>
      <w:proofErr w:type="spellStart"/>
      <w:r w:rsidRPr="00BF1C2E">
        <w:rPr>
          <w:sz w:val="18"/>
          <w:szCs w:val="18"/>
        </w:rPr>
        <w:t>IIb</w:t>
      </w:r>
      <w:proofErr w:type="spellEnd"/>
      <w:r w:rsidRPr="00BF1C2E">
        <w:rPr>
          <w:sz w:val="18"/>
          <w:szCs w:val="18"/>
        </w:rPr>
        <w:t xml:space="preserve"> oraz III:</w:t>
      </w:r>
    </w:p>
    <w:p w14:paraId="6A2DE246" w14:textId="77777777" w:rsidR="0092703A" w:rsidRPr="00BF1C2E" w:rsidRDefault="0092703A" w:rsidP="00522BE7">
      <w:pPr>
        <w:spacing w:after="0"/>
        <w:ind w:left="708"/>
        <w:jc w:val="both"/>
        <w:rPr>
          <w:sz w:val="18"/>
          <w:szCs w:val="18"/>
        </w:rPr>
      </w:pPr>
      <w:r w:rsidRPr="00BF1C2E">
        <w:rPr>
          <w:sz w:val="18"/>
          <w:szCs w:val="18"/>
        </w:rPr>
        <w:t>a)  Deklaracja zgodności oferowanych wyrobów, wystawiona przez producenta lub autoryzowanego przedstawiciela, poświadczająca zgodność wyrobów z wymaganiami dyrektywy nr 93/42/EWG z dnia 14 czerwca 1993r., lub deklaracja zgodności, wystawiona przez producenta lub upoważnionego przedstawiciela producenta, poświadczająca zgodność oferowanych wyrobów z wymaganiami rozporządzenia nr 2017/745 z dnia 5 kwietnia 2017 r., zawierająca numery katalogowe wyrobu, z uwzględnieniem wymogów Rozporządzenia nr 2017/745;</w:t>
      </w:r>
    </w:p>
    <w:p w14:paraId="7D4E99E0" w14:textId="77777777" w:rsidR="0092703A" w:rsidRPr="00BF1C2E" w:rsidRDefault="0092703A" w:rsidP="00522BE7">
      <w:pPr>
        <w:spacing w:after="0"/>
        <w:ind w:left="708"/>
        <w:jc w:val="both"/>
        <w:rPr>
          <w:sz w:val="18"/>
          <w:szCs w:val="18"/>
        </w:rPr>
      </w:pPr>
      <w:r w:rsidRPr="00BF1C2E">
        <w:rPr>
          <w:sz w:val="18"/>
          <w:szCs w:val="18"/>
        </w:rPr>
        <w:t xml:space="preserve">b)    Certyfikat wystawiony przez jednostkę notyfikowaną zgodnie z wymaganiami dyrektywy Rady 93/42/EWG z dnia 14 czerwca 1993r., dla wyrobów medycznych objętych okresem przejściowym lub wymaganiami rozporządzenia nr 2017/745 z dnia 5 kwietnia 2017r. </w:t>
      </w:r>
    </w:p>
    <w:p w14:paraId="4B722FA5" w14:textId="77777777" w:rsidR="0092703A" w:rsidRPr="00BF1C2E" w:rsidRDefault="0092703A" w:rsidP="00522BE7">
      <w:pPr>
        <w:pStyle w:val="Akapitzlist"/>
        <w:numPr>
          <w:ilvl w:val="0"/>
          <w:numId w:val="2"/>
        </w:numPr>
        <w:jc w:val="both"/>
        <w:rPr>
          <w:sz w:val="18"/>
          <w:szCs w:val="18"/>
        </w:rPr>
      </w:pPr>
      <w:r w:rsidRPr="00BF1C2E">
        <w:rPr>
          <w:sz w:val="18"/>
          <w:szCs w:val="18"/>
        </w:rPr>
        <w:t>Dokumenty wymienione w ust. 4 niniejszego paragrafu Wykonawca przedłoży na wezwanie Zamawiającego.</w:t>
      </w:r>
    </w:p>
    <w:p w14:paraId="769A9DC9" w14:textId="77777777" w:rsidR="0092703A" w:rsidRPr="00BF1C2E" w:rsidRDefault="0092703A" w:rsidP="00522BE7">
      <w:pPr>
        <w:pStyle w:val="Akapitzlist"/>
        <w:numPr>
          <w:ilvl w:val="0"/>
          <w:numId w:val="2"/>
        </w:numPr>
        <w:jc w:val="both"/>
        <w:rPr>
          <w:sz w:val="18"/>
          <w:szCs w:val="18"/>
        </w:rPr>
      </w:pPr>
      <w:r w:rsidRPr="00BF1C2E">
        <w:rPr>
          <w:sz w:val="18"/>
          <w:szCs w:val="18"/>
        </w:rPr>
        <w:t>Zamawiający wymaga, aby instrukcje, ulotki, materiały informacyjne dołączone do przedmiotu zamówienia były sporządzone w języku polskim, a nadto aby dostarczany przedmiot umowy posiadał oznaczenie w języku polskim informujące o nazwie, ilości, dacie ważności, nazwie producenta i numerze serii.</w:t>
      </w:r>
    </w:p>
    <w:p w14:paraId="24A427D9" w14:textId="77777777" w:rsidR="0092703A" w:rsidRPr="00BF1C2E" w:rsidRDefault="0092703A" w:rsidP="00A75BF7">
      <w:pPr>
        <w:pStyle w:val="Akapitzlist"/>
        <w:numPr>
          <w:ilvl w:val="0"/>
          <w:numId w:val="2"/>
        </w:numPr>
        <w:rPr>
          <w:sz w:val="18"/>
          <w:szCs w:val="18"/>
        </w:rPr>
      </w:pPr>
      <w:r w:rsidRPr="00BF1C2E">
        <w:rPr>
          <w:sz w:val="18"/>
          <w:szCs w:val="18"/>
        </w:rPr>
        <w:lastRenderedPageBreak/>
        <w:t xml:space="preserve">Termin ważności oferowanego przedmiotu umowy nie może być krótszy niż 12 miesięcy od daty dostawy. W szczególnie uzasadnionych przypadkach, za zgodą Zamawiającego, dopuszcza się krótszy termin ważności oferowanego przedmiotu zamówienia. </w:t>
      </w:r>
    </w:p>
    <w:p w14:paraId="4899852D" w14:textId="77777777" w:rsidR="0092703A" w:rsidRPr="00BF1C2E" w:rsidRDefault="0092703A" w:rsidP="00522BE7">
      <w:pPr>
        <w:spacing w:after="0"/>
        <w:jc w:val="center"/>
        <w:rPr>
          <w:b/>
          <w:sz w:val="18"/>
          <w:szCs w:val="18"/>
        </w:rPr>
      </w:pPr>
      <w:r w:rsidRPr="00BF1C2E">
        <w:rPr>
          <w:b/>
          <w:sz w:val="18"/>
          <w:szCs w:val="18"/>
        </w:rPr>
        <w:t>§ 3. Terminy i sposób realizacji</w:t>
      </w:r>
    </w:p>
    <w:p w14:paraId="4496E4EA" w14:textId="68823021" w:rsidR="0092703A" w:rsidRPr="00522BE7" w:rsidRDefault="0092703A" w:rsidP="00522BE7">
      <w:pPr>
        <w:pStyle w:val="Akapitzlist"/>
        <w:numPr>
          <w:ilvl w:val="0"/>
          <w:numId w:val="4"/>
        </w:numPr>
        <w:jc w:val="both"/>
        <w:rPr>
          <w:sz w:val="18"/>
          <w:szCs w:val="18"/>
        </w:rPr>
      </w:pPr>
      <w:r w:rsidRPr="00522BE7">
        <w:rPr>
          <w:sz w:val="18"/>
          <w:szCs w:val="18"/>
        </w:rPr>
        <w:t>Zamówienie będzie realizowane sukcesywnie</w:t>
      </w:r>
      <w:r w:rsidR="00522BE7" w:rsidRPr="00522BE7">
        <w:rPr>
          <w:sz w:val="18"/>
          <w:szCs w:val="18"/>
        </w:rPr>
        <w:t xml:space="preserve"> w okresie od……… do ………</w:t>
      </w:r>
    </w:p>
    <w:p w14:paraId="6BD8CF7B" w14:textId="77777777" w:rsidR="0092703A" w:rsidRPr="00BF1C2E" w:rsidRDefault="0092703A" w:rsidP="00522BE7">
      <w:pPr>
        <w:pStyle w:val="Akapitzlist"/>
        <w:numPr>
          <w:ilvl w:val="0"/>
          <w:numId w:val="4"/>
        </w:numPr>
        <w:jc w:val="both"/>
        <w:rPr>
          <w:sz w:val="18"/>
          <w:szCs w:val="18"/>
        </w:rPr>
      </w:pPr>
      <w:r w:rsidRPr="00BF1C2E">
        <w:rPr>
          <w:sz w:val="18"/>
          <w:szCs w:val="18"/>
        </w:rPr>
        <w:t xml:space="preserve">Dostawy częściowe będą realizowane sukcesywnie w oparciu o każdorazowe zamówienie określające ilość oraz asortyment, przesłane faxem lub e-mailem do Wykonawcy. </w:t>
      </w:r>
    </w:p>
    <w:p w14:paraId="49DF6DFB" w14:textId="655A46FC" w:rsidR="0092703A" w:rsidRPr="00BF1C2E" w:rsidRDefault="0092703A" w:rsidP="00522BE7">
      <w:pPr>
        <w:pStyle w:val="Akapitzlist"/>
        <w:numPr>
          <w:ilvl w:val="0"/>
          <w:numId w:val="4"/>
        </w:numPr>
        <w:jc w:val="both"/>
        <w:rPr>
          <w:sz w:val="18"/>
          <w:szCs w:val="18"/>
        </w:rPr>
      </w:pPr>
      <w:r w:rsidRPr="00BF1C2E">
        <w:rPr>
          <w:sz w:val="18"/>
          <w:szCs w:val="18"/>
        </w:rPr>
        <w:t>W zakresie produktów leczniczych zamówienia będą składane w sposób i formie określonej w art. 36z ust. 4 ustawy z dnia 6 września 2001 r. Prawo farmaceutyczne.</w:t>
      </w:r>
    </w:p>
    <w:p w14:paraId="1B8B0AEE" w14:textId="77777777" w:rsidR="0092703A" w:rsidRPr="00BF1C2E" w:rsidRDefault="0092703A" w:rsidP="00522BE7">
      <w:pPr>
        <w:pStyle w:val="Akapitzlist"/>
        <w:numPr>
          <w:ilvl w:val="0"/>
          <w:numId w:val="4"/>
        </w:numPr>
        <w:jc w:val="both"/>
        <w:rPr>
          <w:sz w:val="18"/>
          <w:szCs w:val="18"/>
        </w:rPr>
      </w:pPr>
      <w:r w:rsidRPr="00BF1C2E">
        <w:rPr>
          <w:sz w:val="18"/>
          <w:szCs w:val="18"/>
        </w:rPr>
        <w:t xml:space="preserve">Dostawa zamówionego towaru następować będzie w terminie do 5 dni roboczych, licząc od dnia przesłania zamówienia faxem lub e-mailem. Wykonawca zobowiązuje się dostarczyć i rozładować przedmiot umowy do godz. 14:30 w dniu dostawy. Dostawy mogą być realizowane wyłącznie w dni robocze. </w:t>
      </w:r>
    </w:p>
    <w:p w14:paraId="717F3108" w14:textId="705CCAA1" w:rsidR="004117FE" w:rsidRPr="00BF1C2E" w:rsidRDefault="004117FE" w:rsidP="00522BE7">
      <w:pPr>
        <w:pStyle w:val="Akapitzlist"/>
        <w:numPr>
          <w:ilvl w:val="0"/>
          <w:numId w:val="4"/>
        </w:numPr>
        <w:jc w:val="both"/>
        <w:rPr>
          <w:sz w:val="18"/>
          <w:szCs w:val="18"/>
        </w:rPr>
      </w:pPr>
      <w:r w:rsidRPr="00BF1C2E">
        <w:rPr>
          <w:sz w:val="18"/>
          <w:szCs w:val="18"/>
        </w:rPr>
        <w:t xml:space="preserve">Dostawa sprzętu analitycznego laboratoryjnego oraz sprzętu komputerowego i oprogramowania do 14 dni od daty podpisania umowy Zamontowanie, konfiguracja, uruchomienie i przeszkolenie personelu w obsłudze sprzętu laboratoryjnego oraz komputerowego do 14 dni  od daty podpisania umowy w ramach pakietu nr 19, 20,21. </w:t>
      </w:r>
    </w:p>
    <w:p w14:paraId="402F10A5" w14:textId="77777777" w:rsidR="0092703A" w:rsidRPr="00BF1C2E" w:rsidRDefault="0092703A" w:rsidP="00522BE7">
      <w:pPr>
        <w:pStyle w:val="Akapitzlist"/>
        <w:numPr>
          <w:ilvl w:val="0"/>
          <w:numId w:val="4"/>
        </w:numPr>
        <w:jc w:val="both"/>
        <w:rPr>
          <w:sz w:val="18"/>
          <w:szCs w:val="18"/>
        </w:rPr>
      </w:pPr>
      <w:r w:rsidRPr="00BF1C2E">
        <w:rPr>
          <w:sz w:val="18"/>
          <w:szCs w:val="18"/>
        </w:rPr>
        <w:t>Za termin dostawy uważa się dzień podpisania przez osobę upoważnioną przez Zamawiającego dokumentu potwierdzającego zrealizowanie dostawy. Osoba dokonująca odbioru potwierdza przyjęcie dostawy towaru przez złożenie czytelnego podpisu i dokonanie adnotacji dotyczącej daty realizacji dostawy.</w:t>
      </w:r>
    </w:p>
    <w:p w14:paraId="71EB2ECF" w14:textId="77777777" w:rsidR="00A75BF7" w:rsidRPr="00BF1C2E" w:rsidRDefault="0092703A" w:rsidP="00522BE7">
      <w:pPr>
        <w:pStyle w:val="Akapitzlist"/>
        <w:numPr>
          <w:ilvl w:val="0"/>
          <w:numId w:val="4"/>
        </w:numPr>
        <w:jc w:val="both"/>
        <w:rPr>
          <w:sz w:val="18"/>
          <w:szCs w:val="18"/>
        </w:rPr>
      </w:pPr>
      <w:r w:rsidRPr="00BF1C2E">
        <w:rPr>
          <w:sz w:val="18"/>
          <w:szCs w:val="18"/>
        </w:rPr>
        <w:t xml:space="preserve">Zamawiający zastrzega sobie możliwość wydłużenia terminu dostawy, o którym mowa w ust. 3 niniejszego paragrafu, w przypadku wystąpienia istotnych okoliczności uniemożliwiających przyjęcie dostawy przez pracowników Zamawiającego. W takim przypadku </w:t>
      </w:r>
    </w:p>
    <w:p w14:paraId="689E6F04" w14:textId="7C29FD66" w:rsidR="0092703A" w:rsidRPr="00BF1C2E" w:rsidRDefault="0092703A" w:rsidP="00522BE7">
      <w:pPr>
        <w:pStyle w:val="Akapitzlist"/>
        <w:numPr>
          <w:ilvl w:val="0"/>
          <w:numId w:val="4"/>
        </w:numPr>
        <w:jc w:val="both"/>
        <w:rPr>
          <w:sz w:val="18"/>
          <w:szCs w:val="18"/>
        </w:rPr>
      </w:pPr>
      <w:r w:rsidRPr="00BF1C2E">
        <w:rPr>
          <w:sz w:val="18"/>
          <w:szCs w:val="18"/>
        </w:rPr>
        <w:t xml:space="preserve">Zamawiający na zamówieniu częściowym wskaże wydłużony termin dostawy. </w:t>
      </w:r>
    </w:p>
    <w:p w14:paraId="2115EDEE" w14:textId="6BF3756F" w:rsidR="0092703A" w:rsidRPr="00BF1C2E" w:rsidRDefault="0092703A" w:rsidP="00522BE7">
      <w:pPr>
        <w:pStyle w:val="Akapitzlist"/>
        <w:numPr>
          <w:ilvl w:val="0"/>
          <w:numId w:val="4"/>
        </w:numPr>
        <w:jc w:val="both"/>
        <w:rPr>
          <w:sz w:val="18"/>
          <w:szCs w:val="18"/>
        </w:rPr>
      </w:pPr>
      <w:r w:rsidRPr="00BF1C2E">
        <w:rPr>
          <w:sz w:val="18"/>
          <w:szCs w:val="18"/>
        </w:rPr>
        <w:t xml:space="preserve">Dostawy będą dostarczone do siedziby Zamawiającego – Blok nr </w:t>
      </w:r>
      <w:r w:rsidR="004117FE" w:rsidRPr="00BF1C2E">
        <w:rPr>
          <w:sz w:val="18"/>
          <w:szCs w:val="18"/>
        </w:rPr>
        <w:t>3</w:t>
      </w:r>
      <w:r w:rsidRPr="00BF1C2E">
        <w:rPr>
          <w:sz w:val="18"/>
          <w:szCs w:val="18"/>
        </w:rPr>
        <w:t xml:space="preserve"> – </w:t>
      </w:r>
      <w:r w:rsidR="004117FE" w:rsidRPr="00BF1C2E">
        <w:rPr>
          <w:sz w:val="18"/>
          <w:szCs w:val="18"/>
        </w:rPr>
        <w:t xml:space="preserve">Laboratorium </w:t>
      </w:r>
      <w:r w:rsidRPr="00BF1C2E">
        <w:rPr>
          <w:sz w:val="18"/>
          <w:szCs w:val="18"/>
        </w:rPr>
        <w:t xml:space="preserve"> – wskazane przez Kierownika </w:t>
      </w:r>
      <w:r w:rsidR="004117FE" w:rsidRPr="00BF1C2E">
        <w:rPr>
          <w:sz w:val="18"/>
          <w:szCs w:val="18"/>
        </w:rPr>
        <w:t>Laboratorium</w:t>
      </w:r>
      <w:r w:rsidRPr="00BF1C2E">
        <w:rPr>
          <w:sz w:val="18"/>
          <w:szCs w:val="18"/>
        </w:rPr>
        <w:t xml:space="preserve"> na koszt Wykonawcy wraz z wyładunkiem. Ubezpieczenie na czas transportu do Zamawiającego leży po stronie Wykonawcy.</w:t>
      </w:r>
    </w:p>
    <w:p w14:paraId="61559881" w14:textId="77777777" w:rsidR="0092703A" w:rsidRPr="00BF1C2E" w:rsidRDefault="0092703A" w:rsidP="00522BE7">
      <w:pPr>
        <w:pStyle w:val="Akapitzlist"/>
        <w:numPr>
          <w:ilvl w:val="0"/>
          <w:numId w:val="4"/>
        </w:numPr>
        <w:jc w:val="both"/>
        <w:rPr>
          <w:sz w:val="18"/>
          <w:szCs w:val="18"/>
        </w:rPr>
      </w:pPr>
      <w:r w:rsidRPr="00BF1C2E">
        <w:rPr>
          <w:sz w:val="18"/>
          <w:szCs w:val="18"/>
        </w:rPr>
        <w:t>Wykonawca zobowiązany jest do realizacji całości każdorazowego zamówienia w jednorazowej dostawie. Nie zrealizowanie pojedynczej pozycji z zamówienia traktowane będzie jako zwłoka w realizacji dostawy częściowej.</w:t>
      </w:r>
    </w:p>
    <w:p w14:paraId="2BC86CEC" w14:textId="77777777" w:rsidR="0092703A" w:rsidRPr="00BF1C2E" w:rsidRDefault="0092703A" w:rsidP="00522BE7">
      <w:pPr>
        <w:pStyle w:val="Akapitzlist"/>
        <w:numPr>
          <w:ilvl w:val="0"/>
          <w:numId w:val="4"/>
        </w:numPr>
        <w:jc w:val="both"/>
        <w:rPr>
          <w:sz w:val="18"/>
          <w:szCs w:val="18"/>
        </w:rPr>
      </w:pPr>
      <w:r w:rsidRPr="00BF1C2E">
        <w:rPr>
          <w:sz w:val="18"/>
          <w:szCs w:val="18"/>
        </w:rPr>
        <w:t>Dostawa przedmiotu umowy dokonywana będzie środkami transportu Wykonawcy lub za pośrednictwem firmy kurierskiej, na jego koszt i ryzyko.</w:t>
      </w:r>
    </w:p>
    <w:p w14:paraId="43076E54" w14:textId="77777777" w:rsidR="0092703A" w:rsidRPr="00BF1C2E" w:rsidRDefault="0092703A" w:rsidP="00522BE7">
      <w:pPr>
        <w:pStyle w:val="Akapitzlist"/>
        <w:numPr>
          <w:ilvl w:val="0"/>
          <w:numId w:val="4"/>
        </w:numPr>
        <w:jc w:val="both"/>
        <w:rPr>
          <w:sz w:val="18"/>
          <w:szCs w:val="18"/>
        </w:rPr>
      </w:pPr>
      <w:r w:rsidRPr="00BF1C2E">
        <w:rPr>
          <w:sz w:val="18"/>
          <w:szCs w:val="18"/>
        </w:rPr>
        <w:t xml:space="preserve">W przypadku odmowy realizacji dostawy lub jej części Wykonawca w terminie do 24 (dwadzieścia cztery) godzin od otrzymania zamówienia, poinformuje o tym fakcie Zamawiającego faksem lub e-mailem. </w:t>
      </w:r>
    </w:p>
    <w:p w14:paraId="0F206921" w14:textId="77777777" w:rsidR="0092703A" w:rsidRPr="00BF1C2E" w:rsidRDefault="0092703A" w:rsidP="00522BE7">
      <w:pPr>
        <w:pStyle w:val="Akapitzlist"/>
        <w:numPr>
          <w:ilvl w:val="0"/>
          <w:numId w:val="4"/>
        </w:numPr>
        <w:jc w:val="both"/>
        <w:rPr>
          <w:sz w:val="18"/>
          <w:szCs w:val="18"/>
        </w:rPr>
      </w:pPr>
      <w:r w:rsidRPr="00BF1C2E">
        <w:rPr>
          <w:sz w:val="18"/>
          <w:szCs w:val="18"/>
        </w:rPr>
        <w:t>W razie nie zrealizowania dostawy częściowej w terminie o którym mowa w ust. 3 niniejszego paragrafu oraz w przypadku, o którym mowa w ust. 9 powyżej, Zamawiający może zamówić i zakupić przedmiot umowy u innego podmiotu, bez konieczności uzyskania zgody sądu, a różnicą w cenie obciążyć Wykonawcę. Powyższe nie zwalnia Wykonawcy od zapłaty kar umownych i odszkodowań. W przypadku braku możliwości obciążenia Wykonawcy na podstawie faktury VAT Zamawiający wystawi notę księgową płatną do 21 dni od daty jej wystawienia.</w:t>
      </w:r>
    </w:p>
    <w:p w14:paraId="696DDDF1" w14:textId="77777777" w:rsidR="0092703A" w:rsidRPr="00BF1C2E" w:rsidRDefault="0092703A" w:rsidP="00522BE7">
      <w:pPr>
        <w:pStyle w:val="Akapitzlist"/>
        <w:numPr>
          <w:ilvl w:val="0"/>
          <w:numId w:val="4"/>
        </w:numPr>
        <w:jc w:val="both"/>
        <w:rPr>
          <w:sz w:val="18"/>
          <w:szCs w:val="18"/>
        </w:rPr>
      </w:pPr>
      <w:r w:rsidRPr="00BF1C2E">
        <w:rPr>
          <w:sz w:val="18"/>
          <w:szCs w:val="18"/>
        </w:rPr>
        <w:t>W szczególnie uzasadnionych przypadkach Zamawiający dopuszcza realizację poszczególnych pozycji asortymentowych w terminie późniejszym, pod warunkiem uprzedniego przekazania informacji o tym fakcie faxem lub e-mailem wraz z podaniem uzasadnienia faktu nie wywiązania się z postanowień umowy i określeniem nowego terminu dostawy. Zamawiający uzależnia dopuszczalność realizacji dostaw poszczególnych pozycji asortymentowych w terminie późniejszym od uzyskania jego zgody przesłanej Wykonawcy faxem lub e-mailem.</w:t>
      </w:r>
    </w:p>
    <w:p w14:paraId="36E86747" w14:textId="77777777" w:rsidR="0092703A" w:rsidRPr="00BF1C2E" w:rsidRDefault="0092703A" w:rsidP="00522BE7">
      <w:pPr>
        <w:pStyle w:val="Akapitzlist"/>
        <w:numPr>
          <w:ilvl w:val="0"/>
          <w:numId w:val="4"/>
        </w:numPr>
        <w:jc w:val="both"/>
        <w:rPr>
          <w:sz w:val="18"/>
          <w:szCs w:val="18"/>
        </w:rPr>
      </w:pPr>
      <w:r w:rsidRPr="00BF1C2E">
        <w:rPr>
          <w:kern w:val="0"/>
          <w:sz w:val="18"/>
          <w:szCs w:val="18"/>
          <w:lang w:eastAsia="pl-PL"/>
        </w:rPr>
        <w:t>W zakresie bieżącej współpracy w trakcie realizacji postanowień niniejszej umowy:</w:t>
      </w:r>
    </w:p>
    <w:p w14:paraId="0CCEEAE2" w14:textId="77777777" w:rsidR="0092703A" w:rsidRPr="00BF1C2E" w:rsidRDefault="0092703A" w:rsidP="00522BE7">
      <w:pPr>
        <w:pStyle w:val="Akapitzlist"/>
        <w:jc w:val="both"/>
        <w:rPr>
          <w:kern w:val="0"/>
          <w:sz w:val="18"/>
          <w:szCs w:val="18"/>
          <w:lang w:eastAsia="pl-PL"/>
        </w:rPr>
      </w:pPr>
      <w:r w:rsidRPr="00BF1C2E">
        <w:rPr>
          <w:kern w:val="0"/>
          <w:sz w:val="18"/>
          <w:szCs w:val="18"/>
          <w:lang w:eastAsia="pl-PL"/>
        </w:rPr>
        <w:t>Zamawiający reprezentowany będzie przez: … telefon: …, fax: …, e-mail: …,</w:t>
      </w:r>
    </w:p>
    <w:p w14:paraId="79159CA4" w14:textId="77777777" w:rsidR="0092703A" w:rsidRPr="00BF1C2E" w:rsidRDefault="0092703A" w:rsidP="00522BE7">
      <w:pPr>
        <w:pStyle w:val="Akapitzlist"/>
        <w:jc w:val="both"/>
        <w:rPr>
          <w:kern w:val="0"/>
          <w:sz w:val="18"/>
          <w:szCs w:val="18"/>
          <w:lang w:eastAsia="pl-PL"/>
        </w:rPr>
      </w:pPr>
      <w:r w:rsidRPr="00BF1C2E">
        <w:rPr>
          <w:kern w:val="0"/>
          <w:sz w:val="18"/>
          <w:szCs w:val="18"/>
          <w:lang w:eastAsia="pl-PL"/>
        </w:rPr>
        <w:t>Wykonawca reprezentowany będzie przez: … telefon: …, fax: …, e-mail: …</w:t>
      </w:r>
    </w:p>
    <w:p w14:paraId="4D2736CA" w14:textId="77777777" w:rsidR="0092703A" w:rsidRPr="00BF1C2E" w:rsidRDefault="0092703A" w:rsidP="00522BE7">
      <w:pPr>
        <w:pStyle w:val="Akapitzlist"/>
        <w:numPr>
          <w:ilvl w:val="0"/>
          <w:numId w:val="4"/>
        </w:numPr>
        <w:jc w:val="both"/>
        <w:rPr>
          <w:kern w:val="0"/>
          <w:sz w:val="18"/>
          <w:szCs w:val="18"/>
          <w:lang w:eastAsia="pl-PL"/>
        </w:rPr>
      </w:pPr>
      <w:r w:rsidRPr="00BF1C2E">
        <w:rPr>
          <w:kern w:val="0"/>
          <w:sz w:val="18"/>
          <w:szCs w:val="18"/>
          <w:lang w:eastAsia="pl-PL"/>
        </w:rPr>
        <w:t>Zamawiający, bez jakichkolwiek roszczeń finansowych ze strony Wykonawcy, może odmówić przyjęcia dostawy, jeżeli:</w:t>
      </w:r>
    </w:p>
    <w:p w14:paraId="746DBCEB" w14:textId="77777777" w:rsidR="0092703A" w:rsidRPr="00BF1C2E" w:rsidRDefault="0092703A" w:rsidP="00EF5066">
      <w:pPr>
        <w:pStyle w:val="Akapitzlist"/>
        <w:numPr>
          <w:ilvl w:val="0"/>
          <w:numId w:val="33"/>
        </w:numPr>
        <w:rPr>
          <w:kern w:val="0"/>
          <w:sz w:val="18"/>
          <w:szCs w:val="18"/>
          <w:lang w:eastAsia="pl-PL"/>
        </w:rPr>
      </w:pPr>
      <w:r w:rsidRPr="00BF1C2E">
        <w:rPr>
          <w:kern w:val="0"/>
          <w:sz w:val="18"/>
          <w:szCs w:val="18"/>
          <w:lang w:eastAsia="pl-PL"/>
        </w:rPr>
        <w:lastRenderedPageBreak/>
        <w:t>jakikolwiek element przedmiotu zamówienia nie będzie oryginalnie zapakowany i oznaczony zgodnie z obowiązującymi przepisami,</w:t>
      </w:r>
    </w:p>
    <w:p w14:paraId="30F585E6" w14:textId="77777777" w:rsidR="0092703A" w:rsidRPr="00BF1C2E" w:rsidRDefault="0092703A" w:rsidP="00EF5066">
      <w:pPr>
        <w:pStyle w:val="Akapitzlist"/>
        <w:numPr>
          <w:ilvl w:val="0"/>
          <w:numId w:val="33"/>
        </w:numPr>
        <w:rPr>
          <w:kern w:val="0"/>
          <w:sz w:val="18"/>
          <w:szCs w:val="18"/>
          <w:lang w:eastAsia="pl-PL"/>
        </w:rPr>
      </w:pPr>
      <w:r w:rsidRPr="00BF1C2E">
        <w:rPr>
          <w:kern w:val="0"/>
          <w:sz w:val="18"/>
          <w:szCs w:val="18"/>
          <w:lang w:eastAsia="pl-PL"/>
        </w:rPr>
        <w:t>opakowanie będzie naruszone,</w:t>
      </w:r>
    </w:p>
    <w:p w14:paraId="561E8C37" w14:textId="77777777" w:rsidR="0092703A" w:rsidRPr="00BF1C2E" w:rsidRDefault="0092703A" w:rsidP="00EF5066">
      <w:pPr>
        <w:pStyle w:val="Akapitzlist"/>
        <w:numPr>
          <w:ilvl w:val="0"/>
          <w:numId w:val="33"/>
        </w:numPr>
        <w:rPr>
          <w:kern w:val="0"/>
          <w:sz w:val="18"/>
          <w:szCs w:val="18"/>
          <w:lang w:eastAsia="pl-PL"/>
        </w:rPr>
      </w:pPr>
      <w:r w:rsidRPr="00BF1C2E">
        <w:rPr>
          <w:kern w:val="0"/>
          <w:sz w:val="18"/>
          <w:szCs w:val="18"/>
          <w:lang w:eastAsia="pl-PL"/>
        </w:rPr>
        <w:t>dostarczony asortyment nie będzie zgodny z przedmiotem zamówienia, zaoferowanym w postępowaniu i wyszczególniony w arkuszach cenowych stanowiących załączniki do umowy.</w:t>
      </w:r>
    </w:p>
    <w:p w14:paraId="6CF5F4A4" w14:textId="77777777" w:rsidR="0092703A" w:rsidRPr="00BF1C2E" w:rsidRDefault="0092703A" w:rsidP="00A75BF7">
      <w:pPr>
        <w:pStyle w:val="Akapitzlist"/>
        <w:numPr>
          <w:ilvl w:val="0"/>
          <w:numId w:val="4"/>
        </w:numPr>
        <w:rPr>
          <w:kern w:val="0"/>
          <w:sz w:val="18"/>
          <w:szCs w:val="18"/>
          <w:lang w:eastAsia="pl-PL"/>
        </w:rPr>
      </w:pPr>
      <w:r w:rsidRPr="00BF1C2E">
        <w:rPr>
          <w:kern w:val="0"/>
          <w:sz w:val="18"/>
          <w:szCs w:val="18"/>
          <w:lang w:eastAsia="pl-PL"/>
        </w:rPr>
        <w:t>Wykonawca jest zobowiązany do udzielenia każdorazowo, na żądanie Zamawiającego, pełnej  informacji na temat stanu realizacji umowy. Zamawiający ma prawo do oceny i kontroli realizacji przedmiotu umowy na każdym etapie. W przypadku zgłoszenia przez Zamawiającego zastrzeżeń związanych z wykonywaniem przedmiotu umowy, Wykonawca ma obowiązek skorygowania sposobu realizacji przedmiotu umowy bądź odniesienia się, faxem lub e-mailem, do wniesionych zastrzeżeń w terminie 7 dni licząc od dnia ich zgłoszenia.</w:t>
      </w:r>
    </w:p>
    <w:p w14:paraId="32B72F8A" w14:textId="77777777" w:rsidR="0092703A" w:rsidRPr="00BF1C2E" w:rsidRDefault="0092703A" w:rsidP="00A75BF7">
      <w:pPr>
        <w:pStyle w:val="Akapitzlist"/>
        <w:numPr>
          <w:ilvl w:val="0"/>
          <w:numId w:val="4"/>
        </w:numPr>
        <w:rPr>
          <w:kern w:val="0"/>
          <w:sz w:val="18"/>
          <w:szCs w:val="18"/>
          <w:lang w:eastAsia="pl-PL"/>
        </w:rPr>
      </w:pPr>
      <w:r w:rsidRPr="00BF1C2E">
        <w:rPr>
          <w:kern w:val="0"/>
          <w:sz w:val="18"/>
          <w:szCs w:val="18"/>
          <w:lang w:eastAsia="pl-PL"/>
        </w:rPr>
        <w:t>Wykonawca oświadcza, że:</w:t>
      </w:r>
    </w:p>
    <w:p w14:paraId="38A793A1" w14:textId="77777777" w:rsidR="0092703A" w:rsidRPr="00BF1C2E" w:rsidRDefault="0092703A" w:rsidP="00EF5066">
      <w:pPr>
        <w:pStyle w:val="Akapitzlist"/>
        <w:numPr>
          <w:ilvl w:val="0"/>
          <w:numId w:val="32"/>
        </w:numPr>
        <w:rPr>
          <w:kern w:val="0"/>
          <w:sz w:val="18"/>
          <w:szCs w:val="18"/>
          <w:lang w:eastAsia="pl-PL"/>
        </w:rPr>
      </w:pPr>
      <w:r w:rsidRPr="00BF1C2E">
        <w:rPr>
          <w:kern w:val="0"/>
          <w:sz w:val="18"/>
          <w:szCs w:val="18"/>
          <w:lang w:eastAsia="pl-PL"/>
        </w:rPr>
        <w:t>spełnia wszelkie wymagane przepisami prawa przesłanki, w tym posiada odpowiednie dokumenty uprawniające go do wykonania przedmiotu umowy,</w:t>
      </w:r>
    </w:p>
    <w:p w14:paraId="0FD760CE" w14:textId="77777777" w:rsidR="0092703A" w:rsidRPr="00BF1C2E" w:rsidRDefault="0092703A" w:rsidP="00EF5066">
      <w:pPr>
        <w:pStyle w:val="Akapitzlist"/>
        <w:numPr>
          <w:ilvl w:val="0"/>
          <w:numId w:val="32"/>
        </w:numPr>
        <w:rPr>
          <w:kern w:val="0"/>
          <w:sz w:val="18"/>
          <w:szCs w:val="18"/>
          <w:lang w:eastAsia="pl-PL"/>
        </w:rPr>
      </w:pPr>
      <w:r w:rsidRPr="00BF1C2E">
        <w:rPr>
          <w:kern w:val="0"/>
          <w:sz w:val="18"/>
          <w:szCs w:val="18"/>
          <w:lang w:eastAsia="pl-PL"/>
        </w:rPr>
        <w:t>posiada odpowiednie doświadczenie, wiedzę i strukturę organizacyjną oraz inne środki, potrzebne do rzetelnej i pełnej realizacji przedmiotu umowy.</w:t>
      </w:r>
    </w:p>
    <w:p w14:paraId="068A1699" w14:textId="43D58E73" w:rsidR="0092703A" w:rsidRPr="00BF1C2E" w:rsidRDefault="0092703A" w:rsidP="0092703A">
      <w:pPr>
        <w:pStyle w:val="Akapitzlist"/>
        <w:numPr>
          <w:ilvl w:val="0"/>
          <w:numId w:val="4"/>
        </w:numPr>
        <w:rPr>
          <w:kern w:val="0"/>
          <w:sz w:val="18"/>
          <w:szCs w:val="18"/>
          <w:lang w:eastAsia="pl-PL"/>
        </w:rPr>
      </w:pPr>
      <w:r w:rsidRPr="00BF1C2E">
        <w:rPr>
          <w:kern w:val="0"/>
          <w:sz w:val="18"/>
          <w:szCs w:val="18"/>
          <w:lang w:eastAsia="pl-PL"/>
        </w:rPr>
        <w:t>Wykonawca oświadcza, że nie jest i w okresie obowiązywania  umowy nie będzie:</w:t>
      </w:r>
    </w:p>
    <w:p w14:paraId="7A9190D1" w14:textId="77777777" w:rsidR="0092703A" w:rsidRPr="00BF1C2E" w:rsidRDefault="0092703A" w:rsidP="00EF5066">
      <w:pPr>
        <w:pStyle w:val="Akapitzlist"/>
        <w:numPr>
          <w:ilvl w:val="0"/>
          <w:numId w:val="31"/>
        </w:numPr>
        <w:rPr>
          <w:kern w:val="0"/>
          <w:sz w:val="18"/>
          <w:szCs w:val="18"/>
          <w:lang w:eastAsia="pl-PL"/>
        </w:rPr>
      </w:pPr>
      <w:r w:rsidRPr="00BF1C2E">
        <w:rPr>
          <w:kern w:val="0"/>
          <w:sz w:val="18"/>
          <w:szCs w:val="18"/>
          <w:lang w:eastAsia="pl-PL"/>
        </w:rPr>
        <w:t>obywatelem rosyjskim lub osobą fizyczną lub prawną, podmiotem lub organem z siedzibą w Rosji,</w:t>
      </w:r>
    </w:p>
    <w:p w14:paraId="3D6DACB2" w14:textId="77777777" w:rsidR="0092703A" w:rsidRPr="00BF1C2E" w:rsidRDefault="0092703A" w:rsidP="00EF5066">
      <w:pPr>
        <w:pStyle w:val="Akapitzlist"/>
        <w:numPr>
          <w:ilvl w:val="0"/>
          <w:numId w:val="31"/>
        </w:numPr>
        <w:rPr>
          <w:kern w:val="0"/>
          <w:sz w:val="18"/>
          <w:szCs w:val="18"/>
          <w:lang w:eastAsia="pl-PL"/>
        </w:rPr>
      </w:pPr>
      <w:r w:rsidRPr="00BF1C2E">
        <w:rPr>
          <w:kern w:val="0"/>
          <w:sz w:val="18"/>
          <w:szCs w:val="18"/>
          <w:lang w:eastAsia="pl-PL"/>
        </w:rPr>
        <w:t>osobą prawną, podmiotem lub organem, do których prawa własności bezpośrednio lub pośrednio w ponad 50 % należą do podmiotu, o którym mowa w ust. 14 pkt 1); lub</w:t>
      </w:r>
    </w:p>
    <w:p w14:paraId="3386EB6D" w14:textId="77777777" w:rsidR="0092703A" w:rsidRPr="00BF1C2E" w:rsidRDefault="0092703A" w:rsidP="00086EF3">
      <w:pPr>
        <w:pStyle w:val="Akapitzlist"/>
        <w:numPr>
          <w:ilvl w:val="0"/>
          <w:numId w:val="31"/>
        </w:numPr>
        <w:jc w:val="both"/>
        <w:rPr>
          <w:kern w:val="0"/>
          <w:sz w:val="18"/>
          <w:szCs w:val="18"/>
          <w:lang w:eastAsia="pl-PL"/>
        </w:rPr>
      </w:pPr>
      <w:r w:rsidRPr="00BF1C2E">
        <w:rPr>
          <w:kern w:val="0"/>
          <w:sz w:val="18"/>
          <w:szCs w:val="18"/>
          <w:lang w:eastAsia="pl-PL"/>
        </w:rPr>
        <w:t>osobą fizyczną lub prawną, podmiotem lub organem działającym w imieniu lub pod kierunkiem podmiotu, o którym mowa w ust. 14 pkt 1) lub 14 pkt 2).</w:t>
      </w:r>
    </w:p>
    <w:p w14:paraId="5A02885E" w14:textId="77777777" w:rsidR="0092703A" w:rsidRPr="00BF1C2E" w:rsidRDefault="0092703A" w:rsidP="00086EF3">
      <w:pPr>
        <w:pStyle w:val="Akapitzlist"/>
        <w:numPr>
          <w:ilvl w:val="0"/>
          <w:numId w:val="4"/>
        </w:numPr>
        <w:jc w:val="both"/>
        <w:rPr>
          <w:kern w:val="0"/>
          <w:sz w:val="18"/>
          <w:szCs w:val="18"/>
          <w:lang w:eastAsia="pl-PL"/>
        </w:rPr>
      </w:pPr>
      <w:r w:rsidRPr="00BF1C2E">
        <w:rPr>
          <w:kern w:val="0"/>
          <w:sz w:val="18"/>
          <w:szCs w:val="18"/>
          <w:lang w:eastAsia="pl-PL"/>
        </w:rPr>
        <w:t>Wykonawca oświadcza i zobowiązuje się, że nie będzie wykonywał umowy przy pomocy podwykonawców, dostawców i podmiotów, na których zdolności Wykonawca polega, o których mowa w ust. 14 powyżej w przypadku, gdy przypada na nich ponad 10 % wartości zamówienia.</w:t>
      </w:r>
    </w:p>
    <w:p w14:paraId="2E365AD6" w14:textId="77777777" w:rsidR="0092703A" w:rsidRPr="00BF1C2E" w:rsidRDefault="0092703A" w:rsidP="00086EF3">
      <w:pPr>
        <w:pStyle w:val="Akapitzlist"/>
        <w:numPr>
          <w:ilvl w:val="0"/>
          <w:numId w:val="4"/>
        </w:numPr>
        <w:jc w:val="both"/>
        <w:rPr>
          <w:kern w:val="0"/>
          <w:sz w:val="18"/>
          <w:szCs w:val="18"/>
          <w:lang w:eastAsia="pl-PL"/>
        </w:rPr>
      </w:pPr>
      <w:r w:rsidRPr="00BF1C2E">
        <w:rPr>
          <w:kern w:val="0"/>
          <w:sz w:val="18"/>
          <w:szCs w:val="18"/>
          <w:lang w:eastAsia="pl-PL"/>
        </w:rPr>
        <w:t xml:space="preserve">W przypadku naruszenia ww. oświadczeń i obowiązków, o których mowa w ust. 14 i 15 powyżej Zamawiający uprawniony jest rozwiązać umowę w trybie natychmiastowym i obciążyć Wykonawcę karą umowną w wysokości 20% wynagrodzenia umownego brutto, o którym mowa w § 4 ust. 2 umowy. </w:t>
      </w:r>
    </w:p>
    <w:p w14:paraId="764791AA" w14:textId="77777777" w:rsidR="0092703A" w:rsidRPr="00BF1C2E" w:rsidRDefault="0092703A" w:rsidP="00086EF3">
      <w:pPr>
        <w:pStyle w:val="Akapitzlist"/>
        <w:numPr>
          <w:ilvl w:val="0"/>
          <w:numId w:val="4"/>
        </w:numPr>
        <w:jc w:val="both"/>
        <w:rPr>
          <w:kern w:val="0"/>
          <w:sz w:val="18"/>
          <w:szCs w:val="18"/>
          <w:lang w:eastAsia="pl-PL"/>
        </w:rPr>
      </w:pPr>
      <w:r w:rsidRPr="00BF1C2E">
        <w:rPr>
          <w:kern w:val="0"/>
          <w:sz w:val="18"/>
          <w:szCs w:val="18"/>
          <w:lang w:eastAsia="pl-PL"/>
        </w:rPr>
        <w:t>Wykonawca zobowiązuje się do zachowania w tajemnicy treści przekazanych mu dokumentów oraz informacji uzyskanych w związku z realizacją przedmiotu umowy, zgodnie z powszechnie obowiązującymi przepisami prawa.</w:t>
      </w:r>
    </w:p>
    <w:p w14:paraId="32AC235D" w14:textId="77777777" w:rsidR="0092703A" w:rsidRDefault="0092703A" w:rsidP="00086EF3">
      <w:pPr>
        <w:pStyle w:val="Akapitzlist"/>
        <w:numPr>
          <w:ilvl w:val="0"/>
          <w:numId w:val="4"/>
        </w:numPr>
        <w:jc w:val="both"/>
        <w:rPr>
          <w:kern w:val="0"/>
          <w:sz w:val="18"/>
          <w:szCs w:val="18"/>
          <w:lang w:eastAsia="pl-PL"/>
        </w:rPr>
      </w:pPr>
      <w:r w:rsidRPr="00BF1C2E">
        <w:rPr>
          <w:kern w:val="0"/>
          <w:sz w:val="18"/>
          <w:szCs w:val="18"/>
          <w:lang w:eastAsia="pl-PL"/>
        </w:rPr>
        <w:t>Wykonawca oświadcza, że wykonanie przedmiotu Umowy, powierzone za zgodą Zamawiającego osobom trzecim, nie będzie miało wpływu na jakość, terminowość i warunki wykonania Umowy.</w:t>
      </w:r>
    </w:p>
    <w:p w14:paraId="212AF4E4" w14:textId="5DFC8B50" w:rsidR="00CF43B5" w:rsidRPr="00CF43B5" w:rsidRDefault="00CF43B5" w:rsidP="00CF43B5">
      <w:pPr>
        <w:pStyle w:val="Akapitzlist"/>
        <w:numPr>
          <w:ilvl w:val="0"/>
          <w:numId w:val="4"/>
        </w:numPr>
        <w:jc w:val="both"/>
        <w:rPr>
          <w:kern w:val="0"/>
          <w:sz w:val="18"/>
          <w:szCs w:val="18"/>
          <w:lang w:eastAsia="pl-PL"/>
        </w:rPr>
      </w:pPr>
      <w:r w:rsidRPr="00CF43B5">
        <w:rPr>
          <w:kern w:val="0"/>
          <w:sz w:val="18"/>
          <w:szCs w:val="18"/>
          <w:lang w:eastAsia="pl-PL"/>
        </w:rPr>
        <w:t xml:space="preserve">Zamawiający zastrzega sobie możliwość składania zamówień częściowych na dowolną ilość w poszczególnych pozycjach szczegółowych formularzy </w:t>
      </w:r>
      <w:r>
        <w:rPr>
          <w:kern w:val="0"/>
          <w:sz w:val="18"/>
          <w:szCs w:val="18"/>
          <w:lang w:eastAsia="pl-PL"/>
        </w:rPr>
        <w:t>asortymentowo-cenowych</w:t>
      </w:r>
      <w:r w:rsidRPr="00CF43B5">
        <w:rPr>
          <w:kern w:val="0"/>
          <w:sz w:val="18"/>
          <w:szCs w:val="18"/>
          <w:lang w:eastAsia="pl-PL"/>
        </w:rPr>
        <w:t xml:space="preserve">, przy zaznaczeniu, iż nie może być przekroczona kwota brutto należnego Wykonawcy wynagrodzenia za dane zadanie określone w § </w:t>
      </w:r>
      <w:r>
        <w:rPr>
          <w:kern w:val="0"/>
          <w:sz w:val="18"/>
          <w:szCs w:val="18"/>
          <w:lang w:eastAsia="pl-PL"/>
        </w:rPr>
        <w:t>4</w:t>
      </w:r>
      <w:r w:rsidRPr="00CF43B5">
        <w:rPr>
          <w:kern w:val="0"/>
          <w:sz w:val="18"/>
          <w:szCs w:val="18"/>
          <w:lang w:eastAsia="pl-PL"/>
        </w:rPr>
        <w:t xml:space="preserve"> ust. 2 umow</w:t>
      </w:r>
      <w:r>
        <w:rPr>
          <w:kern w:val="0"/>
          <w:sz w:val="18"/>
          <w:szCs w:val="18"/>
          <w:lang w:eastAsia="pl-PL"/>
        </w:rPr>
        <w:t>y.</w:t>
      </w:r>
    </w:p>
    <w:p w14:paraId="10D58353" w14:textId="52F8388E" w:rsidR="0092703A" w:rsidRPr="00BF1C2E" w:rsidRDefault="0092703A" w:rsidP="00086EF3">
      <w:pPr>
        <w:spacing w:after="0"/>
        <w:jc w:val="center"/>
        <w:rPr>
          <w:b/>
          <w:sz w:val="18"/>
          <w:szCs w:val="18"/>
        </w:rPr>
      </w:pPr>
      <w:r w:rsidRPr="00BF1C2E">
        <w:rPr>
          <w:b/>
          <w:sz w:val="18"/>
          <w:szCs w:val="18"/>
        </w:rPr>
        <w:t>§ 4.  Wartość i zmiany wartości umowy</w:t>
      </w:r>
    </w:p>
    <w:p w14:paraId="6A1BC724" w14:textId="77777777" w:rsidR="0092703A" w:rsidRPr="00BF1C2E" w:rsidRDefault="0092703A" w:rsidP="00086EF3">
      <w:pPr>
        <w:pStyle w:val="Akapitzlist"/>
        <w:numPr>
          <w:ilvl w:val="0"/>
          <w:numId w:val="8"/>
        </w:numPr>
        <w:jc w:val="both"/>
        <w:rPr>
          <w:sz w:val="18"/>
          <w:szCs w:val="18"/>
        </w:rPr>
      </w:pPr>
      <w:r w:rsidRPr="00BF1C2E">
        <w:rPr>
          <w:sz w:val="18"/>
          <w:szCs w:val="18"/>
        </w:rPr>
        <w:t xml:space="preserve">Wynagrodzenie za wykonanie przedmiotu umowy będące sumą wynagrodzeń za dostawy częściowe kalkulowane jest w oparciu o ceny określone </w:t>
      </w:r>
      <w:r w:rsidRPr="00BF1C2E">
        <w:rPr>
          <w:b/>
          <w:sz w:val="18"/>
          <w:szCs w:val="18"/>
        </w:rPr>
        <w:t>w załączniku nr 1</w:t>
      </w:r>
      <w:r w:rsidRPr="00BF1C2E">
        <w:rPr>
          <w:sz w:val="18"/>
          <w:szCs w:val="18"/>
        </w:rPr>
        <w:t xml:space="preserve"> do umowy.</w:t>
      </w:r>
    </w:p>
    <w:p w14:paraId="46B38E90" w14:textId="77777777" w:rsidR="0092703A" w:rsidRPr="00BF1C2E" w:rsidRDefault="0092703A" w:rsidP="00086EF3">
      <w:pPr>
        <w:pStyle w:val="Akapitzlist"/>
        <w:numPr>
          <w:ilvl w:val="0"/>
          <w:numId w:val="8"/>
        </w:numPr>
        <w:tabs>
          <w:tab w:val="num" w:pos="426"/>
        </w:tabs>
        <w:jc w:val="both"/>
        <w:rPr>
          <w:sz w:val="18"/>
          <w:szCs w:val="18"/>
        </w:rPr>
      </w:pPr>
      <w:r w:rsidRPr="00BF1C2E">
        <w:rPr>
          <w:sz w:val="18"/>
          <w:szCs w:val="18"/>
        </w:rPr>
        <w:t xml:space="preserve">Wynagrodzenie, o którym mowa w ust. 1 wynosi: </w:t>
      </w:r>
    </w:p>
    <w:p w14:paraId="71710606" w14:textId="6D11FD58" w:rsidR="0092703A" w:rsidRPr="00BF1C2E" w:rsidRDefault="0092703A" w:rsidP="00086EF3">
      <w:pPr>
        <w:pStyle w:val="Akapitzlist"/>
        <w:jc w:val="both"/>
        <w:rPr>
          <w:b/>
          <w:sz w:val="18"/>
          <w:szCs w:val="18"/>
        </w:rPr>
      </w:pPr>
      <w:r w:rsidRPr="00BF1C2E">
        <w:rPr>
          <w:b/>
          <w:sz w:val="18"/>
          <w:szCs w:val="18"/>
        </w:rPr>
        <w:t>Zadanie nr …..*</w:t>
      </w:r>
    </w:p>
    <w:p w14:paraId="1800FA9C" w14:textId="77777777" w:rsidR="0092703A" w:rsidRPr="00BF1C2E" w:rsidRDefault="0092703A" w:rsidP="00086EF3">
      <w:pPr>
        <w:pStyle w:val="Akapitzlist"/>
        <w:jc w:val="both"/>
        <w:rPr>
          <w:b/>
          <w:sz w:val="18"/>
          <w:szCs w:val="18"/>
        </w:rPr>
      </w:pPr>
      <w:r w:rsidRPr="00BF1C2E">
        <w:rPr>
          <w:b/>
          <w:sz w:val="18"/>
          <w:szCs w:val="18"/>
        </w:rPr>
        <w:t>brutto: ............................ zł</w:t>
      </w:r>
    </w:p>
    <w:p w14:paraId="789AF1D5" w14:textId="77777777" w:rsidR="0092703A" w:rsidRPr="00BF1C2E" w:rsidRDefault="0092703A" w:rsidP="00086EF3">
      <w:pPr>
        <w:pStyle w:val="Akapitzlist"/>
        <w:jc w:val="both"/>
        <w:rPr>
          <w:sz w:val="18"/>
          <w:szCs w:val="18"/>
        </w:rPr>
      </w:pPr>
      <w:r w:rsidRPr="00BF1C2E">
        <w:rPr>
          <w:sz w:val="18"/>
          <w:szCs w:val="18"/>
        </w:rPr>
        <w:t>(słownie:.............................................................................................................../100)</w:t>
      </w:r>
    </w:p>
    <w:p w14:paraId="0A9FD5CF" w14:textId="179E7036" w:rsidR="0092703A" w:rsidRPr="00BF1C2E" w:rsidRDefault="0092703A" w:rsidP="00086EF3">
      <w:pPr>
        <w:pStyle w:val="Akapitzlist"/>
        <w:jc w:val="both"/>
        <w:rPr>
          <w:sz w:val="18"/>
          <w:szCs w:val="18"/>
        </w:rPr>
      </w:pPr>
      <w:r w:rsidRPr="00BF1C2E">
        <w:rPr>
          <w:sz w:val="18"/>
          <w:szCs w:val="18"/>
        </w:rPr>
        <w:t>netto: ........................... zł + należny podatek VAT ……………….. zł</w:t>
      </w:r>
    </w:p>
    <w:p w14:paraId="30DA09CB" w14:textId="70E15F0A" w:rsidR="0092703A" w:rsidRPr="00BF1C2E" w:rsidRDefault="00A75BF7" w:rsidP="00086EF3">
      <w:pPr>
        <w:pStyle w:val="Akapitzlist"/>
        <w:jc w:val="both"/>
        <w:rPr>
          <w:sz w:val="18"/>
          <w:szCs w:val="18"/>
        </w:rPr>
      </w:pPr>
      <w:r w:rsidRPr="00BF1C2E">
        <w:rPr>
          <w:sz w:val="18"/>
          <w:szCs w:val="18"/>
        </w:rPr>
        <w:t>*</w:t>
      </w:r>
      <w:r w:rsidR="0092703A" w:rsidRPr="00BF1C2E">
        <w:rPr>
          <w:sz w:val="18"/>
          <w:szCs w:val="18"/>
        </w:rPr>
        <w:t>powielić w zależności od ilości zadań</w:t>
      </w:r>
    </w:p>
    <w:p w14:paraId="37B66EF0" w14:textId="364F39CA" w:rsidR="0092703A" w:rsidRPr="00BF1C2E" w:rsidRDefault="0092703A" w:rsidP="00086EF3">
      <w:pPr>
        <w:pStyle w:val="Akapitzlist"/>
        <w:numPr>
          <w:ilvl w:val="0"/>
          <w:numId w:val="8"/>
        </w:numPr>
        <w:jc w:val="both"/>
        <w:rPr>
          <w:bCs/>
          <w:sz w:val="18"/>
          <w:szCs w:val="18"/>
        </w:rPr>
      </w:pPr>
      <w:r w:rsidRPr="00BF1C2E">
        <w:rPr>
          <w:bCs/>
          <w:sz w:val="18"/>
          <w:szCs w:val="18"/>
        </w:rPr>
        <w:t xml:space="preserve">Wynagrodzenie określone w ust. 2 stanowi pełne wynagrodzenie Wykonawcy za całkowite </w:t>
      </w:r>
      <w:r w:rsidRPr="00BF1C2E">
        <w:rPr>
          <w:bCs/>
          <w:sz w:val="18"/>
          <w:szCs w:val="18"/>
        </w:rPr>
        <w:br/>
        <w:t>i kompletne wykonanie przedmiotu umowy i obejmuje łączną cenę świadczeń niezbędnych do realizacji przedmiotu umowy wraz ze wszystkimi kosztami towarzyszącymi. N</w:t>
      </w:r>
      <w:r w:rsidRPr="00BF1C2E">
        <w:rPr>
          <w:sz w:val="18"/>
          <w:szCs w:val="18"/>
        </w:rPr>
        <w:t>ie podlega ono waloryzacji za wyjątkiem sytuacji określonych w ust. 4 i 5 niniejszego paragrafu.</w:t>
      </w:r>
    </w:p>
    <w:p w14:paraId="6CCABDE2" w14:textId="4C60B0CE" w:rsidR="0092703A" w:rsidRPr="00BF1C2E" w:rsidRDefault="0092703A" w:rsidP="00086EF3">
      <w:pPr>
        <w:pStyle w:val="Akapitzlist"/>
        <w:numPr>
          <w:ilvl w:val="0"/>
          <w:numId w:val="8"/>
        </w:numPr>
        <w:jc w:val="both"/>
        <w:rPr>
          <w:iCs/>
          <w:sz w:val="18"/>
          <w:szCs w:val="18"/>
        </w:rPr>
      </w:pPr>
      <w:r w:rsidRPr="00BF1C2E">
        <w:rPr>
          <w:iCs/>
          <w:sz w:val="18"/>
          <w:szCs w:val="18"/>
        </w:rPr>
        <w:lastRenderedPageBreak/>
        <w:t>Strony dopuszczają możliwość zmiany wysokości wynagrodzenia należnego wykonawcy w przypadku zmiany:</w:t>
      </w:r>
    </w:p>
    <w:p w14:paraId="38E378FE" w14:textId="2EF35B74" w:rsidR="0092703A" w:rsidRPr="00BF1C2E" w:rsidRDefault="0092703A" w:rsidP="00086EF3">
      <w:pPr>
        <w:pStyle w:val="Akapitzlist"/>
        <w:numPr>
          <w:ilvl w:val="1"/>
          <w:numId w:val="8"/>
        </w:numPr>
        <w:jc w:val="both"/>
        <w:rPr>
          <w:bCs/>
          <w:iCs/>
          <w:sz w:val="18"/>
          <w:szCs w:val="18"/>
        </w:rPr>
      </w:pPr>
      <w:r w:rsidRPr="00BF1C2E">
        <w:rPr>
          <w:bCs/>
          <w:iCs/>
          <w:sz w:val="18"/>
          <w:szCs w:val="18"/>
        </w:rPr>
        <w:t>stawki podatku od towarów i usług oraz podatku akcyzowego,</w:t>
      </w:r>
    </w:p>
    <w:p w14:paraId="09A585B6" w14:textId="455AF5F2" w:rsidR="0092703A" w:rsidRPr="00BF1C2E" w:rsidRDefault="0092703A" w:rsidP="00086EF3">
      <w:pPr>
        <w:pStyle w:val="Akapitzlist"/>
        <w:numPr>
          <w:ilvl w:val="1"/>
          <w:numId w:val="8"/>
        </w:numPr>
        <w:jc w:val="both"/>
        <w:rPr>
          <w:bCs/>
          <w:iCs/>
          <w:sz w:val="18"/>
          <w:szCs w:val="18"/>
        </w:rPr>
      </w:pPr>
      <w:r w:rsidRPr="00BF1C2E">
        <w:rPr>
          <w:bCs/>
          <w:iCs/>
          <w:sz w:val="18"/>
          <w:szCs w:val="18"/>
        </w:rPr>
        <w:t>wysokości minimalnego wynagrodzenia za pracę albo wysokości minimalnej stawki godzinowej, ustalonych na podstawie ustawy z dnia 10 października 2002 r. o minimalnym wynagrodzeniu za pracę (Dz.U. z 2024 r. poz. 1773),</w:t>
      </w:r>
    </w:p>
    <w:p w14:paraId="2E075E00" w14:textId="12DC9A7D" w:rsidR="0092703A" w:rsidRPr="00BF1C2E" w:rsidRDefault="0092703A" w:rsidP="00086EF3">
      <w:pPr>
        <w:pStyle w:val="Akapitzlist"/>
        <w:numPr>
          <w:ilvl w:val="1"/>
          <w:numId w:val="8"/>
        </w:numPr>
        <w:jc w:val="both"/>
        <w:rPr>
          <w:bCs/>
          <w:iCs/>
          <w:sz w:val="18"/>
          <w:szCs w:val="18"/>
        </w:rPr>
      </w:pPr>
      <w:r w:rsidRPr="00BF1C2E">
        <w:rPr>
          <w:bCs/>
          <w:iCs/>
          <w:sz w:val="18"/>
          <w:szCs w:val="18"/>
        </w:rPr>
        <w:t>zasad podlegania ubezpieczeniom społecznym lub ubezpieczeniu zdrowotnemu lub wysokości stawki składki na ubezpieczenia społeczne lub ubezpieczenia zdrowotne,</w:t>
      </w:r>
    </w:p>
    <w:p w14:paraId="6BADF965" w14:textId="225B591A" w:rsidR="0092703A" w:rsidRPr="00BF1C2E" w:rsidRDefault="0092703A" w:rsidP="00086EF3">
      <w:pPr>
        <w:pStyle w:val="Akapitzlist"/>
        <w:numPr>
          <w:ilvl w:val="1"/>
          <w:numId w:val="8"/>
        </w:numPr>
        <w:jc w:val="both"/>
        <w:rPr>
          <w:bCs/>
          <w:iCs/>
          <w:sz w:val="18"/>
          <w:szCs w:val="18"/>
        </w:rPr>
      </w:pPr>
      <w:r w:rsidRPr="00BF1C2E">
        <w:rPr>
          <w:bCs/>
          <w:iCs/>
          <w:sz w:val="18"/>
          <w:szCs w:val="18"/>
        </w:rPr>
        <w:t xml:space="preserve">zasad gromadzenia i wysokości wpłat do pracowniczych planów kapitałowych, o których mowa w ustawie z dnia 4 października 2018 r. o pracowniczych planach kapitałowych (Dz. U. z 2024 r. poz. 427) </w:t>
      </w:r>
    </w:p>
    <w:p w14:paraId="0C4577E7" w14:textId="77777777" w:rsidR="0092703A" w:rsidRPr="00BF1C2E" w:rsidRDefault="0092703A" w:rsidP="00086EF3">
      <w:pPr>
        <w:pStyle w:val="Akapitzlist"/>
        <w:jc w:val="both"/>
        <w:rPr>
          <w:sz w:val="18"/>
          <w:szCs w:val="18"/>
        </w:rPr>
      </w:pPr>
      <w:r w:rsidRPr="00BF1C2E">
        <w:rPr>
          <w:bCs/>
          <w:iCs/>
          <w:sz w:val="18"/>
          <w:szCs w:val="18"/>
        </w:rPr>
        <w:t>jeżeli zmiany te będą miały wpływ na koszty wykonania zamówienia przez Wykonawcę</w:t>
      </w:r>
      <w:r w:rsidRPr="00BF1C2E">
        <w:rPr>
          <w:sz w:val="18"/>
          <w:szCs w:val="18"/>
        </w:rPr>
        <w:t>.</w:t>
      </w:r>
    </w:p>
    <w:p w14:paraId="60159515" w14:textId="27F1CBCA" w:rsidR="0092703A" w:rsidRPr="00BF1C2E" w:rsidRDefault="0092703A" w:rsidP="00086EF3">
      <w:pPr>
        <w:pStyle w:val="Akapitzlist"/>
        <w:numPr>
          <w:ilvl w:val="0"/>
          <w:numId w:val="8"/>
        </w:numPr>
        <w:jc w:val="both"/>
        <w:rPr>
          <w:bCs/>
          <w:sz w:val="18"/>
          <w:szCs w:val="18"/>
        </w:rPr>
      </w:pPr>
      <w:r w:rsidRPr="00BF1C2E">
        <w:rPr>
          <w:bCs/>
          <w:sz w:val="18"/>
          <w:szCs w:val="18"/>
        </w:rPr>
        <w:t xml:space="preserve">Zamawiający przewiduje zmianę wysokości wynagrodzenia Wykonawcy (odpowiednio obniżenie </w:t>
      </w:r>
      <w:r w:rsidRPr="00BF1C2E">
        <w:rPr>
          <w:bCs/>
          <w:sz w:val="18"/>
          <w:szCs w:val="18"/>
        </w:rPr>
        <w:br/>
        <w:t>lub podwyższenie), przy czym waloryzacja będzie następowała na następujących zasadach:</w:t>
      </w:r>
    </w:p>
    <w:p w14:paraId="3705415D" w14:textId="1C17901F" w:rsidR="0092703A" w:rsidRPr="00BF1C2E" w:rsidRDefault="0092703A" w:rsidP="00086EF3">
      <w:pPr>
        <w:pStyle w:val="Akapitzlist"/>
        <w:numPr>
          <w:ilvl w:val="2"/>
          <w:numId w:val="8"/>
        </w:numPr>
        <w:jc w:val="both"/>
        <w:rPr>
          <w:bCs/>
          <w:sz w:val="18"/>
          <w:szCs w:val="18"/>
        </w:rPr>
      </w:pPr>
      <w:r w:rsidRPr="00BF1C2E">
        <w:rPr>
          <w:bCs/>
          <w:sz w:val="18"/>
          <w:szCs w:val="18"/>
        </w:rPr>
        <w:t xml:space="preserve">Wynagrodzenie Wykonawcy, o którym mowa w § 4 ust. 2, będzie podlegało waloryzacji </w:t>
      </w:r>
      <w:r w:rsidRPr="00BF1C2E">
        <w:rPr>
          <w:bCs/>
          <w:sz w:val="18"/>
          <w:szCs w:val="18"/>
        </w:rPr>
        <w:br/>
        <w:t>z uwzględnieniem miesięcznego wskaźnika zmiany cen towarów i usług konsumpcyjnych ustalanego przez Prezesa Głównego Urzędu Statystycznego (dalej jako „Wskaźnik”) z zastrzeżeniem warunków określonych w pkt 2-9 poniżej;</w:t>
      </w:r>
    </w:p>
    <w:p w14:paraId="5FA9547D" w14:textId="0DDC68B0" w:rsidR="0092703A" w:rsidRPr="00BF1C2E" w:rsidRDefault="0092703A" w:rsidP="00086EF3">
      <w:pPr>
        <w:pStyle w:val="Akapitzlist"/>
        <w:numPr>
          <w:ilvl w:val="2"/>
          <w:numId w:val="8"/>
        </w:numPr>
        <w:jc w:val="both"/>
        <w:rPr>
          <w:bCs/>
          <w:sz w:val="18"/>
          <w:szCs w:val="18"/>
        </w:rPr>
      </w:pPr>
      <w:r w:rsidRPr="00BF1C2E">
        <w:rPr>
          <w:bCs/>
          <w:sz w:val="18"/>
          <w:szCs w:val="18"/>
        </w:rPr>
        <w:t>Waloryzacja nie będzie dotyczyła wynagrodzenia za część przedmiotu niniejszej umowy wykonaną do dnia pierwszej waloryzacji, o której mowa w pkt 3);</w:t>
      </w:r>
    </w:p>
    <w:p w14:paraId="7E1B3917" w14:textId="70AFF4EB" w:rsidR="0092703A" w:rsidRPr="00BF1C2E" w:rsidRDefault="0092703A" w:rsidP="00086EF3">
      <w:pPr>
        <w:pStyle w:val="Akapitzlist"/>
        <w:numPr>
          <w:ilvl w:val="2"/>
          <w:numId w:val="8"/>
        </w:numPr>
        <w:jc w:val="both"/>
        <w:rPr>
          <w:bCs/>
          <w:sz w:val="18"/>
          <w:szCs w:val="18"/>
        </w:rPr>
      </w:pPr>
      <w:r w:rsidRPr="00BF1C2E">
        <w:rPr>
          <w:bCs/>
          <w:sz w:val="18"/>
          <w:szCs w:val="18"/>
        </w:rPr>
        <w:t xml:space="preserve">Pierwsza waloryzacja wynagrodzenia nastąpi nie wcześniej niż po 6 miesiącach od dnia zawarcia umowy, o ile Wykonawca lub Zamawiający wystąpi z wnioskiem o zmianę i będzie wyliczona przy zastosowaniu średniej arytmetycznej ze Wskaźnika za okres poprzednich 6 miesięcy, o ile średnia arytmetyczna ze wskaźnika przekroczy </w:t>
      </w:r>
      <w:r w:rsidRPr="00BF1C2E">
        <w:rPr>
          <w:b/>
          <w:bCs/>
          <w:sz w:val="18"/>
          <w:szCs w:val="18"/>
        </w:rPr>
        <w:t>5%.</w:t>
      </w:r>
      <w:r w:rsidRPr="00BF1C2E">
        <w:rPr>
          <w:bCs/>
          <w:sz w:val="18"/>
          <w:szCs w:val="18"/>
        </w:rPr>
        <w:t xml:space="preserve"> Pierwszej waloryzacji wynagrodzenia dokonuje się na pierwszy dzień miesiąca kalendarzowego następującego po złożeniu wniosku;</w:t>
      </w:r>
    </w:p>
    <w:p w14:paraId="756A26F5" w14:textId="261965A3" w:rsidR="0092703A" w:rsidRPr="00BF1C2E" w:rsidRDefault="0092703A" w:rsidP="00086EF3">
      <w:pPr>
        <w:pStyle w:val="Akapitzlist"/>
        <w:numPr>
          <w:ilvl w:val="2"/>
          <w:numId w:val="8"/>
        </w:numPr>
        <w:jc w:val="both"/>
        <w:rPr>
          <w:bCs/>
          <w:sz w:val="18"/>
          <w:szCs w:val="18"/>
        </w:rPr>
      </w:pPr>
      <w:r w:rsidRPr="00BF1C2E">
        <w:rPr>
          <w:bCs/>
          <w:sz w:val="18"/>
          <w:szCs w:val="18"/>
        </w:rPr>
        <w:t>Kolejne waloryzacje wynagrodzenia dokonywane będą po upływie 6 miesięcy od dnia poprzedniej waloryzacji. Każda kolejna waloryzacja nie będzie dotyczyła wynagrodzenia za część przedmiotu umowy wykonaną do dnia poprzedniej waloryzacji i będzie wyliczana, jako średnia arytmetyczna ze Wskaźnika za okres poprzednich 6 miesięcy. Kolejnych waloryzacji wynagrodzenia dokonuje się na pierwszy dzień miesiąca kalendarzowego następującego po złożeniu wniosku o ile Wykonawca lub Zamawiający wystąpi z wnioskiem o zmianę;</w:t>
      </w:r>
    </w:p>
    <w:p w14:paraId="04656BBC" w14:textId="291EA302" w:rsidR="0092703A" w:rsidRPr="00BF1C2E" w:rsidRDefault="0092703A" w:rsidP="00086EF3">
      <w:pPr>
        <w:pStyle w:val="Akapitzlist"/>
        <w:numPr>
          <w:ilvl w:val="2"/>
          <w:numId w:val="8"/>
        </w:numPr>
        <w:jc w:val="both"/>
        <w:rPr>
          <w:bCs/>
          <w:sz w:val="18"/>
          <w:szCs w:val="18"/>
        </w:rPr>
      </w:pPr>
      <w:r w:rsidRPr="00BF1C2E">
        <w:rPr>
          <w:bCs/>
          <w:sz w:val="18"/>
          <w:szCs w:val="18"/>
        </w:rPr>
        <w:t>Wynagrodzenie w wyniku waloryzacji zostanie ustalone z zastosowaniem stawki VAT obowiązującej w dniu, na który dokonuje się waloryzacji. Wykonawca występujący o podwyższenie wynagrodzenia zgodnie z pkt 1) powyżej zobowiązany jest wykazać Zamawiającemu rzeczywisty wpływ zmiany Wskaźnika na koszt wykonania zamówienia;</w:t>
      </w:r>
    </w:p>
    <w:p w14:paraId="41E2BFF9" w14:textId="0EC24E00" w:rsidR="0092703A" w:rsidRPr="00BF1C2E" w:rsidRDefault="0092703A" w:rsidP="00086EF3">
      <w:pPr>
        <w:pStyle w:val="Akapitzlist"/>
        <w:numPr>
          <w:ilvl w:val="2"/>
          <w:numId w:val="8"/>
        </w:numPr>
        <w:jc w:val="both"/>
        <w:rPr>
          <w:bCs/>
          <w:sz w:val="18"/>
          <w:szCs w:val="18"/>
        </w:rPr>
      </w:pPr>
      <w:r w:rsidRPr="00BF1C2E">
        <w:rPr>
          <w:bCs/>
          <w:sz w:val="18"/>
          <w:szCs w:val="18"/>
        </w:rPr>
        <w:t>W przypadku likwidacji Wskaźnika, o którym mowa w pkt 1) powyżej lub zmiany podmiotu, który urzędowo go ustala, mechanizm, o którym mowa w pkt 1) powyżej stosuje się odpowiednio do wskaźnika i podmiotu, który zgodnie z odpowiednimi przepisami prawa zastąpi dotychczasowy Wskaźnik lub podmiot;</w:t>
      </w:r>
    </w:p>
    <w:p w14:paraId="32EB8189" w14:textId="3518458F" w:rsidR="0092703A" w:rsidRPr="00BF1C2E" w:rsidRDefault="0092703A" w:rsidP="00086EF3">
      <w:pPr>
        <w:pStyle w:val="Akapitzlist"/>
        <w:numPr>
          <w:ilvl w:val="2"/>
          <w:numId w:val="8"/>
        </w:numPr>
        <w:jc w:val="both"/>
        <w:rPr>
          <w:bCs/>
          <w:sz w:val="18"/>
          <w:szCs w:val="18"/>
        </w:rPr>
      </w:pPr>
      <w:r w:rsidRPr="00BF1C2E">
        <w:rPr>
          <w:bCs/>
          <w:sz w:val="18"/>
          <w:szCs w:val="18"/>
        </w:rPr>
        <w:t xml:space="preserve">Łącznie zmiana wynagrodzenia Wykonawcy wynikająca z waloryzacji, o której mowa w pkt 1-5 powyżej, nie może przekroczyć w okresie obowiązywania niniejszej umowy wartości </w:t>
      </w:r>
      <w:r w:rsidRPr="00BF1C2E">
        <w:rPr>
          <w:b/>
          <w:bCs/>
          <w:sz w:val="18"/>
          <w:szCs w:val="18"/>
        </w:rPr>
        <w:t>10%</w:t>
      </w:r>
      <w:r w:rsidRPr="00BF1C2E">
        <w:rPr>
          <w:bCs/>
          <w:sz w:val="18"/>
          <w:szCs w:val="18"/>
        </w:rPr>
        <w:t xml:space="preserve"> wynagrodzenia brutto ustalonego w § 4 ust. 2 niniejszej umowy;</w:t>
      </w:r>
    </w:p>
    <w:p w14:paraId="0FD52297" w14:textId="2F1373E2" w:rsidR="0092703A" w:rsidRPr="00BF1C2E" w:rsidRDefault="0092703A" w:rsidP="00086EF3">
      <w:pPr>
        <w:pStyle w:val="Akapitzlist"/>
        <w:numPr>
          <w:ilvl w:val="2"/>
          <w:numId w:val="8"/>
        </w:numPr>
        <w:jc w:val="both"/>
        <w:rPr>
          <w:bCs/>
          <w:sz w:val="18"/>
          <w:szCs w:val="18"/>
        </w:rPr>
      </w:pPr>
      <w:r w:rsidRPr="00BF1C2E">
        <w:rPr>
          <w:bCs/>
          <w:sz w:val="18"/>
          <w:szCs w:val="18"/>
        </w:rPr>
        <w:t xml:space="preserve">Waloryzacja wynagrodzenia na podstawie pkt 1-7 powyżej wymaga sporządzenia aneksu, </w:t>
      </w:r>
      <w:r w:rsidRPr="00BF1C2E">
        <w:rPr>
          <w:bCs/>
          <w:sz w:val="18"/>
          <w:szCs w:val="18"/>
        </w:rPr>
        <w:br/>
        <w:t>w którym Strony określą:</w:t>
      </w:r>
    </w:p>
    <w:p w14:paraId="7E9CA8B5" w14:textId="67FA0452" w:rsidR="0092703A" w:rsidRPr="00BF1C2E" w:rsidRDefault="0092703A" w:rsidP="00086EF3">
      <w:pPr>
        <w:pStyle w:val="Akapitzlist"/>
        <w:numPr>
          <w:ilvl w:val="1"/>
          <w:numId w:val="4"/>
        </w:numPr>
        <w:jc w:val="both"/>
        <w:rPr>
          <w:bCs/>
          <w:sz w:val="18"/>
          <w:szCs w:val="18"/>
        </w:rPr>
      </w:pPr>
      <w:r w:rsidRPr="00BF1C2E">
        <w:rPr>
          <w:bCs/>
          <w:sz w:val="18"/>
          <w:szCs w:val="18"/>
        </w:rPr>
        <w:t>okres, za który dokonują waloryzacji;</w:t>
      </w:r>
    </w:p>
    <w:p w14:paraId="5B012E40" w14:textId="28A4244D" w:rsidR="0092703A" w:rsidRPr="00BF1C2E" w:rsidRDefault="0092703A" w:rsidP="00086EF3">
      <w:pPr>
        <w:pStyle w:val="Akapitzlist"/>
        <w:numPr>
          <w:ilvl w:val="1"/>
          <w:numId w:val="4"/>
        </w:numPr>
        <w:jc w:val="both"/>
        <w:rPr>
          <w:bCs/>
          <w:sz w:val="18"/>
          <w:szCs w:val="18"/>
        </w:rPr>
      </w:pPr>
      <w:r w:rsidRPr="00BF1C2E">
        <w:rPr>
          <w:bCs/>
          <w:sz w:val="18"/>
          <w:szCs w:val="18"/>
        </w:rPr>
        <w:t>wartość wskaźnika waloryzacji;</w:t>
      </w:r>
    </w:p>
    <w:p w14:paraId="575828E3" w14:textId="027E03EA" w:rsidR="0092703A" w:rsidRPr="00BF1C2E" w:rsidRDefault="0092703A" w:rsidP="00086EF3">
      <w:pPr>
        <w:pStyle w:val="Akapitzlist"/>
        <w:numPr>
          <w:ilvl w:val="1"/>
          <w:numId w:val="4"/>
        </w:numPr>
        <w:jc w:val="both"/>
        <w:rPr>
          <w:bCs/>
          <w:sz w:val="18"/>
          <w:szCs w:val="18"/>
        </w:rPr>
      </w:pPr>
      <w:r w:rsidRPr="00BF1C2E">
        <w:rPr>
          <w:bCs/>
          <w:sz w:val="18"/>
          <w:szCs w:val="18"/>
        </w:rPr>
        <w:t>wartość wynagrodzenia podlegającego waloryzacji;</w:t>
      </w:r>
    </w:p>
    <w:p w14:paraId="6C256BEC" w14:textId="164C3170" w:rsidR="0092703A" w:rsidRPr="00BF1C2E" w:rsidRDefault="0092703A" w:rsidP="00086EF3">
      <w:pPr>
        <w:pStyle w:val="Akapitzlist"/>
        <w:numPr>
          <w:ilvl w:val="1"/>
          <w:numId w:val="4"/>
        </w:numPr>
        <w:jc w:val="both"/>
        <w:rPr>
          <w:bCs/>
          <w:sz w:val="18"/>
          <w:szCs w:val="18"/>
        </w:rPr>
      </w:pPr>
      <w:r w:rsidRPr="00BF1C2E">
        <w:rPr>
          <w:bCs/>
          <w:sz w:val="18"/>
          <w:szCs w:val="18"/>
        </w:rPr>
        <w:t>wysokość wynagrodzenia przed i po waloryzacji;</w:t>
      </w:r>
    </w:p>
    <w:p w14:paraId="72AA264E" w14:textId="5357DF92" w:rsidR="0092703A" w:rsidRPr="00BF1C2E" w:rsidRDefault="0092703A" w:rsidP="00086EF3">
      <w:pPr>
        <w:pStyle w:val="Akapitzlist"/>
        <w:numPr>
          <w:ilvl w:val="1"/>
          <w:numId w:val="4"/>
        </w:numPr>
        <w:jc w:val="both"/>
        <w:rPr>
          <w:bCs/>
          <w:sz w:val="18"/>
          <w:szCs w:val="18"/>
        </w:rPr>
      </w:pPr>
      <w:r w:rsidRPr="00BF1C2E">
        <w:rPr>
          <w:bCs/>
          <w:sz w:val="18"/>
          <w:szCs w:val="18"/>
        </w:rPr>
        <w:lastRenderedPageBreak/>
        <w:t>łączną wartość zmiany wynagrodzenia w wyniku waloryzacji</w:t>
      </w:r>
    </w:p>
    <w:p w14:paraId="1C7D8A47" w14:textId="1C1F25C0" w:rsidR="0092703A" w:rsidRPr="00BF1C2E" w:rsidRDefault="0092703A" w:rsidP="00086EF3">
      <w:pPr>
        <w:pStyle w:val="Akapitzlist"/>
        <w:numPr>
          <w:ilvl w:val="0"/>
          <w:numId w:val="10"/>
        </w:numPr>
        <w:jc w:val="both"/>
        <w:rPr>
          <w:bCs/>
          <w:sz w:val="18"/>
          <w:szCs w:val="18"/>
        </w:rPr>
      </w:pPr>
      <w:r w:rsidRPr="00BF1C2E">
        <w:rPr>
          <w:bCs/>
          <w:sz w:val="18"/>
          <w:szCs w:val="18"/>
        </w:rPr>
        <w:t xml:space="preserve">Nie dokonuje się waloryzacji wynagrodzenia za tę część przedmiotu umowy, który winien być wykonany zgodnie z warunkami niniejszej umowy w okresie poprzedzającym waloryzację, a które Wykonawca realizuje z opóźnieniem. Wartość wynagrodzenia za wykonanie tej części przedmiotu umowy nie podlega wliczeniu do wartości wynagrodzenia podlegającego waloryzacji o którym mowa w pkt 8 lit. </w:t>
      </w:r>
      <w:r w:rsidR="00A75BF7" w:rsidRPr="00BF1C2E">
        <w:rPr>
          <w:bCs/>
          <w:sz w:val="18"/>
          <w:szCs w:val="18"/>
        </w:rPr>
        <w:t xml:space="preserve">C </w:t>
      </w:r>
      <w:r w:rsidRPr="00BF1C2E">
        <w:rPr>
          <w:bCs/>
          <w:sz w:val="18"/>
          <w:szCs w:val="18"/>
        </w:rPr>
        <w:t>powyżej.</w:t>
      </w:r>
    </w:p>
    <w:p w14:paraId="0AEDA1B3" w14:textId="46CC1921" w:rsidR="00A75BF7" w:rsidRPr="00BF1C2E" w:rsidRDefault="0092703A" w:rsidP="00086EF3">
      <w:pPr>
        <w:pStyle w:val="Akapitzlist"/>
        <w:numPr>
          <w:ilvl w:val="0"/>
          <w:numId w:val="10"/>
        </w:numPr>
        <w:jc w:val="both"/>
        <w:rPr>
          <w:sz w:val="18"/>
          <w:szCs w:val="18"/>
        </w:rPr>
      </w:pPr>
      <w:r w:rsidRPr="00BF1C2E">
        <w:rPr>
          <w:sz w:val="18"/>
          <w:szCs w:val="18"/>
        </w:rPr>
        <w:t>Wykonawca, którego wynagrodzenie zostało zmienione zgodnie z ust. 4 i 5 niniejszego paragrafu, zobowiązany jest do zmiany wynagrodzenia przysługującego podwykonawcy, z którym zawarł umowę w zakresie odpowiadającym zmianom cen, jeżeli umowę z podwykonawcą zawarto na dostawy z okresem obowiązywania przekraczającym 6 miesięc</w:t>
      </w:r>
      <w:r w:rsidR="00A75BF7" w:rsidRPr="00BF1C2E">
        <w:rPr>
          <w:sz w:val="18"/>
          <w:szCs w:val="18"/>
        </w:rPr>
        <w:t>y</w:t>
      </w:r>
    </w:p>
    <w:p w14:paraId="35326777" w14:textId="43AFEFC1" w:rsidR="0092703A" w:rsidRPr="00BF1C2E" w:rsidRDefault="0092703A" w:rsidP="00086EF3">
      <w:pPr>
        <w:pStyle w:val="Akapitzlist"/>
        <w:numPr>
          <w:ilvl w:val="0"/>
          <w:numId w:val="10"/>
        </w:numPr>
        <w:jc w:val="both"/>
        <w:rPr>
          <w:sz w:val="18"/>
          <w:szCs w:val="18"/>
        </w:rPr>
      </w:pPr>
      <w:r w:rsidRPr="00BF1C2E">
        <w:rPr>
          <w:sz w:val="18"/>
          <w:szCs w:val="18"/>
        </w:rPr>
        <w:t>W przypadku obniżki cen przez Wykonawcę nie wymaga się pisemnego aneksu do umowy, a wystarczającym będzie pisemne poinformowanie o tym fakcie Zamawiającego. W przypadku zaistnienia okoliczności wymienionych w ust. 4 niniejszego paragrafu Wykonawca jest zobowiązany w terminie 30 dni od dnia wejścia w życie przepisów regulujących opisane zmiany, poinformować Zamawiającego o konieczności wprowadzenia pisemnego aneksu do umowy oraz udowodnić, że zmiany te będą miały wpływ na koszty wykonania zamówienia przedmiotu umowy przez Wykonawcę.</w:t>
      </w:r>
    </w:p>
    <w:p w14:paraId="073FCE29" w14:textId="77777777" w:rsidR="00A75BF7" w:rsidRPr="00BF1C2E" w:rsidRDefault="00A75BF7" w:rsidP="00086EF3">
      <w:pPr>
        <w:pStyle w:val="Akapitzlist"/>
        <w:jc w:val="both"/>
        <w:rPr>
          <w:sz w:val="18"/>
          <w:szCs w:val="18"/>
        </w:rPr>
      </w:pPr>
    </w:p>
    <w:p w14:paraId="1E76916B" w14:textId="3A914B6D" w:rsidR="0092703A" w:rsidRPr="00BF1C2E" w:rsidRDefault="0092703A" w:rsidP="00086EF3">
      <w:pPr>
        <w:spacing w:after="0"/>
        <w:jc w:val="center"/>
        <w:rPr>
          <w:b/>
          <w:sz w:val="18"/>
          <w:szCs w:val="18"/>
        </w:rPr>
      </w:pPr>
      <w:r w:rsidRPr="00BF1C2E">
        <w:rPr>
          <w:b/>
          <w:sz w:val="18"/>
          <w:szCs w:val="18"/>
        </w:rPr>
        <w:t>§ 5.  Warunki płatności</w:t>
      </w:r>
    </w:p>
    <w:p w14:paraId="45B57A6E" w14:textId="04E7E00C" w:rsidR="0092703A" w:rsidRPr="00BF1C2E" w:rsidRDefault="0092703A" w:rsidP="00086EF3">
      <w:pPr>
        <w:pStyle w:val="Akapitzlist"/>
        <w:numPr>
          <w:ilvl w:val="0"/>
          <w:numId w:val="13"/>
        </w:numPr>
        <w:jc w:val="both"/>
        <w:rPr>
          <w:sz w:val="18"/>
          <w:szCs w:val="18"/>
        </w:rPr>
      </w:pPr>
      <w:r w:rsidRPr="00BF1C2E">
        <w:rPr>
          <w:sz w:val="18"/>
          <w:szCs w:val="18"/>
        </w:rPr>
        <w:t>Za prawidłowo zrealizowaną dostawę częściową Zamawiający zobowiązuje się dokonać zapłaty Wykonawcy w terminie do 3</w:t>
      </w:r>
      <w:r w:rsidR="00C44FDD" w:rsidRPr="00BF1C2E">
        <w:rPr>
          <w:sz w:val="18"/>
          <w:szCs w:val="18"/>
        </w:rPr>
        <w:t>5</w:t>
      </w:r>
      <w:r w:rsidRPr="00BF1C2E">
        <w:rPr>
          <w:sz w:val="18"/>
          <w:szCs w:val="18"/>
        </w:rPr>
        <w:t xml:space="preserve"> dni od daty otrzymania prawidłowo wystawionej faktury VAT. </w:t>
      </w:r>
      <w:r w:rsidR="008252E6">
        <w:rPr>
          <w:sz w:val="18"/>
          <w:szCs w:val="18"/>
        </w:rPr>
        <w:t xml:space="preserve">W zakresie pakietu nr 21 Wykonawca co miesiąc wystawi fakturę za należność z tytułu czynszu dzierżawnego, z terminem płatności 35 dni. </w:t>
      </w:r>
      <w:r w:rsidRPr="00BF1C2E">
        <w:rPr>
          <w:sz w:val="18"/>
          <w:szCs w:val="18"/>
        </w:rPr>
        <w:t>Strony zgodnie przyjmują, że za datę wpływu prawidłowo wystawionej faktury VAT uznaje się dzień, w którym Zamawiający mógł zapoznać się z treścią faktury VAT. Wynagrodzenie Wykonawcy będzie obliczane i fakturowane w złotych polskich.</w:t>
      </w:r>
      <w:r w:rsidR="008252E6">
        <w:rPr>
          <w:sz w:val="18"/>
          <w:szCs w:val="18"/>
        </w:rPr>
        <w:t xml:space="preserve"> </w:t>
      </w:r>
    </w:p>
    <w:p w14:paraId="5E26AF84" w14:textId="77777777" w:rsidR="0092703A" w:rsidRPr="00BF1C2E" w:rsidRDefault="0092703A" w:rsidP="00086EF3">
      <w:pPr>
        <w:pStyle w:val="Akapitzlist"/>
        <w:numPr>
          <w:ilvl w:val="0"/>
          <w:numId w:val="13"/>
        </w:numPr>
        <w:jc w:val="both"/>
        <w:rPr>
          <w:sz w:val="18"/>
          <w:szCs w:val="18"/>
        </w:rPr>
      </w:pPr>
      <w:r w:rsidRPr="00BF1C2E">
        <w:rPr>
          <w:sz w:val="18"/>
          <w:szCs w:val="18"/>
        </w:rPr>
        <w:t>Wykonawca wystawi fakturę zgodnie z danymi: Szpital Specjalistyczny Nr 2 w Bytomiu, ul. St. Batorego 15, 41-902 Bytom będący samodzielnym publicznym zakładem opieki zdrowotnej wpisany do Krajowego Rejestru Sądowego Wydział VIII Gospodarczy Sądu Rejonowego w Katowicach pod numerem: KRS: 0000050872, NIP: 626-25-11-259, REGON: 270235892.</w:t>
      </w:r>
    </w:p>
    <w:p w14:paraId="0D2847D4" w14:textId="77777777" w:rsidR="0092703A" w:rsidRPr="00BF1C2E" w:rsidRDefault="0092703A" w:rsidP="00086EF3">
      <w:pPr>
        <w:pStyle w:val="Akapitzlist"/>
        <w:numPr>
          <w:ilvl w:val="0"/>
          <w:numId w:val="13"/>
        </w:numPr>
        <w:jc w:val="both"/>
        <w:rPr>
          <w:sz w:val="18"/>
          <w:szCs w:val="18"/>
        </w:rPr>
      </w:pPr>
      <w:r w:rsidRPr="00BF1C2E">
        <w:rPr>
          <w:sz w:val="18"/>
          <w:szCs w:val="18"/>
        </w:rPr>
        <w:t>Zapłata nastąpi przelewem na następujący rachunek bankowy Wykonawcy: ……………………………………….</w:t>
      </w:r>
    </w:p>
    <w:p w14:paraId="5D584091" w14:textId="77777777" w:rsidR="0092703A" w:rsidRPr="00BF1C2E" w:rsidRDefault="0092703A" w:rsidP="00086EF3">
      <w:pPr>
        <w:pStyle w:val="Akapitzlist"/>
        <w:numPr>
          <w:ilvl w:val="0"/>
          <w:numId w:val="13"/>
        </w:numPr>
        <w:jc w:val="both"/>
        <w:rPr>
          <w:sz w:val="18"/>
          <w:szCs w:val="18"/>
        </w:rPr>
      </w:pPr>
      <w:r w:rsidRPr="00BF1C2E">
        <w:rPr>
          <w:sz w:val="18"/>
          <w:szCs w:val="18"/>
        </w:rPr>
        <w:t>Za datę zapłaty przyjmuje się datę obciążenia rachunku bankowego Zamawiającego.</w:t>
      </w:r>
    </w:p>
    <w:p w14:paraId="1DB1EF7E" w14:textId="77777777" w:rsidR="0092703A" w:rsidRPr="00BF1C2E" w:rsidRDefault="0092703A" w:rsidP="00086EF3">
      <w:pPr>
        <w:pStyle w:val="Akapitzlist"/>
        <w:numPr>
          <w:ilvl w:val="0"/>
          <w:numId w:val="13"/>
        </w:numPr>
        <w:jc w:val="both"/>
        <w:rPr>
          <w:sz w:val="18"/>
          <w:szCs w:val="18"/>
        </w:rPr>
      </w:pPr>
      <w:r w:rsidRPr="00BF1C2E">
        <w:rPr>
          <w:sz w:val="18"/>
          <w:szCs w:val="18"/>
        </w:rPr>
        <w:t>Wykonawca będący czynnym podatnikiem podatku VAT oświadcza, że rachunek bankowy wskazany w umowie:</w:t>
      </w:r>
    </w:p>
    <w:p w14:paraId="4E3D6F11" w14:textId="27C71227" w:rsidR="0092703A" w:rsidRPr="00BF1C2E" w:rsidRDefault="0092703A" w:rsidP="008252E6">
      <w:pPr>
        <w:pStyle w:val="Akapitzlist"/>
        <w:numPr>
          <w:ilvl w:val="1"/>
          <w:numId w:val="30"/>
        </w:numPr>
        <w:ind w:left="1134"/>
        <w:jc w:val="both"/>
        <w:rPr>
          <w:sz w:val="18"/>
          <w:szCs w:val="18"/>
        </w:rPr>
      </w:pPr>
      <w:r w:rsidRPr="00BF1C2E">
        <w:rPr>
          <w:sz w:val="18"/>
          <w:szCs w:val="18"/>
        </w:rPr>
        <w:t xml:space="preserve">jest rachunkiem umożliwiającym płatność w ramach mechanizmu podzielonej płatności, </w:t>
      </w:r>
      <w:r w:rsidRPr="00BF1C2E">
        <w:rPr>
          <w:sz w:val="18"/>
          <w:szCs w:val="18"/>
        </w:rPr>
        <w:br/>
        <w:t>o którym mowa powyżej,</w:t>
      </w:r>
    </w:p>
    <w:p w14:paraId="25DAC528" w14:textId="06E8DFDB" w:rsidR="0092703A" w:rsidRPr="00BF1C2E" w:rsidRDefault="0092703A" w:rsidP="008252E6">
      <w:pPr>
        <w:pStyle w:val="Akapitzlist"/>
        <w:numPr>
          <w:ilvl w:val="1"/>
          <w:numId w:val="30"/>
        </w:numPr>
        <w:ind w:left="1134"/>
        <w:jc w:val="both"/>
        <w:rPr>
          <w:sz w:val="18"/>
          <w:szCs w:val="18"/>
        </w:rPr>
      </w:pPr>
      <w:r w:rsidRPr="00BF1C2E">
        <w:rPr>
          <w:sz w:val="18"/>
          <w:szCs w:val="18"/>
        </w:rPr>
        <w:t xml:space="preserve">jest rachunkiem znajdującym się w elektronicznym wykazie podmiotów prowadzonym </w:t>
      </w:r>
      <w:r w:rsidRPr="00BF1C2E">
        <w:rPr>
          <w:sz w:val="18"/>
          <w:szCs w:val="18"/>
        </w:rPr>
        <w:br/>
        <w:t>od 1 września 2019 r. przez Szefa Krajowej Administracji Skarbowej, o którym mowa w ustawie o podatku od towarów i usług.</w:t>
      </w:r>
    </w:p>
    <w:p w14:paraId="54CA4B2C" w14:textId="77777777" w:rsidR="0092703A" w:rsidRPr="00BF1C2E" w:rsidRDefault="0092703A" w:rsidP="00086EF3">
      <w:pPr>
        <w:pStyle w:val="Akapitzlist"/>
        <w:numPr>
          <w:ilvl w:val="0"/>
          <w:numId w:val="13"/>
        </w:numPr>
        <w:jc w:val="both"/>
        <w:rPr>
          <w:sz w:val="18"/>
          <w:szCs w:val="18"/>
        </w:rPr>
      </w:pPr>
      <w:r w:rsidRPr="00BF1C2E">
        <w:rPr>
          <w:sz w:val="18"/>
          <w:szCs w:val="18"/>
        </w:rPr>
        <w:t xml:space="preserve">Płatność przedmiotu umowy będzie realizowana z zastosowaniem mechanizmu podzielonej płatności, o którym mowa w art. 108a -108F ustawy z dnia 11 marca 2004r. o podatku od towarów i usług. </w:t>
      </w:r>
    </w:p>
    <w:p w14:paraId="6FB2C74D" w14:textId="77777777" w:rsidR="0092703A" w:rsidRPr="00BF1C2E" w:rsidRDefault="0092703A" w:rsidP="00086EF3">
      <w:pPr>
        <w:pStyle w:val="Akapitzlist"/>
        <w:numPr>
          <w:ilvl w:val="0"/>
          <w:numId w:val="13"/>
        </w:numPr>
        <w:jc w:val="both"/>
        <w:rPr>
          <w:sz w:val="18"/>
          <w:szCs w:val="18"/>
        </w:rPr>
      </w:pPr>
      <w:r w:rsidRPr="00BF1C2E">
        <w:rPr>
          <w:sz w:val="18"/>
          <w:szCs w:val="18"/>
        </w:rPr>
        <w:t>W przypadku, gdy rachunek bankowy Wykonawcy będącego czynnym podatnikiem podatku VAT nie spełnia warunków określonych powyżej w ust. 6, opóźnienie w dokonaniu płatności w terminie określonym w umowie, nie stanowi dla Wykonawcy podstawy do żądania od Zamawiającego jakichkolwiek odsetek/odszkodowań lub innych roszczeń z tytułu dokonania nieterminowej płatności.</w:t>
      </w:r>
    </w:p>
    <w:p w14:paraId="3894B987" w14:textId="77777777" w:rsidR="0092703A" w:rsidRPr="00BF1C2E" w:rsidRDefault="0092703A" w:rsidP="00086EF3">
      <w:pPr>
        <w:spacing w:after="0"/>
        <w:jc w:val="center"/>
        <w:rPr>
          <w:b/>
          <w:sz w:val="18"/>
          <w:szCs w:val="18"/>
        </w:rPr>
      </w:pPr>
      <w:r w:rsidRPr="00BF1C2E">
        <w:rPr>
          <w:b/>
          <w:sz w:val="18"/>
          <w:szCs w:val="18"/>
        </w:rPr>
        <w:t>§ 6. Zobowiązania Zamawiającego</w:t>
      </w:r>
    </w:p>
    <w:p w14:paraId="3C9E40E4" w14:textId="77777777" w:rsidR="0092703A" w:rsidRPr="00BF1C2E" w:rsidRDefault="0092703A" w:rsidP="00086EF3">
      <w:pPr>
        <w:pStyle w:val="Akapitzlist"/>
        <w:numPr>
          <w:ilvl w:val="0"/>
          <w:numId w:val="14"/>
        </w:numPr>
        <w:jc w:val="both"/>
        <w:rPr>
          <w:sz w:val="18"/>
          <w:szCs w:val="18"/>
        </w:rPr>
      </w:pPr>
      <w:r w:rsidRPr="00BF1C2E">
        <w:rPr>
          <w:sz w:val="18"/>
          <w:szCs w:val="18"/>
        </w:rPr>
        <w:t xml:space="preserve">Zamawiający jest uprawniony do zmniejszenia zakresu zamówienia o 70 % względem wartości wskazanej w załączniku nr 1 do umowy. </w:t>
      </w:r>
    </w:p>
    <w:p w14:paraId="1E2C444B" w14:textId="77777777" w:rsidR="0092703A" w:rsidRPr="00BF1C2E" w:rsidRDefault="0092703A" w:rsidP="00086EF3">
      <w:pPr>
        <w:pStyle w:val="Akapitzlist"/>
        <w:numPr>
          <w:ilvl w:val="0"/>
          <w:numId w:val="14"/>
        </w:numPr>
        <w:jc w:val="both"/>
        <w:rPr>
          <w:sz w:val="18"/>
          <w:szCs w:val="18"/>
        </w:rPr>
      </w:pPr>
      <w:r w:rsidRPr="00BF1C2E">
        <w:rPr>
          <w:sz w:val="18"/>
          <w:szCs w:val="18"/>
        </w:rPr>
        <w:t>Powyższe zmiany następować będą za pośrednictwem osób określonych w § 3 ust. 12, poprzez nie złożenie pełnego zamówienia na asortyment określony w załączniku nr 1 do umowy.</w:t>
      </w:r>
    </w:p>
    <w:p w14:paraId="2344C671" w14:textId="77777777" w:rsidR="0092703A" w:rsidRPr="00BF1C2E" w:rsidRDefault="0092703A" w:rsidP="00086EF3">
      <w:pPr>
        <w:pStyle w:val="Akapitzlist"/>
        <w:numPr>
          <w:ilvl w:val="0"/>
          <w:numId w:val="14"/>
        </w:numPr>
        <w:jc w:val="both"/>
        <w:rPr>
          <w:sz w:val="18"/>
          <w:szCs w:val="18"/>
        </w:rPr>
      </w:pPr>
      <w:r w:rsidRPr="00BF1C2E">
        <w:rPr>
          <w:sz w:val="18"/>
          <w:szCs w:val="18"/>
        </w:rPr>
        <w:lastRenderedPageBreak/>
        <w:t>Zamawiający jest uprawniony do zmniejszenia ilości przedmiotu umowy, a co za tym idzie, jej wartości względem ilości i wartości wskazanych w załączniku nr 1 do umowy (formularz asortymentowo-cenowy) o 90 % w przypadku:</w:t>
      </w:r>
    </w:p>
    <w:p w14:paraId="207DA4AF" w14:textId="77777777" w:rsidR="0092703A" w:rsidRPr="00BF1C2E" w:rsidRDefault="0092703A" w:rsidP="00086EF3">
      <w:pPr>
        <w:pStyle w:val="Akapitzlist"/>
        <w:numPr>
          <w:ilvl w:val="0"/>
          <w:numId w:val="14"/>
        </w:numPr>
        <w:jc w:val="both"/>
        <w:rPr>
          <w:sz w:val="18"/>
          <w:szCs w:val="18"/>
        </w:rPr>
      </w:pPr>
      <w:r w:rsidRPr="00BF1C2E">
        <w:rPr>
          <w:sz w:val="18"/>
          <w:szCs w:val="18"/>
        </w:rPr>
        <w:t>zmiany sposobu leczenia pacjentów,</w:t>
      </w:r>
    </w:p>
    <w:p w14:paraId="0F2399EE" w14:textId="77777777" w:rsidR="0092703A" w:rsidRPr="00BF1C2E" w:rsidRDefault="0092703A" w:rsidP="00086EF3">
      <w:pPr>
        <w:pStyle w:val="Akapitzlist"/>
        <w:numPr>
          <w:ilvl w:val="0"/>
          <w:numId w:val="14"/>
        </w:numPr>
        <w:jc w:val="both"/>
        <w:rPr>
          <w:sz w:val="18"/>
          <w:szCs w:val="18"/>
        </w:rPr>
      </w:pPr>
      <w:r w:rsidRPr="00BF1C2E">
        <w:rPr>
          <w:sz w:val="18"/>
          <w:szCs w:val="18"/>
        </w:rPr>
        <w:t>zmniejszenia ilości hospitalizowanych pacjentów w zakresie przedmiotu zamówienia określonego w niniejszej umowie.</w:t>
      </w:r>
    </w:p>
    <w:p w14:paraId="63D4F675" w14:textId="77777777" w:rsidR="0092703A" w:rsidRPr="00BF1C2E" w:rsidRDefault="0092703A" w:rsidP="00086EF3">
      <w:pPr>
        <w:pStyle w:val="Akapitzlist"/>
        <w:numPr>
          <w:ilvl w:val="0"/>
          <w:numId w:val="14"/>
        </w:numPr>
        <w:jc w:val="both"/>
        <w:rPr>
          <w:sz w:val="18"/>
          <w:szCs w:val="18"/>
        </w:rPr>
      </w:pPr>
      <w:r w:rsidRPr="00BF1C2E">
        <w:rPr>
          <w:sz w:val="18"/>
          <w:szCs w:val="18"/>
        </w:rPr>
        <w:t>Zamawiający zastrzega sobie możliwość składania zamówień częściowych na dowolną ilość w poszczególnych pozycjach formularza asortymentowo - cenowego, przy zaznaczeniu, iż nie może być przekroczona kwota brutto należnego Wykonawcy wynagrodzenia określonego w § 4 ust. 2  umowy. Powyższe zamówienia następować będą za pośrednictwem osób określonych § 3 ust. 12.</w:t>
      </w:r>
    </w:p>
    <w:p w14:paraId="7BFFCCC7" w14:textId="77777777" w:rsidR="0092703A" w:rsidRPr="00BF1C2E" w:rsidRDefault="0092703A" w:rsidP="00086EF3">
      <w:pPr>
        <w:pStyle w:val="Akapitzlist"/>
        <w:numPr>
          <w:ilvl w:val="0"/>
          <w:numId w:val="14"/>
        </w:numPr>
        <w:jc w:val="both"/>
        <w:rPr>
          <w:sz w:val="18"/>
          <w:szCs w:val="18"/>
        </w:rPr>
      </w:pPr>
      <w:r w:rsidRPr="00BF1C2E">
        <w:rPr>
          <w:sz w:val="18"/>
          <w:szCs w:val="18"/>
        </w:rPr>
        <w:t>Wykonawcy nie przysługuje wobec Zamawiającego roszczenie odszkodowawcze w przypadku zmniejszenia zakresu umowy zgodnie z postanowieniami niniejszego paragrafu.</w:t>
      </w:r>
    </w:p>
    <w:p w14:paraId="1F5FEC2D" w14:textId="77777777" w:rsidR="0092703A" w:rsidRPr="00BF1C2E" w:rsidRDefault="0092703A" w:rsidP="00086EF3">
      <w:pPr>
        <w:pStyle w:val="Akapitzlist"/>
        <w:numPr>
          <w:ilvl w:val="0"/>
          <w:numId w:val="14"/>
        </w:numPr>
        <w:jc w:val="both"/>
        <w:rPr>
          <w:sz w:val="18"/>
          <w:szCs w:val="18"/>
        </w:rPr>
      </w:pPr>
      <w:r w:rsidRPr="00BF1C2E">
        <w:rPr>
          <w:sz w:val="18"/>
          <w:szCs w:val="18"/>
        </w:rPr>
        <w:t>Zamawiający zastrzega sobie prawo do składania zamówień na „ratunek” zdrowia i życia ludzkiego. W powyższym przypadku, realizacja zamówienia winna nastąpić do 8 godzin od złożenia zamówienia.</w:t>
      </w:r>
    </w:p>
    <w:p w14:paraId="3DF433D1" w14:textId="77777777" w:rsidR="0092703A" w:rsidRPr="00BF1C2E" w:rsidRDefault="0092703A" w:rsidP="00086EF3">
      <w:pPr>
        <w:spacing w:after="0"/>
        <w:jc w:val="center"/>
        <w:rPr>
          <w:b/>
          <w:sz w:val="18"/>
          <w:szCs w:val="18"/>
        </w:rPr>
      </w:pPr>
      <w:r w:rsidRPr="00BF1C2E">
        <w:rPr>
          <w:b/>
          <w:sz w:val="18"/>
          <w:szCs w:val="18"/>
        </w:rPr>
        <w:t>§ 7. Kary umowne</w:t>
      </w:r>
    </w:p>
    <w:p w14:paraId="05CF65CC" w14:textId="2F3369CD" w:rsidR="0092703A" w:rsidRPr="00BF1C2E" w:rsidRDefault="0092703A" w:rsidP="00086EF3">
      <w:pPr>
        <w:pStyle w:val="Akapitzlist"/>
        <w:numPr>
          <w:ilvl w:val="0"/>
          <w:numId w:val="16"/>
        </w:numPr>
        <w:jc w:val="both"/>
        <w:rPr>
          <w:sz w:val="18"/>
          <w:szCs w:val="18"/>
        </w:rPr>
      </w:pPr>
      <w:r w:rsidRPr="00BF1C2E">
        <w:rPr>
          <w:sz w:val="18"/>
          <w:szCs w:val="18"/>
        </w:rPr>
        <w:t xml:space="preserve">Strony postanawiają, że obowiązującą formę odszkodowania stanowią kary umowne. </w:t>
      </w:r>
    </w:p>
    <w:p w14:paraId="008108F2" w14:textId="77777777" w:rsidR="0092703A" w:rsidRPr="00BF1C2E" w:rsidRDefault="0092703A" w:rsidP="00086EF3">
      <w:pPr>
        <w:pStyle w:val="Akapitzlist"/>
        <w:numPr>
          <w:ilvl w:val="0"/>
          <w:numId w:val="16"/>
        </w:numPr>
        <w:tabs>
          <w:tab w:val="num" w:pos="426"/>
        </w:tabs>
        <w:jc w:val="both"/>
        <w:rPr>
          <w:sz w:val="18"/>
          <w:szCs w:val="18"/>
        </w:rPr>
      </w:pPr>
      <w:r w:rsidRPr="00BF1C2E">
        <w:rPr>
          <w:sz w:val="18"/>
          <w:szCs w:val="18"/>
        </w:rPr>
        <w:t>Zamawiający może obciążyć Wykonawcę następującymi karami umownymi:</w:t>
      </w:r>
    </w:p>
    <w:p w14:paraId="7140EA7A" w14:textId="77777777" w:rsidR="0092703A" w:rsidRPr="00BF1C2E" w:rsidRDefault="0092703A" w:rsidP="00086EF3">
      <w:pPr>
        <w:pStyle w:val="Akapitzlist"/>
        <w:numPr>
          <w:ilvl w:val="0"/>
          <w:numId w:val="29"/>
        </w:numPr>
        <w:tabs>
          <w:tab w:val="num" w:pos="851"/>
        </w:tabs>
        <w:ind w:firstLine="131"/>
        <w:jc w:val="both"/>
        <w:rPr>
          <w:sz w:val="18"/>
          <w:szCs w:val="18"/>
        </w:rPr>
      </w:pPr>
      <w:r w:rsidRPr="00BF1C2E">
        <w:rPr>
          <w:sz w:val="18"/>
          <w:szCs w:val="18"/>
        </w:rPr>
        <w:t xml:space="preserve">w wysokości 2 % wartości niezrealizowanej części dostawy, za każdy dzień zwłoki w stosunku do terminu określonego w </w:t>
      </w:r>
      <w:r w:rsidRPr="00BF1C2E">
        <w:rPr>
          <w:rFonts w:eastAsia="Arial Unicode MS"/>
          <w:sz w:val="18"/>
          <w:szCs w:val="18"/>
        </w:rPr>
        <w:t>§ 3 ust. 3</w:t>
      </w:r>
      <w:r w:rsidRPr="00BF1C2E">
        <w:rPr>
          <w:sz w:val="18"/>
          <w:szCs w:val="18"/>
        </w:rPr>
        <w:t>;</w:t>
      </w:r>
    </w:p>
    <w:p w14:paraId="62703DDC" w14:textId="77777777" w:rsidR="0092703A" w:rsidRPr="00BF1C2E" w:rsidRDefault="0092703A" w:rsidP="00086EF3">
      <w:pPr>
        <w:pStyle w:val="Akapitzlist"/>
        <w:numPr>
          <w:ilvl w:val="0"/>
          <w:numId w:val="29"/>
        </w:numPr>
        <w:tabs>
          <w:tab w:val="num" w:pos="851"/>
        </w:tabs>
        <w:ind w:firstLine="131"/>
        <w:jc w:val="both"/>
        <w:rPr>
          <w:rFonts w:eastAsia="Arial Unicode MS"/>
          <w:sz w:val="18"/>
          <w:szCs w:val="18"/>
        </w:rPr>
      </w:pPr>
      <w:r w:rsidRPr="00BF1C2E">
        <w:rPr>
          <w:rFonts w:eastAsia="Arial Unicode MS"/>
          <w:sz w:val="18"/>
          <w:szCs w:val="18"/>
        </w:rPr>
        <w:t>w wysokości 5% wartości przedmiotu umowy objętego reklamacją, za każdy dzień zwłoki w realizacji któregokolwiek z obowiązków określonych w § 8 ust. 4;</w:t>
      </w:r>
    </w:p>
    <w:p w14:paraId="070209C0" w14:textId="77777777" w:rsidR="0092703A" w:rsidRPr="00BF1C2E" w:rsidRDefault="0092703A" w:rsidP="00086EF3">
      <w:pPr>
        <w:pStyle w:val="Akapitzlist"/>
        <w:numPr>
          <w:ilvl w:val="0"/>
          <w:numId w:val="29"/>
        </w:numPr>
        <w:tabs>
          <w:tab w:val="num" w:pos="851"/>
        </w:tabs>
        <w:ind w:firstLine="131"/>
        <w:jc w:val="both"/>
        <w:rPr>
          <w:rFonts w:eastAsia="Arial Unicode MS"/>
          <w:sz w:val="18"/>
          <w:szCs w:val="18"/>
        </w:rPr>
      </w:pPr>
      <w:r w:rsidRPr="00BF1C2E">
        <w:rPr>
          <w:rFonts w:eastAsia="Arial Unicode MS"/>
          <w:sz w:val="18"/>
          <w:szCs w:val="18"/>
        </w:rPr>
        <w:t>w wysokości 50% wartości przedmiotu dostawy za każdy przypadek odmowy rozładunku przedmiotu umowy zgodnie z § 3 ust. 3;</w:t>
      </w:r>
    </w:p>
    <w:p w14:paraId="743CC2A5" w14:textId="77777777" w:rsidR="0092703A" w:rsidRPr="00BF1C2E" w:rsidRDefault="0092703A" w:rsidP="00086EF3">
      <w:pPr>
        <w:pStyle w:val="Akapitzlist"/>
        <w:numPr>
          <w:ilvl w:val="0"/>
          <w:numId w:val="29"/>
        </w:numPr>
        <w:tabs>
          <w:tab w:val="num" w:pos="851"/>
        </w:tabs>
        <w:ind w:firstLine="131"/>
        <w:jc w:val="both"/>
        <w:rPr>
          <w:rFonts w:eastAsia="Arial Unicode MS"/>
          <w:sz w:val="18"/>
          <w:szCs w:val="18"/>
        </w:rPr>
      </w:pPr>
      <w:r w:rsidRPr="00BF1C2E">
        <w:rPr>
          <w:rFonts w:eastAsia="Arial Unicode MS"/>
          <w:sz w:val="18"/>
          <w:szCs w:val="18"/>
        </w:rPr>
        <w:t>w wysokości 20% wynagrodzenia brutto, określonego w § 4 ust. 2 niniejszej umowy, w przypadku rozwiązania umowy w trybie natychmiastowym przez Zamawiającego z przyczyn leżących po stronie Wykonawcy.</w:t>
      </w:r>
    </w:p>
    <w:p w14:paraId="5A04211C" w14:textId="77777777" w:rsidR="0092703A" w:rsidRPr="00BF1C2E" w:rsidRDefault="0092703A" w:rsidP="00086EF3">
      <w:pPr>
        <w:pStyle w:val="Akapitzlist"/>
        <w:numPr>
          <w:ilvl w:val="0"/>
          <w:numId w:val="29"/>
        </w:numPr>
        <w:tabs>
          <w:tab w:val="num" w:pos="426"/>
        </w:tabs>
        <w:ind w:firstLine="131"/>
        <w:jc w:val="both"/>
        <w:rPr>
          <w:b/>
          <w:sz w:val="18"/>
          <w:szCs w:val="18"/>
        </w:rPr>
      </w:pPr>
      <w:r w:rsidRPr="00BF1C2E">
        <w:rPr>
          <w:sz w:val="18"/>
          <w:szCs w:val="18"/>
        </w:rPr>
        <w:t xml:space="preserve">Zamawiający, na podstawie ust. 2 niniejszego paragrafu, jest uprawniony do dochodzenia kar umownych nawet w przypadku, gdyby nie poniósł z tego tytułu żadnej szkody. </w:t>
      </w:r>
    </w:p>
    <w:p w14:paraId="6B772209" w14:textId="77777777" w:rsidR="0092703A" w:rsidRPr="00BF1C2E" w:rsidRDefault="0092703A" w:rsidP="00086EF3">
      <w:pPr>
        <w:pStyle w:val="Akapitzlist"/>
        <w:numPr>
          <w:ilvl w:val="0"/>
          <w:numId w:val="29"/>
        </w:numPr>
        <w:tabs>
          <w:tab w:val="num" w:pos="426"/>
        </w:tabs>
        <w:ind w:firstLine="131"/>
        <w:jc w:val="both"/>
        <w:rPr>
          <w:sz w:val="18"/>
          <w:szCs w:val="18"/>
        </w:rPr>
      </w:pPr>
      <w:r w:rsidRPr="00BF1C2E">
        <w:rPr>
          <w:sz w:val="18"/>
          <w:szCs w:val="18"/>
        </w:rPr>
        <w:t xml:space="preserve">Zamawiający może rozwiązać umowę w trybie natychmiastowym z przyczyn leżących po stronie Wykonawcy, którymi są w szczególności: </w:t>
      </w:r>
    </w:p>
    <w:p w14:paraId="54619E91" w14:textId="77777777" w:rsidR="0092703A" w:rsidRPr="00BF1C2E" w:rsidRDefault="0092703A" w:rsidP="00086EF3">
      <w:pPr>
        <w:pStyle w:val="Akapitzlist"/>
        <w:numPr>
          <w:ilvl w:val="0"/>
          <w:numId w:val="29"/>
        </w:numPr>
        <w:ind w:firstLine="131"/>
        <w:jc w:val="both"/>
        <w:rPr>
          <w:rFonts w:eastAsia="Arial Unicode MS"/>
          <w:sz w:val="18"/>
          <w:szCs w:val="18"/>
        </w:rPr>
      </w:pPr>
      <w:r w:rsidRPr="00BF1C2E">
        <w:rPr>
          <w:rFonts w:eastAsia="Arial Unicode MS"/>
          <w:sz w:val="18"/>
          <w:szCs w:val="18"/>
        </w:rPr>
        <w:t>pięciokrotne niedotrzymanie terminu realizacji dostaw częściowych;</w:t>
      </w:r>
    </w:p>
    <w:p w14:paraId="400CFEB6" w14:textId="77777777" w:rsidR="0092703A" w:rsidRPr="00BF1C2E" w:rsidRDefault="0092703A" w:rsidP="00086EF3">
      <w:pPr>
        <w:pStyle w:val="Akapitzlist"/>
        <w:numPr>
          <w:ilvl w:val="0"/>
          <w:numId w:val="29"/>
        </w:numPr>
        <w:ind w:firstLine="131"/>
        <w:jc w:val="both"/>
        <w:rPr>
          <w:rFonts w:eastAsia="Arial Unicode MS"/>
          <w:sz w:val="18"/>
          <w:szCs w:val="18"/>
        </w:rPr>
      </w:pPr>
      <w:r w:rsidRPr="00BF1C2E">
        <w:rPr>
          <w:rFonts w:eastAsia="Arial Unicode MS"/>
          <w:sz w:val="18"/>
          <w:szCs w:val="18"/>
        </w:rPr>
        <w:t>trzykrotne niedopełnienie obowiązków, o których mowa w § 2 ust. 5.</w:t>
      </w:r>
    </w:p>
    <w:p w14:paraId="4D946462" w14:textId="77777777" w:rsidR="0092703A" w:rsidRPr="00BF1C2E" w:rsidRDefault="0092703A" w:rsidP="00086EF3">
      <w:pPr>
        <w:pStyle w:val="Akapitzlist"/>
        <w:numPr>
          <w:ilvl w:val="0"/>
          <w:numId w:val="29"/>
        </w:numPr>
        <w:ind w:firstLine="131"/>
        <w:jc w:val="both"/>
        <w:rPr>
          <w:rFonts w:eastAsia="Arial Unicode MS"/>
          <w:sz w:val="18"/>
          <w:szCs w:val="18"/>
        </w:rPr>
      </w:pPr>
      <w:r w:rsidRPr="00BF1C2E">
        <w:rPr>
          <w:rFonts w:eastAsia="Arial Unicode MS"/>
          <w:sz w:val="18"/>
          <w:szCs w:val="18"/>
        </w:rPr>
        <w:t>niezrealizowanie dostawy częściowej w ciągu kolejnych 7 dni roboczych po terminie przewidzianym na realizację dostawy w niniejszej umowie;</w:t>
      </w:r>
    </w:p>
    <w:p w14:paraId="50DBDC64" w14:textId="77777777" w:rsidR="0092703A" w:rsidRPr="00BF1C2E" w:rsidRDefault="0092703A" w:rsidP="00086EF3">
      <w:pPr>
        <w:pStyle w:val="Akapitzlist"/>
        <w:numPr>
          <w:ilvl w:val="0"/>
          <w:numId w:val="29"/>
        </w:numPr>
        <w:ind w:firstLine="131"/>
        <w:jc w:val="both"/>
        <w:rPr>
          <w:rFonts w:eastAsia="Arial Unicode MS"/>
          <w:sz w:val="18"/>
          <w:szCs w:val="18"/>
        </w:rPr>
      </w:pPr>
      <w:r w:rsidRPr="00BF1C2E">
        <w:rPr>
          <w:rFonts w:eastAsia="Arial Unicode MS"/>
          <w:sz w:val="18"/>
          <w:szCs w:val="18"/>
        </w:rPr>
        <w:t>niewywiązanie się z realizacji obowiązków określonych w § 8 ust. 4 w ciągu kolejnych 7 dni roboczych po terminie przewidzianym na ich realizację;</w:t>
      </w:r>
    </w:p>
    <w:p w14:paraId="1DA2CB89" w14:textId="77777777" w:rsidR="0092703A" w:rsidRPr="00BF1C2E" w:rsidRDefault="0092703A" w:rsidP="00086EF3">
      <w:pPr>
        <w:pStyle w:val="Akapitzlist"/>
        <w:numPr>
          <w:ilvl w:val="0"/>
          <w:numId w:val="29"/>
        </w:numPr>
        <w:tabs>
          <w:tab w:val="num" w:pos="360"/>
          <w:tab w:val="num" w:pos="426"/>
        </w:tabs>
        <w:ind w:firstLine="131"/>
        <w:jc w:val="both"/>
        <w:rPr>
          <w:rFonts w:eastAsia="Arial Unicode MS"/>
          <w:sz w:val="18"/>
          <w:szCs w:val="18"/>
        </w:rPr>
      </w:pPr>
      <w:r w:rsidRPr="00BF1C2E">
        <w:rPr>
          <w:rFonts w:eastAsia="Arial Unicode MS"/>
          <w:sz w:val="18"/>
          <w:szCs w:val="18"/>
        </w:rPr>
        <w:t>dziesięciokrotne niewywiązanie się z obowiązku określonego w § 4 ust. 2;</w:t>
      </w:r>
    </w:p>
    <w:p w14:paraId="09670D21" w14:textId="77777777" w:rsidR="0092703A" w:rsidRPr="00BF1C2E" w:rsidRDefault="0092703A" w:rsidP="00086EF3">
      <w:pPr>
        <w:pStyle w:val="Akapitzlist"/>
        <w:numPr>
          <w:ilvl w:val="0"/>
          <w:numId w:val="29"/>
        </w:numPr>
        <w:tabs>
          <w:tab w:val="num" w:pos="360"/>
          <w:tab w:val="num" w:pos="426"/>
        </w:tabs>
        <w:ind w:firstLine="131"/>
        <w:jc w:val="both"/>
        <w:rPr>
          <w:rFonts w:eastAsia="Arial Unicode MS"/>
          <w:sz w:val="18"/>
          <w:szCs w:val="18"/>
        </w:rPr>
      </w:pPr>
      <w:r w:rsidRPr="00BF1C2E">
        <w:rPr>
          <w:rFonts w:eastAsia="Arial Unicode MS"/>
          <w:sz w:val="18"/>
          <w:szCs w:val="18"/>
        </w:rPr>
        <w:t>nierozpoczęcie przez Wykonawcę wykonywania obowiązków wynikających z niniejszej umowy lub przerwanie ich wykonywania, a przerwa ta trwała łącznie dłużej niż 10 dni,</w:t>
      </w:r>
    </w:p>
    <w:p w14:paraId="516F73F8" w14:textId="77777777" w:rsidR="0092703A" w:rsidRPr="00BF1C2E" w:rsidRDefault="0092703A" w:rsidP="00086EF3">
      <w:pPr>
        <w:pStyle w:val="Akapitzlist"/>
        <w:numPr>
          <w:ilvl w:val="0"/>
          <w:numId w:val="19"/>
        </w:numPr>
        <w:tabs>
          <w:tab w:val="num" w:pos="284"/>
        </w:tabs>
        <w:jc w:val="both"/>
        <w:rPr>
          <w:sz w:val="18"/>
          <w:szCs w:val="18"/>
        </w:rPr>
      </w:pPr>
      <w:r w:rsidRPr="00BF1C2E">
        <w:rPr>
          <w:sz w:val="18"/>
          <w:szCs w:val="18"/>
        </w:rPr>
        <w:t>Zamawiający ma prawo dochodzić kar umownych poprzez potrącenie ich na podstawie noty księgowej z faktury VAT, aż do całkowitego zaspokojenia roszczeń. W przypadku braku możliwości dochodzenia kar umownych na zasadach określonych powyżej, Zamawiający wystawi notę księgową płatną do 21 dni od daty wystawienia jej przez Zamawiającego.</w:t>
      </w:r>
    </w:p>
    <w:p w14:paraId="3BC0C7C9" w14:textId="77777777" w:rsidR="0092703A" w:rsidRPr="00BF1C2E" w:rsidRDefault="0092703A" w:rsidP="00086EF3">
      <w:pPr>
        <w:pStyle w:val="Akapitzlist"/>
        <w:numPr>
          <w:ilvl w:val="0"/>
          <w:numId w:val="19"/>
        </w:numPr>
        <w:tabs>
          <w:tab w:val="num" w:pos="284"/>
        </w:tabs>
        <w:jc w:val="both"/>
        <w:rPr>
          <w:sz w:val="18"/>
          <w:szCs w:val="18"/>
        </w:rPr>
      </w:pPr>
      <w:r w:rsidRPr="00BF1C2E">
        <w:rPr>
          <w:sz w:val="18"/>
          <w:szCs w:val="18"/>
        </w:rPr>
        <w:t>Łączna wysokość kar umownych wynikających z niniejszej umowy, do których zapłaty zobowiązany jest Wykonawca, nie może przekroczyć 30 % ogólnej maksymalnej wartości umowy brutto określonej w § 4 ust. 2 umowy. Jeżeli szkoda przewyższa wysokość kary umownej, stronie uprawnionej przysługuje roszczenie o zapłatę odszkodowania uzupełniającego do wysokości szkody na zasadach ogólnych.</w:t>
      </w:r>
    </w:p>
    <w:p w14:paraId="6DBD49ED" w14:textId="77777777" w:rsidR="0092703A" w:rsidRPr="00BF1C2E" w:rsidRDefault="0092703A" w:rsidP="00086EF3">
      <w:pPr>
        <w:pStyle w:val="Akapitzlist"/>
        <w:numPr>
          <w:ilvl w:val="0"/>
          <w:numId w:val="19"/>
        </w:numPr>
        <w:tabs>
          <w:tab w:val="num" w:pos="284"/>
        </w:tabs>
        <w:jc w:val="both"/>
        <w:rPr>
          <w:sz w:val="18"/>
          <w:szCs w:val="18"/>
        </w:rPr>
      </w:pPr>
      <w:r w:rsidRPr="00BF1C2E">
        <w:rPr>
          <w:sz w:val="18"/>
          <w:szCs w:val="18"/>
        </w:rPr>
        <w:t xml:space="preserve">Rozwiązanie umowy, na podstawie ust. 4 niniejszego paragrafu, nie zwalnia Wykonawcy </w:t>
      </w:r>
      <w:r w:rsidRPr="00BF1C2E">
        <w:rPr>
          <w:sz w:val="18"/>
          <w:szCs w:val="18"/>
        </w:rPr>
        <w:br/>
        <w:t>od zapłaty kar umownych i odszkodowań.</w:t>
      </w:r>
    </w:p>
    <w:p w14:paraId="11C9F61F" w14:textId="77777777" w:rsidR="0092703A" w:rsidRPr="00BF1C2E" w:rsidRDefault="0092703A" w:rsidP="00086EF3">
      <w:pPr>
        <w:pStyle w:val="Akapitzlist"/>
        <w:numPr>
          <w:ilvl w:val="0"/>
          <w:numId w:val="19"/>
        </w:numPr>
        <w:tabs>
          <w:tab w:val="num" w:pos="284"/>
        </w:tabs>
        <w:jc w:val="both"/>
        <w:rPr>
          <w:sz w:val="18"/>
          <w:szCs w:val="18"/>
        </w:rPr>
      </w:pPr>
      <w:r w:rsidRPr="00BF1C2E">
        <w:rPr>
          <w:sz w:val="18"/>
          <w:szCs w:val="18"/>
        </w:rPr>
        <w:lastRenderedPageBreak/>
        <w:t>W przypadku zwłoki w realizacji dostawy lub realizacji reklamacji Zamawiającemu przysługuje prawo odstąpienia od umowy. Uprawnienie Zamawiający może zrealizować w terminie 30 dni od dnia upływu terminu dostawy lub realizacji reklamacji.</w:t>
      </w:r>
    </w:p>
    <w:p w14:paraId="0BF3C1D5" w14:textId="77777777" w:rsidR="0092703A" w:rsidRPr="00BF1C2E" w:rsidRDefault="0092703A" w:rsidP="00086EF3">
      <w:pPr>
        <w:spacing w:after="0"/>
        <w:jc w:val="center"/>
        <w:rPr>
          <w:b/>
          <w:sz w:val="18"/>
          <w:szCs w:val="18"/>
        </w:rPr>
      </w:pPr>
      <w:r w:rsidRPr="00BF1C2E">
        <w:rPr>
          <w:b/>
          <w:sz w:val="18"/>
          <w:szCs w:val="18"/>
        </w:rPr>
        <w:t>§ 8. Reklamacje</w:t>
      </w:r>
    </w:p>
    <w:p w14:paraId="215FAF32" w14:textId="77777777" w:rsidR="0092703A" w:rsidRPr="00BF1C2E" w:rsidRDefault="0092703A" w:rsidP="00086EF3">
      <w:pPr>
        <w:pStyle w:val="Akapitzlist"/>
        <w:numPr>
          <w:ilvl w:val="0"/>
          <w:numId w:val="21"/>
        </w:numPr>
        <w:jc w:val="both"/>
        <w:rPr>
          <w:rFonts w:eastAsia="Arial Unicode MS"/>
          <w:sz w:val="18"/>
          <w:szCs w:val="18"/>
        </w:rPr>
      </w:pPr>
      <w:r w:rsidRPr="00BF1C2E">
        <w:rPr>
          <w:rFonts w:eastAsia="Arial Unicode MS"/>
          <w:sz w:val="18"/>
          <w:szCs w:val="18"/>
        </w:rPr>
        <w:t xml:space="preserve">W przypadku stwierdzenia przez Zamawiającego podczas przyjęcia przedmiotu umowy, że dostawa zawiera braki ilościowe w stosunku do zamówienia częściowego lub stwierdzenia niezgodności dostarczonego przedmiotu umowy z opisem zawartym w formularzu asortymentowo - cenowym lub stwierdzenia krótszego terminu ważności niż określony w § 2 ust. 7 umowy lub innych wad, Zamawiający zgłosi to Wykonawcy, który niezwłocznie uzupełni braki ilościowe w przedmiocie umowy lub wymieni przedmiot umowy na nieposiadający wad. </w:t>
      </w:r>
    </w:p>
    <w:p w14:paraId="6ED0C815" w14:textId="77777777" w:rsidR="0092703A" w:rsidRPr="00BF1C2E" w:rsidRDefault="0092703A" w:rsidP="00086EF3">
      <w:pPr>
        <w:pStyle w:val="Akapitzlist"/>
        <w:numPr>
          <w:ilvl w:val="0"/>
          <w:numId w:val="21"/>
        </w:numPr>
        <w:jc w:val="both"/>
        <w:rPr>
          <w:sz w:val="18"/>
          <w:szCs w:val="18"/>
        </w:rPr>
      </w:pPr>
      <w:r w:rsidRPr="00BF1C2E">
        <w:rPr>
          <w:sz w:val="18"/>
          <w:szCs w:val="18"/>
        </w:rPr>
        <w:t>W przypadku dostarczenia przedmiotu umowy z krótszym terminem ważności niż określony w § 2 ust. 7, na który Wykonawca nie uzyskał zgody Zamawiającego, Zamawiający uzna dostawę za niezrealizowaną.</w:t>
      </w:r>
    </w:p>
    <w:p w14:paraId="33EF0C9C" w14:textId="653C2646" w:rsidR="0092703A" w:rsidRPr="00BF1C2E" w:rsidRDefault="0092703A" w:rsidP="00086EF3">
      <w:pPr>
        <w:pStyle w:val="Akapitzlist"/>
        <w:numPr>
          <w:ilvl w:val="0"/>
          <w:numId w:val="21"/>
        </w:numPr>
        <w:jc w:val="both"/>
        <w:rPr>
          <w:rFonts w:eastAsia="Arial Unicode MS"/>
          <w:sz w:val="18"/>
          <w:szCs w:val="18"/>
        </w:rPr>
      </w:pPr>
      <w:r w:rsidRPr="00BF1C2E">
        <w:rPr>
          <w:rFonts w:eastAsia="Arial Unicode MS"/>
          <w:sz w:val="18"/>
          <w:szCs w:val="18"/>
        </w:rPr>
        <w:t xml:space="preserve">W przypadku konieczności uzupełnienia braków ilościowych, wymiany przedmiotu umowy na nie posiadający wad, Wykonawca dokona tych czynności na własny koszt i ryzyko – swoimi środkami transportu lub za pośrednictwem firmy kurierskiej. </w:t>
      </w:r>
    </w:p>
    <w:p w14:paraId="74C39C21" w14:textId="77777777" w:rsidR="0092703A" w:rsidRPr="00BF1C2E" w:rsidRDefault="0092703A" w:rsidP="00086EF3">
      <w:pPr>
        <w:pStyle w:val="Akapitzlist"/>
        <w:numPr>
          <w:ilvl w:val="0"/>
          <w:numId w:val="21"/>
        </w:numPr>
        <w:jc w:val="both"/>
        <w:rPr>
          <w:rFonts w:eastAsia="Arial Unicode MS"/>
          <w:sz w:val="18"/>
          <w:szCs w:val="18"/>
        </w:rPr>
      </w:pPr>
      <w:r w:rsidRPr="00BF1C2E">
        <w:rPr>
          <w:rFonts w:eastAsia="Arial Unicode MS"/>
          <w:sz w:val="18"/>
          <w:szCs w:val="18"/>
        </w:rPr>
        <w:t xml:space="preserve">Jeżeli w trakcie zastosowania przedmiotu umowy w procesie udzielania świadczeń zdrowotnych ujawnią się wady, których nie można było stwierdzić w trakcie przyjęcia przedmiotu umowy, Zamawiający zgłosi reklamację Wykonawcy, który w terminie </w:t>
      </w:r>
      <w:r w:rsidRPr="00BF1C2E">
        <w:rPr>
          <w:rFonts w:eastAsia="Arial Unicode MS"/>
          <w:b/>
          <w:sz w:val="18"/>
          <w:szCs w:val="18"/>
        </w:rPr>
        <w:t>do 7 dni roboczych</w:t>
      </w:r>
      <w:r w:rsidRPr="00BF1C2E">
        <w:rPr>
          <w:rFonts w:eastAsia="Arial Unicode MS"/>
          <w:sz w:val="18"/>
          <w:szCs w:val="18"/>
        </w:rPr>
        <w:t xml:space="preserve"> rozpatrzy reklamację i w przypadku uznania reklamacji Zamawiającego za zasadną w terminie </w:t>
      </w:r>
      <w:r w:rsidRPr="00BF1C2E">
        <w:rPr>
          <w:rFonts w:eastAsia="Arial Unicode MS"/>
          <w:b/>
          <w:sz w:val="18"/>
          <w:szCs w:val="18"/>
        </w:rPr>
        <w:t>do 2 dni roboczych</w:t>
      </w:r>
      <w:r w:rsidRPr="00BF1C2E">
        <w:rPr>
          <w:rFonts w:eastAsia="Arial Unicode MS"/>
          <w:sz w:val="18"/>
          <w:szCs w:val="18"/>
        </w:rPr>
        <w:t xml:space="preserve"> wymieni reklamowany przedmiot umowy na nieposiadający wad lub poinformuje Zamawiającego o powodach nieuznania reklamacji. </w:t>
      </w:r>
    </w:p>
    <w:p w14:paraId="0F498791" w14:textId="77777777" w:rsidR="0092703A" w:rsidRPr="00BF1C2E" w:rsidRDefault="0092703A" w:rsidP="00086EF3">
      <w:pPr>
        <w:pStyle w:val="Akapitzlist"/>
        <w:numPr>
          <w:ilvl w:val="0"/>
          <w:numId w:val="21"/>
        </w:numPr>
        <w:tabs>
          <w:tab w:val="num" w:pos="567"/>
        </w:tabs>
        <w:jc w:val="both"/>
        <w:rPr>
          <w:rFonts w:eastAsia="Arial Unicode MS"/>
          <w:sz w:val="18"/>
          <w:szCs w:val="18"/>
        </w:rPr>
      </w:pPr>
      <w:r w:rsidRPr="00BF1C2E">
        <w:rPr>
          <w:rFonts w:eastAsia="Arial Unicode MS"/>
          <w:sz w:val="18"/>
          <w:szCs w:val="18"/>
        </w:rPr>
        <w:t xml:space="preserve">W przypadku konieczności wymiany reklamowanego przedmiotu umowy na nieposiadający wad, Wykonawca dokona tych czynności na własny koszt i ryzyko – swoimi środkami transportu lub za pośrednictwem firmy kurierskiej. </w:t>
      </w:r>
    </w:p>
    <w:p w14:paraId="12E2769B" w14:textId="77777777" w:rsidR="0092703A" w:rsidRPr="00BF1C2E" w:rsidRDefault="0092703A" w:rsidP="00086EF3">
      <w:pPr>
        <w:spacing w:after="0"/>
        <w:jc w:val="center"/>
        <w:rPr>
          <w:b/>
          <w:sz w:val="18"/>
          <w:szCs w:val="18"/>
        </w:rPr>
      </w:pPr>
      <w:r w:rsidRPr="00BF1C2E">
        <w:rPr>
          <w:b/>
          <w:sz w:val="18"/>
          <w:szCs w:val="18"/>
        </w:rPr>
        <w:t>§ 9. Gwarancje</w:t>
      </w:r>
    </w:p>
    <w:p w14:paraId="14ECE33D" w14:textId="77777777" w:rsidR="0092703A" w:rsidRPr="00BF1C2E" w:rsidRDefault="0092703A" w:rsidP="00086EF3">
      <w:pPr>
        <w:pStyle w:val="Akapitzlist"/>
        <w:numPr>
          <w:ilvl w:val="0"/>
          <w:numId w:val="22"/>
        </w:numPr>
        <w:jc w:val="both"/>
        <w:rPr>
          <w:sz w:val="18"/>
          <w:szCs w:val="18"/>
        </w:rPr>
      </w:pPr>
      <w:r w:rsidRPr="00BF1C2E">
        <w:rPr>
          <w:sz w:val="18"/>
          <w:szCs w:val="18"/>
        </w:rPr>
        <w:t>Wykonawca oświadcza, ze oferowany towar jest wolny od wad prawnych i nie narusza praw majątkowych osób trzecich oraz jest zgodny ze złożoną ofertą przetargową.</w:t>
      </w:r>
    </w:p>
    <w:p w14:paraId="5ED66736" w14:textId="77777777" w:rsidR="0092703A" w:rsidRPr="00BF1C2E" w:rsidRDefault="0092703A" w:rsidP="00086EF3">
      <w:pPr>
        <w:pStyle w:val="Akapitzlist"/>
        <w:numPr>
          <w:ilvl w:val="0"/>
          <w:numId w:val="22"/>
        </w:numPr>
        <w:jc w:val="both"/>
        <w:rPr>
          <w:sz w:val="18"/>
          <w:szCs w:val="18"/>
        </w:rPr>
      </w:pPr>
      <w:r w:rsidRPr="00BF1C2E">
        <w:rPr>
          <w:sz w:val="18"/>
          <w:szCs w:val="18"/>
        </w:rPr>
        <w:t>Wykonawca gwarantuje, iż dostarczony Zamawiającemu przedmiot umowy objęty niniejszą umową posiada wszelkie niezbędne dokumenty dopuszczające do obrotu i stosowania na terenie Polski.</w:t>
      </w:r>
    </w:p>
    <w:p w14:paraId="62426A77" w14:textId="77777777" w:rsidR="0092703A" w:rsidRPr="00BF1C2E" w:rsidRDefault="0092703A" w:rsidP="00086EF3">
      <w:pPr>
        <w:spacing w:after="0"/>
        <w:jc w:val="center"/>
        <w:rPr>
          <w:b/>
          <w:bCs/>
          <w:kern w:val="0"/>
          <w:sz w:val="18"/>
          <w:szCs w:val="18"/>
          <w:lang w:eastAsia="pl-PL"/>
        </w:rPr>
      </w:pPr>
      <w:r w:rsidRPr="00BF1C2E">
        <w:rPr>
          <w:b/>
          <w:bCs/>
          <w:kern w:val="0"/>
          <w:sz w:val="18"/>
          <w:szCs w:val="18"/>
          <w:lang w:eastAsia="pl-PL"/>
        </w:rPr>
        <w:t>§ 10. Ochrona danych osobowych</w:t>
      </w:r>
    </w:p>
    <w:p w14:paraId="28FB4DFE" w14:textId="77777777" w:rsidR="0092703A" w:rsidRPr="00BF1C2E" w:rsidRDefault="0092703A" w:rsidP="00086EF3">
      <w:pPr>
        <w:pStyle w:val="Akapitzlist"/>
        <w:numPr>
          <w:ilvl w:val="0"/>
          <w:numId w:val="23"/>
        </w:numPr>
        <w:jc w:val="both"/>
        <w:rPr>
          <w:kern w:val="0"/>
          <w:sz w:val="18"/>
          <w:szCs w:val="18"/>
          <w:lang w:eastAsia="pl-PL"/>
        </w:rPr>
      </w:pPr>
      <w:r w:rsidRPr="00BF1C2E">
        <w:rPr>
          <w:kern w:val="0"/>
          <w:sz w:val="18"/>
          <w:szCs w:val="18"/>
          <w:lang w:eastAsia="pl-PL"/>
        </w:rPr>
        <w:t>Dane osobowe będą przetwarzane zgodnie z obowiązującymi przepisami w tym w szczególności z ROZPORZĄDZENIEM PARLAMENTU EUROPEJSKIEGO I RADY (UE) 2016/679 z dnia 27 kwietnia 2016 r. w sprawie ochrony osób fizycznych w związku z przetwarzaniem danych osobowych i w sprawie swobodnego przepływu takich danych oraz uchylenia dyrektywy 95/46/WE (Dz.U.UE.L.2016.119.1 z dnia 2016.05.04), na podstawie odrębnej umowy, którą strony zawrą, jeżeli zajdzie taka konieczność.</w:t>
      </w:r>
    </w:p>
    <w:p w14:paraId="4BEBDF4A" w14:textId="77777777" w:rsidR="0092703A" w:rsidRPr="00BF1C2E" w:rsidRDefault="0092703A" w:rsidP="00086EF3">
      <w:pPr>
        <w:spacing w:after="0"/>
        <w:jc w:val="center"/>
        <w:rPr>
          <w:b/>
          <w:sz w:val="18"/>
          <w:szCs w:val="18"/>
        </w:rPr>
      </w:pPr>
      <w:r w:rsidRPr="00BF1C2E">
        <w:rPr>
          <w:b/>
          <w:sz w:val="18"/>
          <w:szCs w:val="18"/>
        </w:rPr>
        <w:t>§ 11.  Zmiany do umowy</w:t>
      </w:r>
    </w:p>
    <w:p w14:paraId="26841C4D" w14:textId="77777777" w:rsidR="00086EF3" w:rsidRDefault="0092703A" w:rsidP="00086EF3">
      <w:pPr>
        <w:pStyle w:val="Akapitzlist"/>
        <w:numPr>
          <w:ilvl w:val="0"/>
          <w:numId w:val="34"/>
        </w:numPr>
        <w:spacing w:after="0"/>
        <w:jc w:val="both"/>
        <w:rPr>
          <w:kern w:val="28"/>
          <w:sz w:val="18"/>
          <w:szCs w:val="18"/>
        </w:rPr>
      </w:pPr>
      <w:r w:rsidRPr="00086EF3">
        <w:rPr>
          <w:kern w:val="28"/>
          <w:sz w:val="18"/>
          <w:szCs w:val="18"/>
        </w:rPr>
        <w:t xml:space="preserve">Zmiana postanowień umowy może nastąpić za zgodą obu stron na piśmie pod rygorem nieważności, </w:t>
      </w:r>
      <w:r w:rsidRPr="00086EF3">
        <w:rPr>
          <w:kern w:val="28"/>
          <w:sz w:val="18"/>
          <w:szCs w:val="18"/>
        </w:rPr>
        <w:br/>
        <w:t>w przypadkach przewidzianych w niniejszej umowie lub po spełnieniu przesłanej przewidzianych w ustawie Prawo zamówień publicznych.</w:t>
      </w:r>
    </w:p>
    <w:p w14:paraId="2DA820C1" w14:textId="77777777" w:rsidR="00086EF3" w:rsidRDefault="0092703A" w:rsidP="00086EF3">
      <w:pPr>
        <w:pStyle w:val="Akapitzlist"/>
        <w:numPr>
          <w:ilvl w:val="0"/>
          <w:numId w:val="34"/>
        </w:numPr>
        <w:spacing w:after="0"/>
        <w:jc w:val="both"/>
        <w:rPr>
          <w:kern w:val="28"/>
          <w:sz w:val="18"/>
          <w:szCs w:val="18"/>
        </w:rPr>
      </w:pPr>
      <w:r w:rsidRPr="00086EF3">
        <w:rPr>
          <w:kern w:val="28"/>
          <w:sz w:val="18"/>
          <w:szCs w:val="18"/>
        </w:rPr>
        <w:t>Niedopuszczalna jest, pod rygorem nieważności, taka zmiana niniejszej umowy oraz wprowadzenie do niej takich postanowień, które byłyby niekorzystne dla Zamawiającego, jeżeli przy ich uwzględnieniu należałoby zmienić treść oferty, na podstawie, której dokonano wyboru Wykonawcy chyba, że zachodzi jedna z przesłanek, o których mowa w art. 455 ustawy Prawo zamówień publicznych.</w:t>
      </w:r>
    </w:p>
    <w:p w14:paraId="7FEA58D2" w14:textId="72186A04" w:rsidR="0092703A" w:rsidRPr="00086EF3" w:rsidRDefault="0092703A" w:rsidP="00086EF3">
      <w:pPr>
        <w:pStyle w:val="Akapitzlist"/>
        <w:numPr>
          <w:ilvl w:val="0"/>
          <w:numId w:val="34"/>
        </w:numPr>
        <w:spacing w:after="0"/>
        <w:jc w:val="both"/>
        <w:rPr>
          <w:kern w:val="28"/>
          <w:sz w:val="18"/>
          <w:szCs w:val="18"/>
        </w:rPr>
      </w:pPr>
      <w:r w:rsidRPr="00086EF3">
        <w:rPr>
          <w:kern w:val="28"/>
          <w:sz w:val="18"/>
          <w:szCs w:val="18"/>
        </w:rPr>
        <w:t>W sytuacji wystąpienia siły wyższej, przez którą rozumie się okoliczności nadzwyczajne, nieprzewidywalne lub też niemożliwe do uniknięcia, w szczególności: klęski żywiołowe, katastrofy, strajki, zamieszki, embarga, stany epidemii, stany nadzwyczajne, w tym stany klęski żywiołowej, decyzje, zarządzenia organów państwa itp., która w bezpośredni sposób wpłynie na okoliczności realizacji umowy, dopuszcza się zmianę umowy w zakresie:</w:t>
      </w:r>
    </w:p>
    <w:p w14:paraId="5C5E7C8E" w14:textId="77777777" w:rsidR="0092703A" w:rsidRPr="00BF1C2E" w:rsidRDefault="0092703A" w:rsidP="00086EF3">
      <w:pPr>
        <w:spacing w:after="0"/>
        <w:ind w:left="709"/>
        <w:jc w:val="both"/>
        <w:rPr>
          <w:kern w:val="28"/>
          <w:sz w:val="18"/>
          <w:szCs w:val="18"/>
        </w:rPr>
      </w:pPr>
      <w:r w:rsidRPr="00BF1C2E">
        <w:rPr>
          <w:kern w:val="28"/>
          <w:sz w:val="18"/>
          <w:szCs w:val="18"/>
        </w:rPr>
        <w:t>a)</w:t>
      </w:r>
      <w:r w:rsidRPr="00BF1C2E">
        <w:rPr>
          <w:kern w:val="28"/>
          <w:sz w:val="18"/>
          <w:szCs w:val="18"/>
        </w:rPr>
        <w:tab/>
        <w:t xml:space="preserve">terminu realizacji dostaw cząstkowych poprzez jego wydłużenie  </w:t>
      </w:r>
    </w:p>
    <w:p w14:paraId="2FDD2EA0" w14:textId="77777777" w:rsidR="0092703A" w:rsidRPr="00BF1C2E" w:rsidRDefault="0092703A" w:rsidP="00086EF3">
      <w:pPr>
        <w:spacing w:after="0"/>
        <w:ind w:left="709"/>
        <w:jc w:val="both"/>
        <w:rPr>
          <w:kern w:val="28"/>
          <w:sz w:val="18"/>
          <w:szCs w:val="18"/>
        </w:rPr>
      </w:pPr>
      <w:r w:rsidRPr="00BF1C2E">
        <w:rPr>
          <w:kern w:val="28"/>
          <w:sz w:val="18"/>
          <w:szCs w:val="18"/>
        </w:rPr>
        <w:lastRenderedPageBreak/>
        <w:t>b)</w:t>
      </w:r>
      <w:r w:rsidRPr="00BF1C2E">
        <w:rPr>
          <w:kern w:val="28"/>
          <w:sz w:val="18"/>
          <w:szCs w:val="18"/>
        </w:rPr>
        <w:tab/>
        <w:t>asortymentu będącego przedmiotem umowy poprzez jego zastąpienie innym asortymentem, spełniającym warunki określone w ust. 8 poniżej.</w:t>
      </w:r>
    </w:p>
    <w:p w14:paraId="43682D05" w14:textId="77777777" w:rsidR="00086EF3" w:rsidRDefault="0092703A" w:rsidP="00086EF3">
      <w:pPr>
        <w:pStyle w:val="Akapitzlist"/>
        <w:numPr>
          <w:ilvl w:val="0"/>
          <w:numId w:val="34"/>
        </w:numPr>
        <w:spacing w:after="0"/>
        <w:jc w:val="both"/>
        <w:rPr>
          <w:kern w:val="28"/>
          <w:sz w:val="18"/>
          <w:szCs w:val="18"/>
        </w:rPr>
      </w:pPr>
      <w:r w:rsidRPr="00086EF3">
        <w:rPr>
          <w:kern w:val="28"/>
          <w:sz w:val="18"/>
          <w:szCs w:val="18"/>
        </w:rPr>
        <w:t>Przedmiotowe zmiany będą wprowadzone aneksem, na podstawie uzasadnionego oraz udokumentowanego wniosku Wykonawcy i będą obowiązywać przez okres występowania okoliczności „siły wyższe”. Po jej ustaniu Strony powrócą do pierwotnych zapisów umownych w drodze aneksu do umowy. Dopuszcza się zmianę umowy w zakresie przedmiotu zamówienia w sytuacji, gdy nastąpi  zmiana numerów katalogowych produktów, przy jednoczesnym zastrzeżeniu braku zmian cen na wyższe oraz jednoczesnym podtrzymaniu co najmniej parametrów przedmiotu zamawianego.</w:t>
      </w:r>
    </w:p>
    <w:p w14:paraId="201D1DFA" w14:textId="77777777" w:rsidR="00086EF3" w:rsidRDefault="0092703A" w:rsidP="00086EF3">
      <w:pPr>
        <w:pStyle w:val="Akapitzlist"/>
        <w:numPr>
          <w:ilvl w:val="0"/>
          <w:numId w:val="34"/>
        </w:numPr>
        <w:spacing w:after="0"/>
        <w:jc w:val="both"/>
        <w:rPr>
          <w:kern w:val="28"/>
          <w:sz w:val="18"/>
          <w:szCs w:val="18"/>
        </w:rPr>
      </w:pPr>
      <w:r w:rsidRPr="00086EF3">
        <w:rPr>
          <w:kern w:val="28"/>
          <w:sz w:val="18"/>
          <w:szCs w:val="18"/>
        </w:rPr>
        <w:t xml:space="preserve">Dopuszcza się zmianę umowy w zakresie terminu jej obowiązywania w przypadku wystąpienia gwałtownej dekoniunktury lub innych nieprzewidzianych okoliczności, niezależnych od żadnej ze Stron (gospodarczych, politycznych, społecznych, atmosferycznych itp.), które w bezpośredni sposób wpłyną na okoliczności realizacji umowy. </w:t>
      </w:r>
    </w:p>
    <w:p w14:paraId="522FBA70" w14:textId="77777777" w:rsidR="00086EF3" w:rsidRDefault="0092703A" w:rsidP="00086EF3">
      <w:pPr>
        <w:pStyle w:val="Akapitzlist"/>
        <w:numPr>
          <w:ilvl w:val="0"/>
          <w:numId w:val="34"/>
        </w:numPr>
        <w:spacing w:after="0"/>
        <w:jc w:val="both"/>
        <w:rPr>
          <w:kern w:val="28"/>
          <w:sz w:val="18"/>
          <w:szCs w:val="18"/>
        </w:rPr>
      </w:pPr>
      <w:r w:rsidRPr="00086EF3">
        <w:rPr>
          <w:kern w:val="28"/>
          <w:sz w:val="18"/>
          <w:szCs w:val="18"/>
        </w:rPr>
        <w:t xml:space="preserve">Dopuszcza się zmianę umowy w zakresie ceny przedmiotu umowy w przypadku przedłożenia przez Wykonawcę oferty korzystniejszej – zawierającej niższą cenę niż dotychczasowa. </w:t>
      </w:r>
    </w:p>
    <w:p w14:paraId="34420A5D" w14:textId="645CAB97" w:rsidR="0092703A" w:rsidRPr="00086EF3" w:rsidRDefault="0092703A" w:rsidP="00086EF3">
      <w:pPr>
        <w:pStyle w:val="Akapitzlist"/>
        <w:numPr>
          <w:ilvl w:val="0"/>
          <w:numId w:val="34"/>
        </w:numPr>
        <w:spacing w:after="0"/>
        <w:jc w:val="both"/>
        <w:rPr>
          <w:kern w:val="28"/>
          <w:sz w:val="18"/>
          <w:szCs w:val="18"/>
        </w:rPr>
      </w:pPr>
      <w:r w:rsidRPr="00086EF3">
        <w:rPr>
          <w:kern w:val="28"/>
          <w:sz w:val="18"/>
          <w:szCs w:val="18"/>
        </w:rPr>
        <w:t>Dopuszcza się zmianę umowy w zakresie przedmiotowym, to jest zastąpienie produktu objętego umową odpowiednikiem w przypadku:</w:t>
      </w:r>
    </w:p>
    <w:p w14:paraId="6494591D" w14:textId="225C8F52" w:rsidR="0092703A" w:rsidRPr="00BF1C2E" w:rsidRDefault="0092703A" w:rsidP="00086EF3">
      <w:pPr>
        <w:spacing w:after="0"/>
        <w:ind w:left="709"/>
        <w:jc w:val="both"/>
        <w:rPr>
          <w:kern w:val="28"/>
          <w:sz w:val="18"/>
          <w:szCs w:val="18"/>
        </w:rPr>
      </w:pPr>
      <w:r w:rsidRPr="00BF1C2E">
        <w:rPr>
          <w:kern w:val="28"/>
          <w:sz w:val="18"/>
          <w:szCs w:val="18"/>
        </w:rPr>
        <w:t xml:space="preserve">a)zaprzestania wytwarzania przez producenta, wycofania z rynku, obiektywnej niedostępności asortymentu objętego umową, </w:t>
      </w:r>
    </w:p>
    <w:p w14:paraId="2A2BAABE" w14:textId="53F2F3C9" w:rsidR="0092703A" w:rsidRPr="00BF1C2E" w:rsidRDefault="0092703A" w:rsidP="00086EF3">
      <w:pPr>
        <w:spacing w:after="0"/>
        <w:ind w:left="709"/>
        <w:jc w:val="both"/>
        <w:rPr>
          <w:kern w:val="28"/>
          <w:sz w:val="18"/>
          <w:szCs w:val="18"/>
        </w:rPr>
      </w:pPr>
      <w:r w:rsidRPr="00BF1C2E">
        <w:rPr>
          <w:kern w:val="28"/>
          <w:sz w:val="18"/>
          <w:szCs w:val="18"/>
        </w:rPr>
        <w:t>b)wygaśnięcia świadectwa rejestracji,</w:t>
      </w:r>
    </w:p>
    <w:p w14:paraId="68420281" w14:textId="5AB77C6E" w:rsidR="0092703A" w:rsidRPr="00BF1C2E" w:rsidRDefault="0092703A" w:rsidP="00086EF3">
      <w:pPr>
        <w:spacing w:after="0"/>
        <w:ind w:left="709"/>
        <w:jc w:val="both"/>
        <w:rPr>
          <w:kern w:val="28"/>
          <w:sz w:val="18"/>
          <w:szCs w:val="18"/>
        </w:rPr>
      </w:pPr>
      <w:r w:rsidRPr="00BF1C2E">
        <w:rPr>
          <w:kern w:val="28"/>
          <w:sz w:val="18"/>
          <w:szCs w:val="18"/>
        </w:rPr>
        <w:t>c)przedłożenia przez wykonawcę oferty korzystniejszej dla Zamawiającego.</w:t>
      </w:r>
    </w:p>
    <w:p w14:paraId="7B8E2701" w14:textId="77777777" w:rsidR="00086EF3" w:rsidRDefault="0092703A" w:rsidP="00086EF3">
      <w:pPr>
        <w:pStyle w:val="Akapitzlist"/>
        <w:numPr>
          <w:ilvl w:val="0"/>
          <w:numId w:val="34"/>
        </w:numPr>
        <w:spacing w:after="0"/>
        <w:jc w:val="both"/>
        <w:rPr>
          <w:kern w:val="28"/>
          <w:sz w:val="18"/>
          <w:szCs w:val="18"/>
        </w:rPr>
      </w:pPr>
      <w:r w:rsidRPr="00BF1C2E">
        <w:rPr>
          <w:kern w:val="28"/>
          <w:sz w:val="18"/>
          <w:szCs w:val="18"/>
        </w:rPr>
        <w:t>Zmiana, o której mowa w ust. 7, będzie dopuszczalna pod warunkiem, że odpowiednik: będzie spełniał wszystkie wymagania Zamawiającego określone w specyfikacji warunków zamówienia, nie będzie miał niższych parametrów od zaoferowanego w ofercie oraz będzie  znajdował zastosowanie co najmniej w tych samych wskazaniach co asortyment objęty umową i przy cenie nie wyższej niż cena asortymentu objętego umową.</w:t>
      </w:r>
    </w:p>
    <w:p w14:paraId="35608D56" w14:textId="77777777" w:rsidR="00086EF3" w:rsidRDefault="0092703A" w:rsidP="00086EF3">
      <w:pPr>
        <w:pStyle w:val="Akapitzlist"/>
        <w:numPr>
          <w:ilvl w:val="0"/>
          <w:numId w:val="34"/>
        </w:numPr>
        <w:spacing w:after="0"/>
        <w:jc w:val="both"/>
        <w:rPr>
          <w:kern w:val="28"/>
          <w:sz w:val="18"/>
          <w:szCs w:val="18"/>
        </w:rPr>
      </w:pPr>
      <w:r w:rsidRPr="00086EF3">
        <w:rPr>
          <w:kern w:val="28"/>
          <w:sz w:val="18"/>
          <w:szCs w:val="18"/>
        </w:rPr>
        <w:t xml:space="preserve">Zmiany, o których mowa wyżej mogą dotyczyć nadto sposobu  konfekcjonowania asortymentu. </w:t>
      </w:r>
    </w:p>
    <w:p w14:paraId="09CCC990" w14:textId="77777777" w:rsidR="00086EF3" w:rsidRDefault="0092703A" w:rsidP="00086EF3">
      <w:pPr>
        <w:pStyle w:val="Akapitzlist"/>
        <w:numPr>
          <w:ilvl w:val="0"/>
          <w:numId w:val="34"/>
        </w:numPr>
        <w:spacing w:after="0"/>
        <w:jc w:val="both"/>
        <w:rPr>
          <w:kern w:val="28"/>
          <w:sz w:val="18"/>
          <w:szCs w:val="18"/>
        </w:rPr>
      </w:pPr>
      <w:r w:rsidRPr="00086EF3">
        <w:rPr>
          <w:kern w:val="28"/>
          <w:sz w:val="18"/>
          <w:szCs w:val="18"/>
        </w:rPr>
        <w:t xml:space="preserve">W sytuacji, kiedy w okresie trwania umowy nie zostanie zamówiony cały asortyment nią określony, a zaistnieje okoliczność uzasadniona potrzebami Zamawiającego, strony dopuszczają możliwość przedłużenia czasu trwania umowy na okres pozwalający wykorzystać asortyment w ilości niezbędnej dla funkcjonowania Zamawiającego związanego z jego działalnością na okres nie dłuższy niż do czasu rozstrzygnięcia nowej procedury przetargowej dotyczącej tożsamego asortymentu lub wyczerpania wartości umowy, jednak na okres nie dłuższy niż 4 m-ce od daty, określonej w § 3. </w:t>
      </w:r>
    </w:p>
    <w:p w14:paraId="26E30FA4" w14:textId="77777777" w:rsidR="00086EF3" w:rsidRDefault="0092703A" w:rsidP="00086EF3">
      <w:pPr>
        <w:pStyle w:val="Akapitzlist"/>
        <w:numPr>
          <w:ilvl w:val="0"/>
          <w:numId w:val="34"/>
        </w:numPr>
        <w:spacing w:after="0"/>
        <w:jc w:val="both"/>
        <w:rPr>
          <w:kern w:val="28"/>
          <w:sz w:val="18"/>
          <w:szCs w:val="18"/>
        </w:rPr>
      </w:pPr>
      <w:r w:rsidRPr="00086EF3">
        <w:rPr>
          <w:kern w:val="28"/>
          <w:sz w:val="18"/>
          <w:szCs w:val="18"/>
        </w:rPr>
        <w:t>Strony dopuszczają możliwość przedłużenia terminu obowiązywania umowy na okres nie dłuższy niż 4 miesiące od daty określonej w § 3, jeżeli wartość umowy nie przewyższy 10% pierwotnej wartości umowy, a łączna wartość tych zmian jest mniejsza niż progi unijne.</w:t>
      </w:r>
    </w:p>
    <w:p w14:paraId="263BBA0D" w14:textId="77777777" w:rsidR="00086EF3" w:rsidRDefault="0092703A" w:rsidP="00086EF3">
      <w:pPr>
        <w:pStyle w:val="Akapitzlist"/>
        <w:numPr>
          <w:ilvl w:val="0"/>
          <w:numId w:val="34"/>
        </w:numPr>
        <w:spacing w:after="0"/>
        <w:jc w:val="both"/>
        <w:rPr>
          <w:kern w:val="28"/>
          <w:sz w:val="18"/>
          <w:szCs w:val="18"/>
        </w:rPr>
      </w:pPr>
      <w:r w:rsidRPr="00086EF3">
        <w:rPr>
          <w:kern w:val="28"/>
          <w:sz w:val="18"/>
          <w:szCs w:val="18"/>
        </w:rPr>
        <w:t xml:space="preserve">W razie zaistnienia istotnej zmiany okoliczności powodującej, że wykonanie umowy nie leży </w:t>
      </w:r>
      <w:r w:rsidRPr="00086EF3">
        <w:rPr>
          <w:kern w:val="28"/>
          <w:sz w:val="18"/>
          <w:szCs w:val="18"/>
        </w:rPr>
        <w:br/>
        <w:t>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wykonawca może żądać wyłącznie wynagrodzenia należnego z tytułu wykonania części umowy.</w:t>
      </w:r>
    </w:p>
    <w:p w14:paraId="71F0465E" w14:textId="77777777" w:rsidR="00086EF3" w:rsidRDefault="0092703A" w:rsidP="00086EF3">
      <w:pPr>
        <w:pStyle w:val="Akapitzlist"/>
        <w:numPr>
          <w:ilvl w:val="0"/>
          <w:numId w:val="34"/>
        </w:numPr>
        <w:spacing w:after="0"/>
        <w:jc w:val="both"/>
        <w:rPr>
          <w:kern w:val="28"/>
          <w:sz w:val="18"/>
          <w:szCs w:val="18"/>
        </w:rPr>
      </w:pPr>
      <w:r w:rsidRPr="00086EF3">
        <w:rPr>
          <w:kern w:val="28"/>
          <w:sz w:val="18"/>
          <w:szCs w:val="18"/>
        </w:rPr>
        <w:t>Zamawiający może odstąpić od umowy, w sytuacji zaistnienia co najmniej jednej z przesłanek określonych w art. 456 ust. 1 pkt 2) ustawy z dnia 11 września 2019 r. Prawo zamówień publicznych. W przypadku zmian umowy dokonanych z naruszeniem przepisów ustawy Prawo zamówień publicznych Zamawiający odstępuje od umowy w części, której zmiana dotyczy.</w:t>
      </w:r>
    </w:p>
    <w:p w14:paraId="494B9860" w14:textId="29C885ED" w:rsidR="0092703A" w:rsidRPr="00086EF3" w:rsidRDefault="0092703A" w:rsidP="00086EF3">
      <w:pPr>
        <w:pStyle w:val="Akapitzlist"/>
        <w:numPr>
          <w:ilvl w:val="0"/>
          <w:numId w:val="34"/>
        </w:numPr>
        <w:spacing w:after="0"/>
        <w:jc w:val="both"/>
        <w:rPr>
          <w:kern w:val="28"/>
          <w:sz w:val="18"/>
          <w:szCs w:val="18"/>
        </w:rPr>
      </w:pPr>
      <w:r w:rsidRPr="00086EF3">
        <w:rPr>
          <w:sz w:val="18"/>
          <w:szCs w:val="18"/>
        </w:rPr>
        <w:t xml:space="preserve">Wykonawca zobowiązany jest do zmiany ceny towaru w przypadku zmiany limitu finansowania lub ceny hurtowej brutto towaru określonego w obwieszczeniu refundacyjnym Ministra Zdrowia w sprawie wykazu refundowanych leków, środków spożywczych specjalnego przeznaczenia żywieniowego oraz wyrobów medycznych, po złożeniu ofert lub w trakcie trwania umowy; cena hurtowa brutto dla Zamawiającego musi zostać skorygowana zgodnie z obwieszczeniem w tym samym stopniu i nie może przekraczać nowych wartości </w:t>
      </w:r>
      <w:r w:rsidRPr="00086EF3">
        <w:rPr>
          <w:sz w:val="18"/>
          <w:szCs w:val="18"/>
        </w:rPr>
        <w:lastRenderedPageBreak/>
        <w:t>limitu finansowania, ani ceny hurtowej brutto określonych w obwieszczeniu refundacyjnym Ministra Zdrowia (jeżeli dotyczy oferowanego produktu). Dostosowanie ceny towaru do dalszych wysokości limitu finansowania lub ceny hurtowej brutto towaru, określonych w obwieszczeniu refundacyjnym Ministra Zdrowia, o którym mowa wyżej, polegające na odpowiedniej podwyżce lub obniżce ceny jednostkowej towaru, w granicach ceny ofertowej Wykonawcy, będzie skuteczne każdorazowo od dnia wejścia w życie obwieszczenia refundacyjnego Ministra Zdrowia i każdorazowo wymaga zawierania przez Strony aneksu do Umowy.</w:t>
      </w:r>
    </w:p>
    <w:p w14:paraId="41AA0C1C" w14:textId="602FEAAA" w:rsidR="0092703A" w:rsidRPr="00086EF3" w:rsidRDefault="0092703A" w:rsidP="00086EF3">
      <w:pPr>
        <w:pStyle w:val="Akapitzlist"/>
        <w:numPr>
          <w:ilvl w:val="0"/>
          <w:numId w:val="34"/>
        </w:numPr>
        <w:spacing w:after="0"/>
        <w:jc w:val="both"/>
        <w:rPr>
          <w:kern w:val="28"/>
          <w:sz w:val="18"/>
          <w:szCs w:val="18"/>
        </w:rPr>
      </w:pPr>
      <w:r w:rsidRPr="00BF1C2E">
        <w:rPr>
          <w:sz w:val="18"/>
          <w:szCs w:val="18"/>
        </w:rPr>
        <w:t xml:space="preserve">15. </w:t>
      </w:r>
      <w:r w:rsidRPr="00BF1C2E">
        <w:rPr>
          <w:kern w:val="28"/>
          <w:sz w:val="18"/>
          <w:szCs w:val="18"/>
        </w:rPr>
        <w:t xml:space="preserve">Dopuszcza się zmianę umowy w zakresie sposobu konfekcjonowania przedmiotu umowy, a także zmianę numerów </w:t>
      </w:r>
      <w:r w:rsidRPr="00086EF3">
        <w:rPr>
          <w:kern w:val="28"/>
          <w:sz w:val="18"/>
          <w:szCs w:val="18"/>
        </w:rPr>
        <w:t>katalogowych przedmiotu umowy, która jest następstwem zmiany sposobu konfekcjonowania  przy jednoczesnym zastrzeżeniu braku zmian cen na wyższe po przeliczeniu jednostek. Zmiana, o której mowa w zdaniu poprzednim, nie wymaga zawarcia aneksu do umowy, niemniej jednak wymaga pisemnego wyrażenia zgody przez Zamawiającego. Zgoda Zamawiającego na zmianę sposobu konfekcjonowania przedmiotu umowy będzie przekazywana za pośrednictwem osób i środkami komunikacji określonymi w § 3 ust. 12 na wniosek Wykonawcy uzasadniający dokonanie zmiany przekazany wraz z dowodami (np. karta charakterystyki produktu, szczegółowy przebieg procesu zmiany sposobu konfekcjonowania i ewentualnej zmiany numerów katalogowych).</w:t>
      </w:r>
    </w:p>
    <w:p w14:paraId="339F720D" w14:textId="248072A6" w:rsidR="0092703A" w:rsidRPr="00BF1C2E" w:rsidRDefault="0092703A" w:rsidP="00EF5066">
      <w:pPr>
        <w:pStyle w:val="Nagwek2"/>
        <w:jc w:val="center"/>
        <w:rPr>
          <w:rFonts w:ascii="Aptos" w:hAnsi="Aptos"/>
          <w:b/>
          <w:color w:val="auto"/>
          <w:sz w:val="18"/>
          <w:szCs w:val="18"/>
        </w:rPr>
      </w:pPr>
      <w:r w:rsidRPr="00BF1C2E">
        <w:rPr>
          <w:rFonts w:ascii="Aptos" w:hAnsi="Aptos"/>
          <w:b/>
          <w:color w:val="auto"/>
          <w:sz w:val="18"/>
          <w:szCs w:val="18"/>
        </w:rPr>
        <w:t>§ 12  Postanowienia końcowe</w:t>
      </w:r>
    </w:p>
    <w:p w14:paraId="06E73B70" w14:textId="77777777" w:rsidR="0092703A" w:rsidRPr="00BF1C2E" w:rsidRDefault="0092703A" w:rsidP="00086EF3">
      <w:pPr>
        <w:pStyle w:val="Akapitzlist"/>
        <w:numPr>
          <w:ilvl w:val="0"/>
          <w:numId w:val="25"/>
        </w:numPr>
        <w:tabs>
          <w:tab w:val="num" w:pos="284"/>
        </w:tabs>
        <w:jc w:val="both"/>
        <w:rPr>
          <w:kern w:val="28"/>
          <w:sz w:val="18"/>
          <w:szCs w:val="18"/>
        </w:rPr>
      </w:pPr>
      <w:r w:rsidRPr="00BF1C2E">
        <w:rPr>
          <w:kern w:val="28"/>
          <w:sz w:val="18"/>
          <w:szCs w:val="18"/>
        </w:rPr>
        <w:t>Wykonawca przyjmuje do wiadomości, zgodnie z art. 54 ust. 5 ustawy z dnia 15 kwietnia 2011 r. o działalności leczniczej, że czynność prawna mająca na celu zmianę wierzyciela samodzielnego publicznego zakładu opieki zdrowotnej może nastąpić po wyrażeniu zgody przez podmiot tworzący. Czynność prawna dokonana bez zgody, o której mowa powyżej, jest nieważna.</w:t>
      </w:r>
    </w:p>
    <w:p w14:paraId="6FDFDB93" w14:textId="77777777" w:rsidR="0092703A" w:rsidRPr="00BF1C2E" w:rsidRDefault="0092703A" w:rsidP="00086EF3">
      <w:pPr>
        <w:pStyle w:val="Akapitzlist"/>
        <w:numPr>
          <w:ilvl w:val="0"/>
          <w:numId w:val="25"/>
        </w:numPr>
        <w:tabs>
          <w:tab w:val="num" w:pos="284"/>
        </w:tabs>
        <w:jc w:val="both"/>
        <w:rPr>
          <w:kern w:val="28"/>
          <w:sz w:val="18"/>
          <w:szCs w:val="18"/>
        </w:rPr>
      </w:pPr>
      <w:r w:rsidRPr="00BF1C2E">
        <w:rPr>
          <w:kern w:val="28"/>
          <w:sz w:val="18"/>
          <w:szCs w:val="18"/>
        </w:rPr>
        <w:t>Wykonawca gwarantuje i zobowiązuje się, że bez uprzedniej pisemnej zgody Zamawiającego pod rygorem bezskuteczności:</w:t>
      </w:r>
    </w:p>
    <w:p w14:paraId="79F796D4" w14:textId="77777777" w:rsidR="0092703A" w:rsidRPr="00BF1C2E" w:rsidRDefault="0092703A" w:rsidP="00086EF3">
      <w:pPr>
        <w:pStyle w:val="Akapitzlist"/>
        <w:numPr>
          <w:ilvl w:val="0"/>
          <w:numId w:val="28"/>
        </w:numPr>
        <w:tabs>
          <w:tab w:val="num" w:pos="709"/>
        </w:tabs>
        <w:jc w:val="both"/>
        <w:rPr>
          <w:rFonts w:eastAsia="Arial Unicode MS"/>
          <w:sz w:val="18"/>
          <w:szCs w:val="18"/>
        </w:rPr>
      </w:pPr>
      <w:r w:rsidRPr="00BF1C2E">
        <w:rPr>
          <w:rFonts w:eastAsia="Arial Unicode MS"/>
          <w:sz w:val="18"/>
          <w:szCs w:val="18"/>
        </w:rPr>
        <w:t>jakiekolwiek prawa Zamawiającego związane bezpośrednio lub pośrednio z umową, a w tym wierzytelności Zamawiającego z tytułu wykonania umowy i związane z nimi należności uboczne (m. in. odsetki), nie zostaną przeniesione na rzecz osób trzecich;</w:t>
      </w:r>
    </w:p>
    <w:p w14:paraId="2A6229BE" w14:textId="77777777" w:rsidR="0092703A" w:rsidRPr="00BF1C2E" w:rsidRDefault="0092703A" w:rsidP="00086EF3">
      <w:pPr>
        <w:pStyle w:val="Akapitzlist"/>
        <w:numPr>
          <w:ilvl w:val="0"/>
          <w:numId w:val="28"/>
        </w:numPr>
        <w:tabs>
          <w:tab w:val="num" w:pos="709"/>
        </w:tabs>
        <w:jc w:val="both"/>
        <w:rPr>
          <w:rFonts w:eastAsia="Arial Unicode MS"/>
          <w:sz w:val="18"/>
          <w:szCs w:val="18"/>
        </w:rPr>
      </w:pPr>
      <w:r w:rsidRPr="00BF1C2E">
        <w:rPr>
          <w:rFonts w:eastAsia="Arial Unicode MS"/>
          <w:sz w:val="18"/>
          <w:szCs w:val="18"/>
        </w:rPr>
        <w:t>nie dokona jakiejkolwiek czynności prawnej lub też faktycznej, której bezpośrednim lub pośrednim skutkiem będzie zmiana wierzyciela Zamawiającego;</w:t>
      </w:r>
    </w:p>
    <w:p w14:paraId="12E83910" w14:textId="77777777" w:rsidR="0092703A" w:rsidRPr="00BF1C2E" w:rsidRDefault="0092703A" w:rsidP="00086EF3">
      <w:pPr>
        <w:pStyle w:val="Akapitzlist"/>
        <w:numPr>
          <w:ilvl w:val="0"/>
          <w:numId w:val="28"/>
        </w:numPr>
        <w:tabs>
          <w:tab w:val="num" w:pos="709"/>
        </w:tabs>
        <w:jc w:val="both"/>
        <w:rPr>
          <w:rFonts w:eastAsia="Arial Unicode MS"/>
          <w:sz w:val="18"/>
          <w:szCs w:val="18"/>
        </w:rPr>
      </w:pPr>
      <w:r w:rsidRPr="00BF1C2E">
        <w:rPr>
          <w:rFonts w:eastAsia="Arial Unicode MS"/>
          <w:sz w:val="18"/>
          <w:szCs w:val="18"/>
        </w:rPr>
        <w:t>nie zawrze umów przelewu, poręczenia, zastawu, hipoteki, przekazu oraz o skutku subrogacji ustawowej lub umownej;</w:t>
      </w:r>
    </w:p>
    <w:p w14:paraId="02B030A6" w14:textId="768F907C" w:rsidR="0092703A" w:rsidRPr="00BF1C2E" w:rsidRDefault="0092703A" w:rsidP="00086EF3">
      <w:pPr>
        <w:pStyle w:val="Akapitzlist"/>
        <w:numPr>
          <w:ilvl w:val="0"/>
          <w:numId w:val="28"/>
        </w:numPr>
        <w:tabs>
          <w:tab w:val="num" w:pos="709"/>
        </w:tabs>
        <w:jc w:val="both"/>
        <w:rPr>
          <w:rFonts w:eastAsia="Arial Unicode MS"/>
          <w:sz w:val="18"/>
          <w:szCs w:val="18"/>
        </w:rPr>
      </w:pPr>
      <w:r w:rsidRPr="00BF1C2E">
        <w:rPr>
          <w:rFonts w:eastAsia="Arial Unicode MS"/>
          <w:sz w:val="18"/>
          <w:szCs w:val="18"/>
        </w:rPr>
        <w:t>celem dochodzenia jakichkolwiek praw z umowy nie udzieli upoważnienia, w tym upoważnienia inkasowego, innej firmie, w tym firmie prowadzącej pozostałą finansową działalność usługową, gdzie indziej nie</w:t>
      </w:r>
      <w:r w:rsidR="00EF5066" w:rsidRPr="00BF1C2E">
        <w:rPr>
          <w:rFonts w:eastAsia="Arial Unicode MS"/>
          <w:sz w:val="18"/>
          <w:szCs w:val="18"/>
        </w:rPr>
        <w:t xml:space="preserve"> </w:t>
      </w:r>
      <w:r w:rsidRPr="00BF1C2E">
        <w:rPr>
          <w:rFonts w:eastAsia="Arial Unicode MS"/>
          <w:sz w:val="18"/>
          <w:szCs w:val="18"/>
        </w:rPr>
        <w:t>sklasyfikowaną, jak i pozostałe doradztwo w zakresie prowadzenia działalności gospodarczej i zarządzania w rozumieniu m. in. przepisów rozporządzenia Rady Ministrów z dnia 24 grudnia 2007 r. w sprawie Polskiej Klasyfikacji Działalności, tj. firmom zajmującym się działalnością windykacyjną,</w:t>
      </w:r>
    </w:p>
    <w:p w14:paraId="3C46FE3C" w14:textId="77777777" w:rsidR="0092703A" w:rsidRPr="00BF1C2E" w:rsidRDefault="0092703A" w:rsidP="00086EF3">
      <w:pPr>
        <w:pStyle w:val="Akapitzlist"/>
        <w:numPr>
          <w:ilvl w:val="0"/>
          <w:numId w:val="25"/>
        </w:numPr>
        <w:tabs>
          <w:tab w:val="num" w:pos="709"/>
        </w:tabs>
        <w:jc w:val="both"/>
        <w:rPr>
          <w:rFonts w:eastAsia="Arial Unicode MS"/>
          <w:sz w:val="18"/>
          <w:szCs w:val="18"/>
        </w:rPr>
      </w:pPr>
      <w:r w:rsidRPr="00BF1C2E">
        <w:rPr>
          <w:rFonts w:eastAsia="Arial Unicode MS"/>
          <w:sz w:val="18"/>
          <w:szCs w:val="18"/>
        </w:rPr>
        <w:t>Wykonawca przyjmuje do wiadomości, że złożenie oświadczenia woli obejmującego treść umowy o cechach poręczenia zobowiązania Zamawiającego, stanowi naruszenie przez Wykonawcę zakazu umownego, bez względu na skuteczność prawną składanego oświadczenia woli.</w:t>
      </w:r>
    </w:p>
    <w:p w14:paraId="0A942AE7" w14:textId="77777777" w:rsidR="0092703A" w:rsidRPr="00BF1C2E" w:rsidRDefault="0092703A" w:rsidP="00086EF3">
      <w:pPr>
        <w:pStyle w:val="Akapitzlist"/>
        <w:numPr>
          <w:ilvl w:val="0"/>
          <w:numId w:val="25"/>
        </w:numPr>
        <w:jc w:val="both"/>
        <w:rPr>
          <w:rFonts w:eastAsia="Arial Unicode MS"/>
          <w:sz w:val="18"/>
          <w:szCs w:val="18"/>
        </w:rPr>
      </w:pPr>
      <w:r w:rsidRPr="00BF1C2E">
        <w:rPr>
          <w:rFonts w:eastAsia="Arial Unicode MS"/>
          <w:sz w:val="18"/>
          <w:szCs w:val="18"/>
        </w:rPr>
        <w:t>Wykonawca oświadcza, że nie jest i w okresie obowiązywania  umowy nie będzie:</w:t>
      </w:r>
    </w:p>
    <w:p w14:paraId="713EA7FF" w14:textId="7D43A0F6" w:rsidR="0092703A" w:rsidRPr="00BF1C2E" w:rsidRDefault="0092703A" w:rsidP="00086EF3">
      <w:pPr>
        <w:pStyle w:val="Akapitzlist"/>
        <w:numPr>
          <w:ilvl w:val="1"/>
          <w:numId w:val="25"/>
        </w:numPr>
        <w:jc w:val="both"/>
        <w:rPr>
          <w:rFonts w:eastAsia="Arial Unicode MS"/>
          <w:sz w:val="18"/>
          <w:szCs w:val="18"/>
        </w:rPr>
      </w:pPr>
      <w:r w:rsidRPr="00BF1C2E">
        <w:rPr>
          <w:rFonts w:eastAsia="Arial Unicode MS"/>
          <w:sz w:val="18"/>
          <w:szCs w:val="18"/>
        </w:rPr>
        <w:t>obywatelem rosyjskim lub osobą fizyczną lub prawną, podmiotem lub organem z siedzibą w Rosji,</w:t>
      </w:r>
    </w:p>
    <w:p w14:paraId="0BBFD7CD" w14:textId="4F7A63B7" w:rsidR="0092703A" w:rsidRPr="00BF1C2E" w:rsidRDefault="0092703A" w:rsidP="00086EF3">
      <w:pPr>
        <w:pStyle w:val="Akapitzlist"/>
        <w:numPr>
          <w:ilvl w:val="1"/>
          <w:numId w:val="25"/>
        </w:numPr>
        <w:jc w:val="both"/>
        <w:rPr>
          <w:rFonts w:eastAsia="Arial Unicode MS"/>
          <w:sz w:val="18"/>
          <w:szCs w:val="18"/>
        </w:rPr>
      </w:pPr>
      <w:r w:rsidRPr="00BF1C2E">
        <w:rPr>
          <w:rFonts w:eastAsia="Arial Unicode MS"/>
          <w:sz w:val="18"/>
          <w:szCs w:val="18"/>
        </w:rPr>
        <w:t xml:space="preserve">osobą prawną, podmiotem lub organem, do których prawa własności bezpośrednio </w:t>
      </w:r>
      <w:r w:rsidRPr="00BF1C2E">
        <w:rPr>
          <w:rFonts w:eastAsia="Arial Unicode MS"/>
          <w:sz w:val="18"/>
          <w:szCs w:val="18"/>
        </w:rPr>
        <w:br/>
        <w:t>lub pośrednio w ponad 50 % należą do podmiotu, o którym mowa w ust. 2 pkt 1); lub</w:t>
      </w:r>
    </w:p>
    <w:p w14:paraId="59C6982E" w14:textId="1CA9B693" w:rsidR="0092703A" w:rsidRPr="00BF1C2E" w:rsidRDefault="0092703A" w:rsidP="00086EF3">
      <w:pPr>
        <w:pStyle w:val="Akapitzlist"/>
        <w:numPr>
          <w:ilvl w:val="1"/>
          <w:numId w:val="25"/>
        </w:numPr>
        <w:jc w:val="both"/>
        <w:rPr>
          <w:rFonts w:eastAsia="Arial Unicode MS"/>
          <w:sz w:val="18"/>
          <w:szCs w:val="18"/>
        </w:rPr>
      </w:pPr>
      <w:r w:rsidRPr="00BF1C2E">
        <w:rPr>
          <w:rFonts w:eastAsia="Arial Unicode MS"/>
          <w:sz w:val="18"/>
          <w:szCs w:val="18"/>
        </w:rPr>
        <w:t xml:space="preserve">osobą fizyczną lub prawną, podmiotem lub organem działającym w imieniu lub pod kierunkiem podmiotu, </w:t>
      </w:r>
      <w:r w:rsidRPr="00BF1C2E">
        <w:rPr>
          <w:rFonts w:eastAsia="Arial Unicode MS"/>
          <w:sz w:val="18"/>
          <w:szCs w:val="18"/>
        </w:rPr>
        <w:br/>
        <w:t>o którym mowa w ust. 2 pkt 1) lub 2 pkt 2).</w:t>
      </w:r>
    </w:p>
    <w:p w14:paraId="32C90C35" w14:textId="77777777" w:rsidR="0092703A" w:rsidRPr="00BF1C2E" w:rsidRDefault="0092703A" w:rsidP="00086EF3">
      <w:pPr>
        <w:pStyle w:val="Akapitzlist"/>
        <w:numPr>
          <w:ilvl w:val="0"/>
          <w:numId w:val="25"/>
        </w:numPr>
        <w:tabs>
          <w:tab w:val="num" w:pos="426"/>
        </w:tabs>
        <w:jc w:val="both"/>
        <w:rPr>
          <w:rFonts w:eastAsia="Arial Unicode MS"/>
          <w:sz w:val="18"/>
          <w:szCs w:val="18"/>
        </w:rPr>
      </w:pPr>
      <w:r w:rsidRPr="00BF1C2E">
        <w:rPr>
          <w:rFonts w:eastAsia="Arial Unicode MS"/>
          <w:sz w:val="18"/>
          <w:szCs w:val="18"/>
        </w:rPr>
        <w:t>Powstałe w trakcie realizacji umowy spory będą w pierwszej kolejności rozpatrywane na drodze polubownej, a w przypadku niemożności ich rozstrzygnięcia mogą być skierowane na drogę postępowania sądowego w Sądzie miejscowo właściwym dla siedziby Zamawiającego.</w:t>
      </w:r>
    </w:p>
    <w:p w14:paraId="65E60B84" w14:textId="77777777" w:rsidR="0092703A" w:rsidRPr="00BF1C2E" w:rsidRDefault="0092703A" w:rsidP="00086EF3">
      <w:pPr>
        <w:pStyle w:val="Akapitzlist"/>
        <w:numPr>
          <w:ilvl w:val="0"/>
          <w:numId w:val="25"/>
        </w:numPr>
        <w:tabs>
          <w:tab w:val="num" w:pos="426"/>
        </w:tabs>
        <w:jc w:val="both"/>
        <w:rPr>
          <w:rFonts w:eastAsia="Arial Unicode MS"/>
          <w:sz w:val="18"/>
          <w:szCs w:val="18"/>
        </w:rPr>
      </w:pPr>
      <w:r w:rsidRPr="00BF1C2E">
        <w:rPr>
          <w:rFonts w:eastAsia="Arial Unicode MS"/>
          <w:sz w:val="18"/>
          <w:szCs w:val="18"/>
        </w:rPr>
        <w:lastRenderedPageBreak/>
        <w:t>Zmiany umowy wymagają formy pisemnej pod rygorem nieważności i nastąpić mogą w przypadkach wskazanych w umowie lub dopuszczonych przepisami prawa.</w:t>
      </w:r>
    </w:p>
    <w:p w14:paraId="4554C4FC" w14:textId="77777777" w:rsidR="0092703A" w:rsidRPr="00BF1C2E" w:rsidRDefault="0092703A" w:rsidP="00086EF3">
      <w:pPr>
        <w:pStyle w:val="Akapitzlist"/>
        <w:numPr>
          <w:ilvl w:val="0"/>
          <w:numId w:val="25"/>
        </w:numPr>
        <w:tabs>
          <w:tab w:val="num" w:pos="426"/>
        </w:tabs>
        <w:jc w:val="both"/>
        <w:rPr>
          <w:rFonts w:eastAsia="Arial Unicode MS"/>
          <w:sz w:val="18"/>
          <w:szCs w:val="18"/>
        </w:rPr>
      </w:pPr>
      <w:r w:rsidRPr="00BF1C2E">
        <w:rPr>
          <w:rFonts w:eastAsia="Arial Unicode MS"/>
          <w:sz w:val="18"/>
          <w:szCs w:val="18"/>
        </w:rPr>
        <w:t>W kwestiach nie uregulowanych niniejszą umową znajdują zastosowanie przepisy Kodeksu Cywilnego oraz przepisy Prawa zamówień publicznych, a także inne przepisy ogólnie obowiązujące.</w:t>
      </w:r>
    </w:p>
    <w:p w14:paraId="6015BEF4" w14:textId="77777777" w:rsidR="0092703A" w:rsidRPr="00BF1C2E" w:rsidRDefault="0092703A" w:rsidP="00EF5066">
      <w:pPr>
        <w:pStyle w:val="Akapitzlist"/>
        <w:numPr>
          <w:ilvl w:val="0"/>
          <w:numId w:val="25"/>
        </w:numPr>
        <w:tabs>
          <w:tab w:val="num" w:pos="426"/>
        </w:tabs>
        <w:rPr>
          <w:rFonts w:eastAsia="Arial Unicode MS"/>
          <w:sz w:val="18"/>
          <w:szCs w:val="18"/>
        </w:rPr>
      </w:pPr>
      <w:r w:rsidRPr="00BF1C2E">
        <w:rPr>
          <w:rFonts w:eastAsia="Arial Unicode MS"/>
          <w:sz w:val="18"/>
          <w:szCs w:val="18"/>
        </w:rPr>
        <w:t xml:space="preserve">Umowę sporządzono w </w:t>
      </w:r>
      <w:r w:rsidRPr="00BF1C2E">
        <w:rPr>
          <w:rFonts w:eastAsia="Arial Unicode MS"/>
          <w:bCs/>
          <w:sz w:val="18"/>
          <w:szCs w:val="18"/>
        </w:rPr>
        <w:t>trzech</w:t>
      </w:r>
      <w:r w:rsidRPr="00BF1C2E">
        <w:rPr>
          <w:rFonts w:eastAsia="Arial Unicode MS"/>
          <w:sz w:val="18"/>
          <w:szCs w:val="18"/>
        </w:rPr>
        <w:t xml:space="preserve"> jednobrzmiących egzemplarzach - dwa dla Zamawiającego i jeden dla Wykonawcy.</w:t>
      </w:r>
    </w:p>
    <w:p w14:paraId="12BF4981" w14:textId="28892DF7" w:rsidR="0092703A" w:rsidRPr="00BF1C2E" w:rsidRDefault="0092703A" w:rsidP="0092703A">
      <w:pPr>
        <w:pStyle w:val="Akapitzlist"/>
        <w:numPr>
          <w:ilvl w:val="0"/>
          <w:numId w:val="25"/>
        </w:numPr>
        <w:tabs>
          <w:tab w:val="num" w:pos="426"/>
        </w:tabs>
        <w:rPr>
          <w:rFonts w:eastAsia="Arial Unicode MS"/>
          <w:sz w:val="18"/>
          <w:szCs w:val="18"/>
        </w:rPr>
      </w:pPr>
      <w:r w:rsidRPr="00BF1C2E">
        <w:rPr>
          <w:rFonts w:eastAsia="Arial Unicode MS"/>
          <w:sz w:val="18"/>
          <w:szCs w:val="18"/>
        </w:rPr>
        <w:t>W przypadku umowy sporządzonej w formie elektronicznej i podpisanej kwalifikowanym podpisem elektronicznym, za datę podpisania umowy przyjmuje się datę złożenia podpisu ostatniej ze Stron.</w:t>
      </w:r>
    </w:p>
    <w:p w14:paraId="4F7398A7" w14:textId="77777777" w:rsidR="0092703A" w:rsidRPr="00BF1C2E" w:rsidRDefault="0092703A" w:rsidP="0092703A">
      <w:pPr>
        <w:rPr>
          <w:sz w:val="18"/>
          <w:szCs w:val="18"/>
        </w:rPr>
      </w:pPr>
      <w:r w:rsidRPr="00BF1C2E">
        <w:rPr>
          <w:sz w:val="18"/>
          <w:szCs w:val="18"/>
        </w:rPr>
        <w:t>Załączniki:</w:t>
      </w:r>
    </w:p>
    <w:p w14:paraId="20B420C0" w14:textId="77777777" w:rsidR="0092703A" w:rsidRPr="00BF1C2E" w:rsidRDefault="0092703A" w:rsidP="0092703A">
      <w:pPr>
        <w:rPr>
          <w:sz w:val="18"/>
          <w:szCs w:val="18"/>
        </w:rPr>
      </w:pPr>
      <w:r w:rsidRPr="00BF1C2E">
        <w:rPr>
          <w:sz w:val="18"/>
          <w:szCs w:val="18"/>
        </w:rPr>
        <w:t>Załącznik nr 1 - formularz asortymentowo-cenowy</w:t>
      </w:r>
    </w:p>
    <w:p w14:paraId="395936AC" w14:textId="77777777" w:rsidR="0092703A" w:rsidRPr="00BF1C2E" w:rsidRDefault="0092703A" w:rsidP="0092703A">
      <w:pPr>
        <w:rPr>
          <w:sz w:val="18"/>
          <w:szCs w:val="18"/>
        </w:rPr>
      </w:pPr>
      <w:r w:rsidRPr="00BF1C2E">
        <w:rPr>
          <w:sz w:val="18"/>
          <w:szCs w:val="18"/>
        </w:rPr>
        <w:t>ZAMAWIAJĄCY</w:t>
      </w:r>
      <w:r w:rsidRPr="00BF1C2E">
        <w:rPr>
          <w:sz w:val="18"/>
          <w:szCs w:val="18"/>
        </w:rPr>
        <w:tab/>
      </w:r>
      <w:r w:rsidRPr="00BF1C2E">
        <w:rPr>
          <w:sz w:val="18"/>
          <w:szCs w:val="18"/>
        </w:rPr>
        <w:tab/>
      </w:r>
      <w:r w:rsidRPr="00BF1C2E">
        <w:rPr>
          <w:sz w:val="18"/>
          <w:szCs w:val="18"/>
        </w:rPr>
        <w:tab/>
      </w:r>
      <w:r w:rsidRPr="00BF1C2E">
        <w:rPr>
          <w:sz w:val="18"/>
          <w:szCs w:val="18"/>
        </w:rPr>
        <w:tab/>
      </w:r>
      <w:r w:rsidRPr="00BF1C2E">
        <w:rPr>
          <w:sz w:val="18"/>
          <w:szCs w:val="18"/>
        </w:rPr>
        <w:tab/>
      </w:r>
      <w:r w:rsidRPr="00BF1C2E">
        <w:rPr>
          <w:sz w:val="18"/>
          <w:szCs w:val="18"/>
        </w:rPr>
        <w:tab/>
      </w:r>
      <w:r w:rsidRPr="00BF1C2E">
        <w:rPr>
          <w:sz w:val="18"/>
          <w:szCs w:val="18"/>
        </w:rPr>
        <w:tab/>
      </w:r>
      <w:r w:rsidRPr="00BF1C2E">
        <w:rPr>
          <w:sz w:val="18"/>
          <w:szCs w:val="18"/>
        </w:rPr>
        <w:tab/>
        <w:t>WYKONAWCA</w:t>
      </w:r>
    </w:p>
    <w:p w14:paraId="1FAD2A0D" w14:textId="77777777" w:rsidR="0029504F" w:rsidRPr="00BF1C2E" w:rsidRDefault="0029504F" w:rsidP="0092703A">
      <w:pPr>
        <w:rPr>
          <w:sz w:val="18"/>
          <w:szCs w:val="18"/>
        </w:rPr>
      </w:pPr>
    </w:p>
    <w:sectPr w:rsidR="0029504F" w:rsidRPr="00BF1C2E" w:rsidSect="002F4BC5">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8" w:footer="1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9150F6" w14:textId="77777777" w:rsidR="00F161C4" w:rsidRDefault="00F161C4" w:rsidP="002F4BC5">
      <w:pPr>
        <w:spacing w:after="0" w:line="240" w:lineRule="auto"/>
      </w:pPr>
      <w:r>
        <w:separator/>
      </w:r>
    </w:p>
  </w:endnote>
  <w:endnote w:type="continuationSeparator" w:id="0">
    <w:p w14:paraId="79BE41B6" w14:textId="77777777" w:rsidR="00F161C4" w:rsidRDefault="00F161C4" w:rsidP="002F4B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235885" w14:textId="77777777" w:rsidR="0092703A" w:rsidRDefault="0092703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C4BD1A" w14:textId="23A4D2E9" w:rsidR="0029504F" w:rsidRPr="002F4BC5" w:rsidRDefault="0092703A" w:rsidP="002F4BC5">
    <w:pPr>
      <w:pStyle w:val="Stopka"/>
      <w:ind w:hanging="1417"/>
    </w:pPr>
    <w:r>
      <w:rPr>
        <w:noProof/>
        <w:lang w:eastAsia="pl-PL"/>
      </w:rPr>
      <mc:AlternateContent>
        <mc:Choice Requires="wps">
          <w:drawing>
            <wp:anchor distT="0" distB="0" distL="114300" distR="114300" simplePos="0" relativeHeight="251658240" behindDoc="0" locked="0" layoutInCell="1" allowOverlap="1" wp14:anchorId="36779293" wp14:editId="0CB8ABD5">
              <wp:simplePos x="0" y="0"/>
              <wp:positionH relativeFrom="column">
                <wp:posOffset>5832475</wp:posOffset>
              </wp:positionH>
              <wp:positionV relativeFrom="paragraph">
                <wp:posOffset>470535</wp:posOffset>
              </wp:positionV>
              <wp:extent cx="323850" cy="371475"/>
              <wp:effectExtent l="7620" t="9525" r="11430" b="9525"/>
              <wp:wrapNone/>
              <wp:docPr id="1243068290"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3850" cy="371475"/>
                      </a:xfrm>
                      <a:prstGeom prst="rect">
                        <a:avLst/>
                      </a:prstGeom>
                      <a:solidFill>
                        <a:srgbClr val="FFFFFF"/>
                      </a:solidFill>
                      <a:ln w="9525">
                        <a:solidFill>
                          <a:schemeClr val="bg1">
                            <a:lumMod val="100000"/>
                            <a:lumOff val="0"/>
                          </a:schemeClr>
                        </a:solidFill>
                        <a:miter lim="800000"/>
                        <a:headEnd/>
                        <a:tailEnd/>
                      </a:ln>
                    </wps:spPr>
                    <wps:txbx>
                      <w:txbxContent>
                        <w:p w14:paraId="78CEFF65" w14:textId="77777777" w:rsidR="0092703A" w:rsidRDefault="0092703A" w:rsidP="0092703A">
                          <w:pPr>
                            <w:pStyle w:val="Stopka"/>
                          </w:pPr>
                          <w:r>
                            <w:fldChar w:fldCharType="begin"/>
                          </w:r>
                          <w:r>
                            <w:instrText>PAGE   \* MERGEFORMAT</w:instrText>
                          </w:r>
                          <w:r>
                            <w:fldChar w:fldCharType="separate"/>
                          </w:r>
                          <w:r>
                            <w:t>10</w:t>
                          </w:r>
                          <w:r>
                            <w:fldChar w:fldCharType="end"/>
                          </w:r>
                        </w:p>
                        <w:p w14:paraId="294AC68B" w14:textId="77777777" w:rsidR="0092703A" w:rsidRDefault="0092703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779293" id="Rectangle 3" o:spid="_x0000_s1026" style="position:absolute;margin-left:459.25pt;margin-top:37.05pt;width:25.5pt;height:29.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DLuKQIAAFcEAAAOAAAAZHJzL2Uyb0RvYy54bWysVNuO0zAQfUfiHyy/0zS90G7UdLXqUoS0&#10;LEgLH+A4TmJhe4ztNi1fz9jpZrvwhsiDNTcfz5yZyeb2pBU5CuclmJLmkyklwnCopWlL+v3b/t2a&#10;Eh+YqZkCI0p6Fp7ebt++2fS2EDPoQNXCEQQxvuhtSbsQbJFlnndCMz8BKww6G3CaBVRdm9WO9Yiu&#10;VTabTt9nPbjaOuDCe7TeD066TfhNI3j40jReBKJKirmFdLp0VvHMthtWtI7ZTvJLGuwfstBMGnx0&#10;hLpngZGDk39BackdeGjChIPOoGkkF6kGrCaf/lHNU8esSLUgOd6ONPn/B8sfj0/2q4upe/sA/Icn&#10;BnYdM624cw76TrAan8sjUVlvfTFeiIrHq6TqP0ONrWWHAImDU+N0BMTqyClRfR6pFqdAOBrns/l6&#10;iQ3h6Jqv8sVqmV5gxfNl63z4KECTKJTUYScTODs++BCTYcVzSEoelKz3UqmkuLbaKUeODLu+T98F&#10;3V+HKUP6kt4sZ8uE/MqXBlCMIFWbpxh10FjsAJxP4zdMENpxzgZ7MmF6I0RK9hW6lgGnXkld0vUV&#10;SiT7g6nTTAYm1SAjlDIX9iPhcbZ9EU7VCQOjWEF9xj44GKYbtxGFDtwvSnqc7JL6nwfmBCXqk8Fe&#10;3uSLRVyFpCyWqxkq7tpTXXuY4QhV0kDJIO7CsD4H62Tb4UsDMwbusP+NTL15yeqSN05vYuGyaXE9&#10;rvUU9fI/2P4GAAD//wMAUEsDBBQABgAIAAAAIQA45eRN3gAAAAoBAAAPAAAAZHJzL2Rvd25yZXYu&#10;eG1sTI/BTsMwDIbvSLxDZCRuLO1g3do1ndAQ2oULBe5ek7XVmqRK0i19e8yJHW1/+v395S7qgV2U&#10;8701AtJFAkyZxsretAK+v96fNsB8QCNxsEYJmJWHXXV/V2Ih7dV8qksdWkYhxhcooAthLDj3Tac0&#10;+oUdlaHbyTqNgUbXcunwSuF64MskybjG3tCHDke171Rzrict4EPGw75ZxXP9hmv346Y54GEW4vEh&#10;vm6BBRXDPwx/+qQOFTkd7WSkZ4OAPN2sCBWwfkmBEZBnOS2ORD4vM+BVyW8rVL8AAAD//wMAUEsB&#10;Ai0AFAAGAAgAAAAhALaDOJL+AAAA4QEAABMAAAAAAAAAAAAAAAAAAAAAAFtDb250ZW50X1R5cGVz&#10;XS54bWxQSwECLQAUAAYACAAAACEAOP0h/9YAAACUAQAACwAAAAAAAAAAAAAAAAAvAQAAX3JlbHMv&#10;LnJlbHNQSwECLQAUAAYACAAAACEA2RQy7ikCAABXBAAADgAAAAAAAAAAAAAAAAAuAgAAZHJzL2Uy&#10;b0RvYy54bWxQSwECLQAUAAYACAAAACEAOOXkTd4AAAAKAQAADwAAAAAAAAAAAAAAAACDBAAAZHJz&#10;L2Rvd25yZXYueG1sUEsFBgAAAAAEAAQA8wAAAI4FAAAAAA==&#10;" strokecolor="white [3212]">
              <v:textbox>
                <w:txbxContent>
                  <w:p w14:paraId="78CEFF65" w14:textId="77777777" w:rsidR="0092703A" w:rsidRDefault="0092703A" w:rsidP="0092703A">
                    <w:pPr>
                      <w:pStyle w:val="Stopka"/>
                    </w:pPr>
                    <w:r>
                      <w:fldChar w:fldCharType="begin"/>
                    </w:r>
                    <w:r>
                      <w:instrText>PAGE   \* MERGEFORMAT</w:instrText>
                    </w:r>
                    <w:r>
                      <w:fldChar w:fldCharType="separate"/>
                    </w:r>
                    <w:r>
                      <w:t>10</w:t>
                    </w:r>
                    <w:r>
                      <w:fldChar w:fldCharType="end"/>
                    </w:r>
                  </w:p>
                  <w:p w14:paraId="294AC68B" w14:textId="77777777" w:rsidR="0092703A" w:rsidRDefault="0092703A"/>
                </w:txbxContent>
              </v:textbox>
            </v:rect>
          </w:pict>
        </mc:Fallback>
      </mc:AlternateContent>
    </w:r>
    <w:r>
      <w:rPr>
        <w:noProof/>
        <w:lang w:eastAsia="pl-PL"/>
      </w:rPr>
      <w:drawing>
        <wp:inline distT="0" distB="0" distL="0" distR="0" wp14:anchorId="0C801070" wp14:editId="4344CC56">
          <wp:extent cx="7553325" cy="1257300"/>
          <wp:effectExtent l="0" t="0" r="0" b="0"/>
          <wp:docPr id="10" name="Obraz 2" descr="Obraz zawierający zrzut ekranu, linia, Grafika, projekt graficzny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Obraz zawierający zrzut ekranu, linia, Grafika, projekt graficznyOpis wygenerowany automatyczni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3325" cy="1257300"/>
                  </a:xfrm>
                  <a:prstGeom prst="rect">
                    <a:avLst/>
                  </a:prstGeom>
                  <a:noFill/>
                  <a:ln>
                    <a:noFill/>
                  </a:ln>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FE99A3" w14:textId="77777777" w:rsidR="0092703A" w:rsidRDefault="0092703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3DD6E5" w14:textId="77777777" w:rsidR="00F161C4" w:rsidRDefault="00F161C4" w:rsidP="002F4BC5">
      <w:pPr>
        <w:spacing w:after="0" w:line="240" w:lineRule="auto"/>
      </w:pPr>
      <w:r>
        <w:separator/>
      </w:r>
    </w:p>
  </w:footnote>
  <w:footnote w:type="continuationSeparator" w:id="0">
    <w:p w14:paraId="61001152" w14:textId="77777777" w:rsidR="00F161C4" w:rsidRDefault="00F161C4" w:rsidP="002F4B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29B9C" w14:textId="77777777" w:rsidR="0092703A" w:rsidRDefault="0092703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2C5FE" w14:textId="3D0E2854" w:rsidR="0029504F" w:rsidRDefault="0092703A" w:rsidP="00911936">
    <w:pPr>
      <w:pStyle w:val="Nagwek"/>
      <w:jc w:val="right"/>
    </w:pPr>
    <w:r>
      <w:rPr>
        <w:noProof/>
        <w:lang w:eastAsia="pl-PL"/>
      </w:rPr>
      <w:drawing>
        <wp:inline distT="0" distB="0" distL="0" distR="0" wp14:anchorId="2C59CFA7" wp14:editId="6B4123FA">
          <wp:extent cx="7524750" cy="1257300"/>
          <wp:effectExtent l="0" t="0" r="0" b="0"/>
          <wp:docPr id="1" name="Obraz 1" descr="Obraz zawierający zrzut ekranu, logo, Jaskrawoniebieski, tekst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Obraz zawierający zrzut ekranu, logo, Jaskrawoniebieski, tekstOpis wygenerowany automatyczni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4750" cy="12573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AABEEF" w14:textId="77777777" w:rsidR="0092703A" w:rsidRDefault="0092703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16B19"/>
    <w:multiLevelType w:val="hybridMultilevel"/>
    <w:tmpl w:val="F992F48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 w15:restartNumberingAfterBreak="0">
    <w:nsid w:val="08C17AD5"/>
    <w:multiLevelType w:val="hybridMultilevel"/>
    <w:tmpl w:val="707E3480"/>
    <w:lvl w:ilvl="0" w:tplc="FFFFFFFF">
      <w:start w:val="1"/>
      <w:numFmt w:val="decimal"/>
      <w:lvlText w:val="%1."/>
      <w:lvlJc w:val="left"/>
      <w:pPr>
        <w:ind w:left="720" w:hanging="360"/>
      </w:pPr>
    </w:lvl>
    <w:lvl w:ilvl="1" w:tplc="921813BC">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CA84640"/>
    <w:multiLevelType w:val="hybridMultilevel"/>
    <w:tmpl w:val="9AECF3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0F06F12"/>
    <w:multiLevelType w:val="hybridMultilevel"/>
    <w:tmpl w:val="D7A2142A"/>
    <w:lvl w:ilvl="0" w:tplc="FFFFFFFF">
      <w:start w:val="1"/>
      <w:numFmt w:val="decimal"/>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 w15:restartNumberingAfterBreak="0">
    <w:nsid w:val="1223726F"/>
    <w:multiLevelType w:val="hybridMultilevel"/>
    <w:tmpl w:val="DDE89E9E"/>
    <w:lvl w:ilvl="0" w:tplc="014AB95A">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7333720"/>
    <w:multiLevelType w:val="hybridMultilevel"/>
    <w:tmpl w:val="00DE86A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7D3310B"/>
    <w:multiLevelType w:val="hybridMultilevel"/>
    <w:tmpl w:val="7140FEE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7" w15:restartNumberingAfterBreak="0">
    <w:nsid w:val="183D0221"/>
    <w:multiLevelType w:val="hybridMultilevel"/>
    <w:tmpl w:val="4DF8ABEC"/>
    <w:lvl w:ilvl="0" w:tplc="7CF41E12">
      <w:start w:val="1"/>
      <w:numFmt w:val="decimal"/>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8" w15:restartNumberingAfterBreak="0">
    <w:nsid w:val="1B943B5C"/>
    <w:multiLevelType w:val="hybridMultilevel"/>
    <w:tmpl w:val="46EC336E"/>
    <w:lvl w:ilvl="0" w:tplc="FFFFFFFF">
      <w:start w:val="6"/>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D9A4B9F"/>
    <w:multiLevelType w:val="hybridMultilevel"/>
    <w:tmpl w:val="9350D564"/>
    <w:lvl w:ilvl="0" w:tplc="014AB95A">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D9D33F9"/>
    <w:multiLevelType w:val="hybridMultilevel"/>
    <w:tmpl w:val="3B0A61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4B453D5"/>
    <w:multiLevelType w:val="hybridMultilevel"/>
    <w:tmpl w:val="2420596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61C39D5"/>
    <w:multiLevelType w:val="hybridMultilevel"/>
    <w:tmpl w:val="952E926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68B597A"/>
    <w:multiLevelType w:val="hybridMultilevel"/>
    <w:tmpl w:val="DC1A774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4" w15:restartNumberingAfterBreak="0">
    <w:nsid w:val="2DC93BCD"/>
    <w:multiLevelType w:val="hybridMultilevel"/>
    <w:tmpl w:val="76ECB226"/>
    <w:lvl w:ilvl="0" w:tplc="7CF41E12">
      <w:start w:val="1"/>
      <w:numFmt w:val="decimal"/>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5" w15:restartNumberingAfterBreak="0">
    <w:nsid w:val="31A00151"/>
    <w:multiLevelType w:val="hybridMultilevel"/>
    <w:tmpl w:val="564ACFE4"/>
    <w:lvl w:ilvl="0" w:tplc="FFFFFFF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40C779D"/>
    <w:multiLevelType w:val="hybridMultilevel"/>
    <w:tmpl w:val="C1B02F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A1E3D82"/>
    <w:multiLevelType w:val="hybridMultilevel"/>
    <w:tmpl w:val="0EF8B45C"/>
    <w:lvl w:ilvl="0" w:tplc="264A290E">
      <w:start w:val="1"/>
      <w:numFmt w:val="decimal"/>
      <w:lvlText w:val="%1."/>
      <w:lvlJc w:val="left"/>
      <w:pPr>
        <w:ind w:left="720" w:hanging="360"/>
      </w:pPr>
      <w:rPr>
        <w:rFonts w:hint="default"/>
      </w:rPr>
    </w:lvl>
    <w:lvl w:ilvl="1" w:tplc="D9ECCED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AED585D"/>
    <w:multiLevelType w:val="hybridMultilevel"/>
    <w:tmpl w:val="5A7A952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9" w15:restartNumberingAfterBreak="0">
    <w:nsid w:val="3D663DE9"/>
    <w:multiLevelType w:val="hybridMultilevel"/>
    <w:tmpl w:val="0EF8B45C"/>
    <w:lvl w:ilvl="0" w:tplc="FFFFFFFF">
      <w:start w:val="1"/>
      <w:numFmt w:val="decimal"/>
      <w:lvlText w:val="%1."/>
      <w:lvlJc w:val="left"/>
      <w:pPr>
        <w:ind w:left="720" w:hanging="360"/>
      </w:pPr>
      <w:rPr>
        <w:rFonts w:hint="default"/>
      </w:rPr>
    </w:lvl>
    <w:lvl w:ilvl="1" w:tplc="FFFFFFFF">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7CD545B"/>
    <w:multiLevelType w:val="hybridMultilevel"/>
    <w:tmpl w:val="F14A3768"/>
    <w:lvl w:ilvl="0" w:tplc="264A290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85064DA"/>
    <w:multiLevelType w:val="hybridMultilevel"/>
    <w:tmpl w:val="50B45E8E"/>
    <w:lvl w:ilvl="0" w:tplc="FFFFFFFF">
      <w:start w:val="6"/>
      <w:numFmt w:val="decimal"/>
      <w:lvlText w:val="%1."/>
      <w:lvlJc w:val="left"/>
      <w:pPr>
        <w:ind w:left="720" w:hanging="360"/>
      </w:pPr>
      <w:rPr>
        <w:rFonts w:hint="default"/>
      </w:rPr>
    </w:lvl>
    <w:lvl w:ilvl="1" w:tplc="7CF41E12">
      <w:start w:val="1"/>
      <w:numFmt w:val="decimal"/>
      <w:lvlText w:val="%2)"/>
      <w:lvlJc w:val="left"/>
      <w:pPr>
        <w:ind w:left="23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86A3DA9"/>
    <w:multiLevelType w:val="hybridMultilevel"/>
    <w:tmpl w:val="ED1CFB20"/>
    <w:lvl w:ilvl="0" w:tplc="A14E9F12">
      <w:start w:val="6"/>
      <w:numFmt w:val="decimal"/>
      <w:lvlText w:val="%1."/>
      <w:lvlJc w:val="left"/>
      <w:pPr>
        <w:ind w:left="720" w:hanging="360"/>
      </w:pPr>
      <w:rPr>
        <w:rFonts w:hint="default"/>
      </w:rPr>
    </w:lvl>
    <w:lvl w:ilvl="1" w:tplc="C534F5A0">
      <w:start w:val="1"/>
      <w:numFmt w:val="lowerLetter"/>
      <w:lvlText w:val="%2)"/>
      <w:lvlJc w:val="left"/>
      <w:pPr>
        <w:ind w:left="1785" w:hanging="705"/>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A281B04"/>
    <w:multiLevelType w:val="hybridMultilevel"/>
    <w:tmpl w:val="44BA178C"/>
    <w:lvl w:ilvl="0" w:tplc="264A290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B831509"/>
    <w:multiLevelType w:val="hybridMultilevel"/>
    <w:tmpl w:val="C4987A1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4D9F170C"/>
    <w:multiLevelType w:val="hybridMultilevel"/>
    <w:tmpl w:val="9F70F97C"/>
    <w:lvl w:ilvl="0" w:tplc="7CF41E12">
      <w:start w:val="1"/>
      <w:numFmt w:val="decimal"/>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6" w15:restartNumberingAfterBreak="0">
    <w:nsid w:val="517A0B4F"/>
    <w:multiLevelType w:val="hybridMultilevel"/>
    <w:tmpl w:val="3050C1A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51B26CE1"/>
    <w:multiLevelType w:val="hybridMultilevel"/>
    <w:tmpl w:val="9008FBA6"/>
    <w:lvl w:ilvl="0" w:tplc="7CF41E12">
      <w:start w:val="1"/>
      <w:numFmt w:val="decimal"/>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8" w15:restartNumberingAfterBreak="0">
    <w:nsid w:val="55710CA1"/>
    <w:multiLevelType w:val="hybridMultilevel"/>
    <w:tmpl w:val="651A00B2"/>
    <w:lvl w:ilvl="0" w:tplc="EEA0289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7D95D83"/>
    <w:multiLevelType w:val="hybridMultilevel"/>
    <w:tmpl w:val="533ED17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0" w15:restartNumberingAfterBreak="0">
    <w:nsid w:val="5836575F"/>
    <w:multiLevelType w:val="hybridMultilevel"/>
    <w:tmpl w:val="A090582C"/>
    <w:lvl w:ilvl="0" w:tplc="EEA0289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54E33BB"/>
    <w:multiLevelType w:val="hybridMultilevel"/>
    <w:tmpl w:val="254C38D0"/>
    <w:lvl w:ilvl="0" w:tplc="0F6055BA">
      <w:start w:val="1"/>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BC83312"/>
    <w:multiLevelType w:val="hybridMultilevel"/>
    <w:tmpl w:val="FBCEAFAA"/>
    <w:lvl w:ilvl="0" w:tplc="EEA0289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4B34FE6"/>
    <w:multiLevelType w:val="hybridMultilevel"/>
    <w:tmpl w:val="46EC336E"/>
    <w:lvl w:ilvl="0" w:tplc="A14E9F12">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A874F33"/>
    <w:multiLevelType w:val="hybridMultilevel"/>
    <w:tmpl w:val="66287942"/>
    <w:lvl w:ilvl="0" w:tplc="FFFFFFFF">
      <w:start w:val="1"/>
      <w:numFmt w:val="decimal"/>
      <w:lvlText w:val="%1."/>
      <w:lvlJc w:val="left"/>
      <w:pPr>
        <w:ind w:left="720" w:hanging="360"/>
      </w:pPr>
    </w:lvl>
    <w:lvl w:ilvl="1" w:tplc="AE822A00">
      <w:start w:val="1"/>
      <w:numFmt w:val="lowerLetter"/>
      <w:lvlText w:val="%2)"/>
      <w:lvlJc w:val="left"/>
      <w:pPr>
        <w:ind w:left="1785" w:hanging="705"/>
      </w:pPr>
      <w:rPr>
        <w:rFonts w:hint="default"/>
      </w:rPr>
    </w:lvl>
    <w:lvl w:ilvl="2" w:tplc="7CF41E12">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799959465">
    <w:abstractNumId w:val="16"/>
  </w:num>
  <w:num w:numId="2" w16cid:durableId="1801066289">
    <w:abstractNumId w:val="11"/>
  </w:num>
  <w:num w:numId="3" w16cid:durableId="334695679">
    <w:abstractNumId w:val="15"/>
  </w:num>
  <w:num w:numId="4" w16cid:durableId="202137366">
    <w:abstractNumId w:val="1"/>
  </w:num>
  <w:num w:numId="5" w16cid:durableId="1616253002">
    <w:abstractNumId w:val="6"/>
  </w:num>
  <w:num w:numId="6" w16cid:durableId="1721784555">
    <w:abstractNumId w:val="0"/>
  </w:num>
  <w:num w:numId="7" w16cid:durableId="317152412">
    <w:abstractNumId w:val="13"/>
  </w:num>
  <w:num w:numId="8" w16cid:durableId="1905024466">
    <w:abstractNumId w:val="34"/>
  </w:num>
  <w:num w:numId="9" w16cid:durableId="1590486">
    <w:abstractNumId w:val="2"/>
  </w:num>
  <w:num w:numId="10" w16cid:durableId="163055178">
    <w:abstractNumId w:val="33"/>
  </w:num>
  <w:num w:numId="11" w16cid:durableId="1874727905">
    <w:abstractNumId w:val="22"/>
  </w:num>
  <w:num w:numId="12" w16cid:durableId="1931043744">
    <w:abstractNumId w:val="8"/>
  </w:num>
  <w:num w:numId="13" w16cid:durableId="1569995708">
    <w:abstractNumId w:val="32"/>
  </w:num>
  <w:num w:numId="14" w16cid:durableId="614286776">
    <w:abstractNumId w:val="30"/>
  </w:num>
  <w:num w:numId="15" w16cid:durableId="354426485">
    <w:abstractNumId w:val="5"/>
  </w:num>
  <w:num w:numId="16" w16cid:durableId="613366039">
    <w:abstractNumId w:val="28"/>
  </w:num>
  <w:num w:numId="17" w16cid:durableId="446318881">
    <w:abstractNumId w:val="18"/>
  </w:num>
  <w:num w:numId="18" w16cid:durableId="1387486139">
    <w:abstractNumId w:val="26"/>
  </w:num>
  <w:num w:numId="19" w16cid:durableId="391077741">
    <w:abstractNumId w:val="4"/>
  </w:num>
  <w:num w:numId="20" w16cid:durableId="125971926">
    <w:abstractNumId w:val="9"/>
  </w:num>
  <w:num w:numId="21" w16cid:durableId="708723738">
    <w:abstractNumId w:val="23"/>
  </w:num>
  <w:num w:numId="22" w16cid:durableId="823358466">
    <w:abstractNumId w:val="20"/>
  </w:num>
  <w:num w:numId="23" w16cid:durableId="1093667404">
    <w:abstractNumId w:val="17"/>
  </w:num>
  <w:num w:numId="24" w16cid:durableId="221451440">
    <w:abstractNumId w:val="24"/>
  </w:num>
  <w:num w:numId="25" w16cid:durableId="1378434065">
    <w:abstractNumId w:val="19"/>
  </w:num>
  <w:num w:numId="26" w16cid:durableId="434860021">
    <w:abstractNumId w:val="29"/>
  </w:num>
  <w:num w:numId="27" w16cid:durableId="1445224947">
    <w:abstractNumId w:val="3"/>
  </w:num>
  <w:num w:numId="28" w16cid:durableId="1600328965">
    <w:abstractNumId w:val="7"/>
  </w:num>
  <w:num w:numId="29" w16cid:durableId="690570336">
    <w:abstractNumId w:val="31"/>
  </w:num>
  <w:num w:numId="30" w16cid:durableId="1433159345">
    <w:abstractNumId w:val="21"/>
  </w:num>
  <w:num w:numId="31" w16cid:durableId="1230460041">
    <w:abstractNumId w:val="27"/>
  </w:num>
  <w:num w:numId="32" w16cid:durableId="1464350561">
    <w:abstractNumId w:val="25"/>
  </w:num>
  <w:num w:numId="33" w16cid:durableId="1486513897">
    <w:abstractNumId w:val="14"/>
  </w:num>
  <w:num w:numId="34" w16cid:durableId="742025351">
    <w:abstractNumId w:val="12"/>
  </w:num>
  <w:num w:numId="35" w16cid:durableId="28986785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BC5"/>
    <w:rsid w:val="000244AD"/>
    <w:rsid w:val="00027273"/>
    <w:rsid w:val="00086EF3"/>
    <w:rsid w:val="00192469"/>
    <w:rsid w:val="002737F9"/>
    <w:rsid w:val="0029504F"/>
    <w:rsid w:val="002F4BC5"/>
    <w:rsid w:val="0031645A"/>
    <w:rsid w:val="00321F9E"/>
    <w:rsid w:val="0033217F"/>
    <w:rsid w:val="003D28F1"/>
    <w:rsid w:val="003E3D99"/>
    <w:rsid w:val="003F1B60"/>
    <w:rsid w:val="003F55EE"/>
    <w:rsid w:val="004117FE"/>
    <w:rsid w:val="00434971"/>
    <w:rsid w:val="0051344D"/>
    <w:rsid w:val="00522BE7"/>
    <w:rsid w:val="00540FDF"/>
    <w:rsid w:val="005A716C"/>
    <w:rsid w:val="005D3F0D"/>
    <w:rsid w:val="007277F1"/>
    <w:rsid w:val="00765089"/>
    <w:rsid w:val="00782C84"/>
    <w:rsid w:val="007F1E7E"/>
    <w:rsid w:val="008252E6"/>
    <w:rsid w:val="0083569B"/>
    <w:rsid w:val="00911936"/>
    <w:rsid w:val="0092703A"/>
    <w:rsid w:val="009A79BF"/>
    <w:rsid w:val="009C59EA"/>
    <w:rsid w:val="00A43695"/>
    <w:rsid w:val="00A75BF7"/>
    <w:rsid w:val="00A801A2"/>
    <w:rsid w:val="00AA573D"/>
    <w:rsid w:val="00B37A1F"/>
    <w:rsid w:val="00BC619D"/>
    <w:rsid w:val="00BF1C2E"/>
    <w:rsid w:val="00C20588"/>
    <w:rsid w:val="00C44FDD"/>
    <w:rsid w:val="00CE018A"/>
    <w:rsid w:val="00CF43B5"/>
    <w:rsid w:val="00D32D5C"/>
    <w:rsid w:val="00D77822"/>
    <w:rsid w:val="00E67A12"/>
    <w:rsid w:val="00EF5066"/>
    <w:rsid w:val="00F161C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381E26E"/>
  <w15:docId w15:val="{374DA969-E42B-4A36-B64C-6777857E4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sz w:val="22"/>
        <w:szCs w:val="22"/>
        <w:lang w:val="pl-PL" w:eastAsia="pl-PL"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27273"/>
    <w:pPr>
      <w:spacing w:after="160" w:line="278" w:lineRule="auto"/>
    </w:pPr>
    <w:rPr>
      <w:kern w:val="2"/>
      <w:sz w:val="24"/>
      <w:szCs w:val="24"/>
      <w:lang w:eastAsia="en-US"/>
    </w:rPr>
  </w:style>
  <w:style w:type="paragraph" w:styleId="Nagwek1">
    <w:name w:val="heading 1"/>
    <w:basedOn w:val="Normalny"/>
    <w:next w:val="Normalny"/>
    <w:link w:val="Nagwek1Znak"/>
    <w:uiPriority w:val="99"/>
    <w:qFormat/>
    <w:rsid w:val="002F4BC5"/>
    <w:pPr>
      <w:keepNext/>
      <w:keepLines/>
      <w:spacing w:before="360" w:after="80"/>
      <w:outlineLvl w:val="0"/>
    </w:pPr>
    <w:rPr>
      <w:rFonts w:ascii="Aptos Display" w:eastAsia="Times New Roman" w:hAnsi="Aptos Display"/>
      <w:color w:val="0F4761"/>
      <w:sz w:val="40"/>
      <w:szCs w:val="40"/>
    </w:rPr>
  </w:style>
  <w:style w:type="paragraph" w:styleId="Nagwek2">
    <w:name w:val="heading 2"/>
    <w:basedOn w:val="Normalny"/>
    <w:next w:val="Normalny"/>
    <w:link w:val="Nagwek2Znak"/>
    <w:uiPriority w:val="99"/>
    <w:qFormat/>
    <w:rsid w:val="002F4BC5"/>
    <w:pPr>
      <w:keepNext/>
      <w:keepLines/>
      <w:spacing w:before="160" w:after="80"/>
      <w:outlineLvl w:val="1"/>
    </w:pPr>
    <w:rPr>
      <w:rFonts w:ascii="Aptos Display" w:eastAsia="Times New Roman" w:hAnsi="Aptos Display"/>
      <w:color w:val="0F4761"/>
      <w:sz w:val="32"/>
      <w:szCs w:val="32"/>
    </w:rPr>
  </w:style>
  <w:style w:type="paragraph" w:styleId="Nagwek3">
    <w:name w:val="heading 3"/>
    <w:basedOn w:val="Normalny"/>
    <w:next w:val="Normalny"/>
    <w:link w:val="Nagwek3Znak"/>
    <w:uiPriority w:val="99"/>
    <w:qFormat/>
    <w:rsid w:val="002F4BC5"/>
    <w:pPr>
      <w:keepNext/>
      <w:keepLines/>
      <w:spacing w:before="160" w:after="80"/>
      <w:outlineLvl w:val="2"/>
    </w:pPr>
    <w:rPr>
      <w:rFonts w:eastAsia="Times New Roman"/>
      <w:color w:val="0F4761"/>
      <w:sz w:val="28"/>
      <w:szCs w:val="28"/>
    </w:rPr>
  </w:style>
  <w:style w:type="paragraph" w:styleId="Nagwek4">
    <w:name w:val="heading 4"/>
    <w:basedOn w:val="Normalny"/>
    <w:next w:val="Normalny"/>
    <w:link w:val="Nagwek4Znak"/>
    <w:uiPriority w:val="99"/>
    <w:qFormat/>
    <w:rsid w:val="002F4BC5"/>
    <w:pPr>
      <w:keepNext/>
      <w:keepLines/>
      <w:spacing w:before="80" w:after="40"/>
      <w:outlineLvl w:val="3"/>
    </w:pPr>
    <w:rPr>
      <w:rFonts w:eastAsia="Times New Roman"/>
      <w:i/>
      <w:iCs/>
      <w:color w:val="0F4761"/>
    </w:rPr>
  </w:style>
  <w:style w:type="paragraph" w:styleId="Nagwek5">
    <w:name w:val="heading 5"/>
    <w:basedOn w:val="Normalny"/>
    <w:next w:val="Normalny"/>
    <w:link w:val="Nagwek5Znak"/>
    <w:uiPriority w:val="99"/>
    <w:qFormat/>
    <w:rsid w:val="002F4BC5"/>
    <w:pPr>
      <w:keepNext/>
      <w:keepLines/>
      <w:spacing w:before="80" w:after="40"/>
      <w:outlineLvl w:val="4"/>
    </w:pPr>
    <w:rPr>
      <w:rFonts w:eastAsia="Times New Roman"/>
      <w:color w:val="0F4761"/>
    </w:rPr>
  </w:style>
  <w:style w:type="paragraph" w:styleId="Nagwek6">
    <w:name w:val="heading 6"/>
    <w:basedOn w:val="Normalny"/>
    <w:next w:val="Normalny"/>
    <w:link w:val="Nagwek6Znak"/>
    <w:uiPriority w:val="99"/>
    <w:qFormat/>
    <w:rsid w:val="002F4BC5"/>
    <w:pPr>
      <w:keepNext/>
      <w:keepLines/>
      <w:spacing w:before="40" w:after="0"/>
      <w:outlineLvl w:val="5"/>
    </w:pPr>
    <w:rPr>
      <w:rFonts w:eastAsia="Times New Roman"/>
      <w:i/>
      <w:iCs/>
      <w:color w:val="595959"/>
    </w:rPr>
  </w:style>
  <w:style w:type="paragraph" w:styleId="Nagwek7">
    <w:name w:val="heading 7"/>
    <w:basedOn w:val="Normalny"/>
    <w:next w:val="Normalny"/>
    <w:link w:val="Nagwek7Znak"/>
    <w:uiPriority w:val="99"/>
    <w:qFormat/>
    <w:rsid w:val="002F4BC5"/>
    <w:pPr>
      <w:keepNext/>
      <w:keepLines/>
      <w:spacing w:before="40" w:after="0"/>
      <w:outlineLvl w:val="6"/>
    </w:pPr>
    <w:rPr>
      <w:rFonts w:eastAsia="Times New Roman"/>
      <w:color w:val="595959"/>
    </w:rPr>
  </w:style>
  <w:style w:type="paragraph" w:styleId="Nagwek8">
    <w:name w:val="heading 8"/>
    <w:basedOn w:val="Normalny"/>
    <w:next w:val="Normalny"/>
    <w:link w:val="Nagwek8Znak"/>
    <w:uiPriority w:val="99"/>
    <w:qFormat/>
    <w:rsid w:val="002F4BC5"/>
    <w:pPr>
      <w:keepNext/>
      <w:keepLines/>
      <w:spacing w:after="0"/>
      <w:outlineLvl w:val="7"/>
    </w:pPr>
    <w:rPr>
      <w:rFonts w:eastAsia="Times New Roman"/>
      <w:i/>
      <w:iCs/>
      <w:color w:val="272727"/>
    </w:rPr>
  </w:style>
  <w:style w:type="paragraph" w:styleId="Nagwek9">
    <w:name w:val="heading 9"/>
    <w:basedOn w:val="Normalny"/>
    <w:next w:val="Normalny"/>
    <w:link w:val="Nagwek9Znak"/>
    <w:uiPriority w:val="99"/>
    <w:qFormat/>
    <w:rsid w:val="002F4BC5"/>
    <w:pPr>
      <w:keepNext/>
      <w:keepLines/>
      <w:spacing w:after="0"/>
      <w:outlineLvl w:val="8"/>
    </w:pPr>
    <w:rPr>
      <w:rFonts w:eastAsia="Times New Roman"/>
      <w:color w:val="272727"/>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2F4BC5"/>
    <w:rPr>
      <w:rFonts w:ascii="Aptos Display" w:hAnsi="Aptos Display" w:cs="Times New Roman"/>
      <w:color w:val="0F4761"/>
      <w:sz w:val="40"/>
      <w:szCs w:val="40"/>
    </w:rPr>
  </w:style>
  <w:style w:type="character" w:customStyle="1" w:styleId="Nagwek2Znak">
    <w:name w:val="Nagłówek 2 Znak"/>
    <w:basedOn w:val="Domylnaczcionkaakapitu"/>
    <w:link w:val="Nagwek2"/>
    <w:uiPriority w:val="99"/>
    <w:semiHidden/>
    <w:locked/>
    <w:rsid w:val="002F4BC5"/>
    <w:rPr>
      <w:rFonts w:ascii="Aptos Display" w:hAnsi="Aptos Display" w:cs="Times New Roman"/>
      <w:color w:val="0F4761"/>
      <w:sz w:val="32"/>
      <w:szCs w:val="32"/>
    </w:rPr>
  </w:style>
  <w:style w:type="character" w:customStyle="1" w:styleId="Nagwek3Znak">
    <w:name w:val="Nagłówek 3 Znak"/>
    <w:basedOn w:val="Domylnaczcionkaakapitu"/>
    <w:link w:val="Nagwek3"/>
    <w:uiPriority w:val="99"/>
    <w:semiHidden/>
    <w:locked/>
    <w:rsid w:val="002F4BC5"/>
    <w:rPr>
      <w:rFonts w:eastAsia="Times New Roman" w:cs="Times New Roman"/>
      <w:color w:val="0F4761"/>
      <w:sz w:val="28"/>
      <w:szCs w:val="28"/>
    </w:rPr>
  </w:style>
  <w:style w:type="character" w:customStyle="1" w:styleId="Nagwek4Znak">
    <w:name w:val="Nagłówek 4 Znak"/>
    <w:basedOn w:val="Domylnaczcionkaakapitu"/>
    <w:link w:val="Nagwek4"/>
    <w:uiPriority w:val="99"/>
    <w:semiHidden/>
    <w:locked/>
    <w:rsid w:val="002F4BC5"/>
    <w:rPr>
      <w:rFonts w:eastAsia="Times New Roman" w:cs="Times New Roman"/>
      <w:i/>
      <w:iCs/>
      <w:color w:val="0F4761"/>
    </w:rPr>
  </w:style>
  <w:style w:type="character" w:customStyle="1" w:styleId="Nagwek5Znak">
    <w:name w:val="Nagłówek 5 Znak"/>
    <w:basedOn w:val="Domylnaczcionkaakapitu"/>
    <w:link w:val="Nagwek5"/>
    <w:uiPriority w:val="99"/>
    <w:semiHidden/>
    <w:locked/>
    <w:rsid w:val="002F4BC5"/>
    <w:rPr>
      <w:rFonts w:eastAsia="Times New Roman" w:cs="Times New Roman"/>
      <w:color w:val="0F4761"/>
    </w:rPr>
  </w:style>
  <w:style w:type="character" w:customStyle="1" w:styleId="Nagwek6Znak">
    <w:name w:val="Nagłówek 6 Znak"/>
    <w:basedOn w:val="Domylnaczcionkaakapitu"/>
    <w:link w:val="Nagwek6"/>
    <w:uiPriority w:val="99"/>
    <w:semiHidden/>
    <w:locked/>
    <w:rsid w:val="002F4BC5"/>
    <w:rPr>
      <w:rFonts w:eastAsia="Times New Roman" w:cs="Times New Roman"/>
      <w:i/>
      <w:iCs/>
      <w:color w:val="595959"/>
    </w:rPr>
  </w:style>
  <w:style w:type="character" w:customStyle="1" w:styleId="Nagwek7Znak">
    <w:name w:val="Nagłówek 7 Znak"/>
    <w:basedOn w:val="Domylnaczcionkaakapitu"/>
    <w:link w:val="Nagwek7"/>
    <w:uiPriority w:val="99"/>
    <w:semiHidden/>
    <w:locked/>
    <w:rsid w:val="002F4BC5"/>
    <w:rPr>
      <w:rFonts w:eastAsia="Times New Roman" w:cs="Times New Roman"/>
      <w:color w:val="595959"/>
    </w:rPr>
  </w:style>
  <w:style w:type="character" w:customStyle="1" w:styleId="Nagwek8Znak">
    <w:name w:val="Nagłówek 8 Znak"/>
    <w:basedOn w:val="Domylnaczcionkaakapitu"/>
    <w:link w:val="Nagwek8"/>
    <w:uiPriority w:val="99"/>
    <w:semiHidden/>
    <w:locked/>
    <w:rsid w:val="002F4BC5"/>
    <w:rPr>
      <w:rFonts w:eastAsia="Times New Roman" w:cs="Times New Roman"/>
      <w:i/>
      <w:iCs/>
      <w:color w:val="272727"/>
    </w:rPr>
  </w:style>
  <w:style w:type="character" w:customStyle="1" w:styleId="Nagwek9Znak">
    <w:name w:val="Nagłówek 9 Znak"/>
    <w:basedOn w:val="Domylnaczcionkaakapitu"/>
    <w:link w:val="Nagwek9"/>
    <w:uiPriority w:val="99"/>
    <w:semiHidden/>
    <w:locked/>
    <w:rsid w:val="002F4BC5"/>
    <w:rPr>
      <w:rFonts w:eastAsia="Times New Roman" w:cs="Times New Roman"/>
      <w:color w:val="272727"/>
    </w:rPr>
  </w:style>
  <w:style w:type="paragraph" w:styleId="Tytu">
    <w:name w:val="Title"/>
    <w:basedOn w:val="Normalny"/>
    <w:next w:val="Normalny"/>
    <w:link w:val="TytuZnak"/>
    <w:uiPriority w:val="99"/>
    <w:qFormat/>
    <w:rsid w:val="002F4BC5"/>
    <w:pPr>
      <w:spacing w:after="80" w:line="240" w:lineRule="auto"/>
      <w:contextualSpacing/>
    </w:pPr>
    <w:rPr>
      <w:rFonts w:ascii="Aptos Display" w:eastAsia="Times New Roman" w:hAnsi="Aptos Display"/>
      <w:spacing w:val="-10"/>
      <w:kern w:val="28"/>
      <w:sz w:val="56"/>
      <w:szCs w:val="56"/>
    </w:rPr>
  </w:style>
  <w:style w:type="character" w:customStyle="1" w:styleId="TytuZnak">
    <w:name w:val="Tytuł Znak"/>
    <w:basedOn w:val="Domylnaczcionkaakapitu"/>
    <w:link w:val="Tytu"/>
    <w:uiPriority w:val="99"/>
    <w:locked/>
    <w:rsid w:val="002F4BC5"/>
    <w:rPr>
      <w:rFonts w:ascii="Aptos Display" w:hAnsi="Aptos Display" w:cs="Times New Roman"/>
      <w:spacing w:val="-10"/>
      <w:kern w:val="28"/>
      <w:sz w:val="56"/>
      <w:szCs w:val="56"/>
    </w:rPr>
  </w:style>
  <w:style w:type="paragraph" w:styleId="Podtytu">
    <w:name w:val="Subtitle"/>
    <w:basedOn w:val="Normalny"/>
    <w:next w:val="Normalny"/>
    <w:link w:val="PodtytuZnak"/>
    <w:uiPriority w:val="99"/>
    <w:qFormat/>
    <w:rsid w:val="002F4BC5"/>
    <w:pPr>
      <w:numPr>
        <w:ilvl w:val="1"/>
      </w:numPr>
    </w:pPr>
    <w:rPr>
      <w:rFonts w:eastAsia="Times New Roman"/>
      <w:color w:val="595959"/>
      <w:spacing w:val="15"/>
      <w:sz w:val="28"/>
      <w:szCs w:val="28"/>
    </w:rPr>
  </w:style>
  <w:style w:type="character" w:customStyle="1" w:styleId="PodtytuZnak">
    <w:name w:val="Podtytuł Znak"/>
    <w:basedOn w:val="Domylnaczcionkaakapitu"/>
    <w:link w:val="Podtytu"/>
    <w:uiPriority w:val="99"/>
    <w:locked/>
    <w:rsid w:val="002F4BC5"/>
    <w:rPr>
      <w:rFonts w:eastAsia="Times New Roman" w:cs="Times New Roman"/>
      <w:color w:val="595959"/>
      <w:spacing w:val="15"/>
      <w:sz w:val="28"/>
      <w:szCs w:val="28"/>
    </w:rPr>
  </w:style>
  <w:style w:type="paragraph" w:styleId="Cytat">
    <w:name w:val="Quote"/>
    <w:basedOn w:val="Normalny"/>
    <w:next w:val="Normalny"/>
    <w:link w:val="CytatZnak"/>
    <w:uiPriority w:val="99"/>
    <w:qFormat/>
    <w:rsid w:val="002F4BC5"/>
    <w:pPr>
      <w:spacing w:before="160"/>
      <w:jc w:val="center"/>
    </w:pPr>
    <w:rPr>
      <w:i/>
      <w:iCs/>
      <w:color w:val="404040"/>
    </w:rPr>
  </w:style>
  <w:style w:type="character" w:customStyle="1" w:styleId="CytatZnak">
    <w:name w:val="Cytat Znak"/>
    <w:basedOn w:val="Domylnaczcionkaakapitu"/>
    <w:link w:val="Cytat"/>
    <w:uiPriority w:val="99"/>
    <w:locked/>
    <w:rsid w:val="002F4BC5"/>
    <w:rPr>
      <w:rFonts w:cs="Times New Roman"/>
      <w:i/>
      <w:iCs/>
      <w:color w:val="404040"/>
    </w:rPr>
  </w:style>
  <w:style w:type="paragraph" w:styleId="Akapitzlist">
    <w:name w:val="List Paragraph"/>
    <w:aliases w:val="Normal,Akapit z listą3,Akapit z listą31,Wypunktowanie,List Paragraph,Normal2,L1,Numerowanie,sw tekst,CW_Lista,Akapit z listą BS,lp1,Preambuła,T_SZ_List Paragraph,Akapit z listą5,Podsis rysunku,Bullet Number,List Paragraph2,ISCG Numerowani"/>
    <w:basedOn w:val="Normalny"/>
    <w:link w:val="AkapitzlistZnak"/>
    <w:qFormat/>
    <w:rsid w:val="002F4BC5"/>
    <w:pPr>
      <w:ind w:left="720"/>
      <w:contextualSpacing/>
    </w:pPr>
  </w:style>
  <w:style w:type="character" w:styleId="Wyrnienieintensywne">
    <w:name w:val="Intense Emphasis"/>
    <w:basedOn w:val="Domylnaczcionkaakapitu"/>
    <w:uiPriority w:val="99"/>
    <w:qFormat/>
    <w:rsid w:val="002F4BC5"/>
    <w:rPr>
      <w:rFonts w:cs="Times New Roman"/>
      <w:i/>
      <w:iCs/>
      <w:color w:val="0F4761"/>
    </w:rPr>
  </w:style>
  <w:style w:type="paragraph" w:styleId="Cytatintensywny">
    <w:name w:val="Intense Quote"/>
    <w:basedOn w:val="Normalny"/>
    <w:next w:val="Normalny"/>
    <w:link w:val="CytatintensywnyZnak"/>
    <w:uiPriority w:val="99"/>
    <w:qFormat/>
    <w:rsid w:val="002F4BC5"/>
    <w:pPr>
      <w:pBdr>
        <w:top w:val="single" w:sz="4" w:space="10" w:color="0F4761"/>
        <w:bottom w:val="single" w:sz="4" w:space="10" w:color="0F4761"/>
      </w:pBdr>
      <w:spacing w:before="360" w:after="360"/>
      <w:ind w:left="864" w:right="864"/>
      <w:jc w:val="center"/>
    </w:pPr>
    <w:rPr>
      <w:i/>
      <w:iCs/>
      <w:color w:val="0F4761"/>
    </w:rPr>
  </w:style>
  <w:style w:type="character" w:customStyle="1" w:styleId="CytatintensywnyZnak">
    <w:name w:val="Cytat intensywny Znak"/>
    <w:basedOn w:val="Domylnaczcionkaakapitu"/>
    <w:link w:val="Cytatintensywny"/>
    <w:uiPriority w:val="99"/>
    <w:locked/>
    <w:rsid w:val="002F4BC5"/>
    <w:rPr>
      <w:rFonts w:cs="Times New Roman"/>
      <w:i/>
      <w:iCs/>
      <w:color w:val="0F4761"/>
    </w:rPr>
  </w:style>
  <w:style w:type="character" w:styleId="Odwoanieintensywne">
    <w:name w:val="Intense Reference"/>
    <w:basedOn w:val="Domylnaczcionkaakapitu"/>
    <w:uiPriority w:val="99"/>
    <w:qFormat/>
    <w:rsid w:val="002F4BC5"/>
    <w:rPr>
      <w:rFonts w:cs="Times New Roman"/>
      <w:b/>
      <w:bCs/>
      <w:smallCaps/>
      <w:color w:val="0F4761"/>
      <w:spacing w:val="5"/>
    </w:rPr>
  </w:style>
  <w:style w:type="paragraph" w:styleId="Nagwek">
    <w:name w:val="header"/>
    <w:basedOn w:val="Normalny"/>
    <w:link w:val="NagwekZnak"/>
    <w:uiPriority w:val="99"/>
    <w:rsid w:val="002F4BC5"/>
    <w:pPr>
      <w:tabs>
        <w:tab w:val="center" w:pos="4536"/>
        <w:tab w:val="right" w:pos="9072"/>
      </w:tabs>
      <w:spacing w:after="0" w:line="240" w:lineRule="auto"/>
    </w:pPr>
  </w:style>
  <w:style w:type="character" w:customStyle="1" w:styleId="NagwekZnak">
    <w:name w:val="Nagłówek Znak"/>
    <w:basedOn w:val="Domylnaczcionkaakapitu"/>
    <w:link w:val="Nagwek"/>
    <w:uiPriority w:val="99"/>
    <w:locked/>
    <w:rsid w:val="002F4BC5"/>
    <w:rPr>
      <w:rFonts w:cs="Times New Roman"/>
    </w:rPr>
  </w:style>
  <w:style w:type="paragraph" w:styleId="Stopka">
    <w:name w:val="footer"/>
    <w:basedOn w:val="Normalny"/>
    <w:link w:val="StopkaZnak"/>
    <w:uiPriority w:val="99"/>
    <w:rsid w:val="002F4BC5"/>
    <w:pPr>
      <w:tabs>
        <w:tab w:val="center" w:pos="4536"/>
        <w:tab w:val="right" w:pos="9072"/>
      </w:tabs>
      <w:spacing w:after="0" w:line="240" w:lineRule="auto"/>
    </w:pPr>
  </w:style>
  <w:style w:type="character" w:customStyle="1" w:styleId="StopkaZnak">
    <w:name w:val="Stopka Znak"/>
    <w:basedOn w:val="Domylnaczcionkaakapitu"/>
    <w:link w:val="Stopka"/>
    <w:uiPriority w:val="99"/>
    <w:locked/>
    <w:rsid w:val="002F4BC5"/>
    <w:rPr>
      <w:rFonts w:cs="Times New Roman"/>
    </w:rPr>
  </w:style>
  <w:style w:type="paragraph" w:styleId="Tekstpodstawowy">
    <w:name w:val="Body Text"/>
    <w:basedOn w:val="Normalny"/>
    <w:link w:val="TekstpodstawowyZnak"/>
    <w:rsid w:val="0092703A"/>
    <w:pPr>
      <w:suppressAutoHyphens/>
      <w:spacing w:after="120" w:line="240" w:lineRule="auto"/>
    </w:pPr>
    <w:rPr>
      <w:rFonts w:ascii="Times New Roman" w:eastAsia="Times New Roman" w:hAnsi="Times New Roman"/>
      <w:color w:val="000000"/>
      <w:kern w:val="1"/>
      <w:sz w:val="20"/>
      <w:szCs w:val="20"/>
      <w:lang w:eastAsia="ar-SA"/>
    </w:rPr>
  </w:style>
  <w:style w:type="character" w:customStyle="1" w:styleId="TekstpodstawowyZnak">
    <w:name w:val="Tekst podstawowy Znak"/>
    <w:basedOn w:val="Domylnaczcionkaakapitu"/>
    <w:link w:val="Tekstpodstawowy"/>
    <w:rsid w:val="0092703A"/>
    <w:rPr>
      <w:rFonts w:ascii="Times New Roman" w:eastAsia="Times New Roman" w:hAnsi="Times New Roman"/>
      <w:color w:val="000000"/>
      <w:kern w:val="1"/>
      <w:sz w:val="20"/>
      <w:szCs w:val="20"/>
      <w:lang w:eastAsia="ar-SA"/>
    </w:rPr>
  </w:style>
  <w:style w:type="paragraph" w:customStyle="1" w:styleId="western">
    <w:name w:val="western"/>
    <w:basedOn w:val="Normalny"/>
    <w:rsid w:val="0092703A"/>
    <w:pPr>
      <w:spacing w:before="100" w:beforeAutospacing="1" w:after="100" w:afterAutospacing="1" w:line="240" w:lineRule="auto"/>
      <w:jc w:val="both"/>
    </w:pPr>
    <w:rPr>
      <w:rFonts w:ascii="Times New Roman" w:eastAsia="Times New Roman" w:hAnsi="Times New Roman"/>
      <w:kern w:val="0"/>
      <w:sz w:val="22"/>
      <w:szCs w:val="22"/>
      <w:lang w:eastAsia="pl-PL"/>
    </w:rPr>
  </w:style>
  <w:style w:type="character" w:customStyle="1" w:styleId="AkapitzlistZnak">
    <w:name w:val="Akapit z listą Znak"/>
    <w:aliases w:val="Normal Znak,Akapit z listą3 Znak,Akapit z listą31 Znak,Wypunktowanie Znak,List Paragraph Znak,Normal2 Znak,L1 Znak,Numerowanie Znak,sw tekst Znak,CW_Lista Znak,Akapit z listą BS Znak,lp1 Znak,Preambuła Znak,T_SZ_List Paragraph Znak"/>
    <w:link w:val="Akapitzlist"/>
    <w:qFormat/>
    <w:locked/>
    <w:rsid w:val="0092703A"/>
    <w:rPr>
      <w:kern w:val="2"/>
      <w:sz w:val="24"/>
      <w:szCs w:val="24"/>
      <w:lang w:eastAsia="en-US"/>
    </w:rPr>
  </w:style>
  <w:style w:type="character" w:styleId="Odwoaniedokomentarza">
    <w:name w:val="annotation reference"/>
    <w:basedOn w:val="Domylnaczcionkaakapitu"/>
    <w:uiPriority w:val="99"/>
    <w:semiHidden/>
    <w:unhideWhenUsed/>
    <w:rsid w:val="00CF43B5"/>
    <w:rPr>
      <w:sz w:val="16"/>
      <w:szCs w:val="16"/>
    </w:rPr>
  </w:style>
  <w:style w:type="paragraph" w:styleId="Tekstkomentarza">
    <w:name w:val="annotation text"/>
    <w:basedOn w:val="Normalny"/>
    <w:link w:val="TekstkomentarzaZnak"/>
    <w:uiPriority w:val="99"/>
    <w:unhideWhenUsed/>
    <w:rsid w:val="00CF43B5"/>
    <w:pPr>
      <w:spacing w:line="240" w:lineRule="auto"/>
    </w:pPr>
    <w:rPr>
      <w:sz w:val="20"/>
      <w:szCs w:val="20"/>
    </w:rPr>
  </w:style>
  <w:style w:type="character" w:customStyle="1" w:styleId="TekstkomentarzaZnak">
    <w:name w:val="Tekst komentarza Znak"/>
    <w:basedOn w:val="Domylnaczcionkaakapitu"/>
    <w:link w:val="Tekstkomentarza"/>
    <w:uiPriority w:val="99"/>
    <w:rsid w:val="00CF43B5"/>
    <w:rPr>
      <w:kern w:val="2"/>
      <w:sz w:val="20"/>
      <w:szCs w:val="20"/>
      <w:lang w:eastAsia="en-US"/>
    </w:rPr>
  </w:style>
  <w:style w:type="paragraph" w:styleId="Tematkomentarza">
    <w:name w:val="annotation subject"/>
    <w:basedOn w:val="Tekstkomentarza"/>
    <w:next w:val="Tekstkomentarza"/>
    <w:link w:val="TematkomentarzaZnak"/>
    <w:uiPriority w:val="99"/>
    <w:semiHidden/>
    <w:unhideWhenUsed/>
    <w:rsid w:val="00CF43B5"/>
    <w:rPr>
      <w:b/>
      <w:bCs/>
    </w:rPr>
  </w:style>
  <w:style w:type="character" w:customStyle="1" w:styleId="TematkomentarzaZnak">
    <w:name w:val="Temat komentarza Znak"/>
    <w:basedOn w:val="TekstkomentarzaZnak"/>
    <w:link w:val="Tematkomentarza"/>
    <w:uiPriority w:val="99"/>
    <w:semiHidden/>
    <w:rsid w:val="00CF43B5"/>
    <w:rPr>
      <w:b/>
      <w:bCs/>
      <w:kern w:val="2"/>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26977381">
      <w:bodyDiv w:val="1"/>
      <w:marLeft w:val="0"/>
      <w:marRight w:val="0"/>
      <w:marTop w:val="0"/>
      <w:marBottom w:val="0"/>
      <w:divBdr>
        <w:top w:val="none" w:sz="0" w:space="0" w:color="auto"/>
        <w:left w:val="none" w:sz="0" w:space="0" w:color="auto"/>
        <w:bottom w:val="none" w:sz="0" w:space="0" w:color="auto"/>
        <w:right w:val="none" w:sz="0" w:space="0" w:color="auto"/>
      </w:divBdr>
      <w:divsChild>
        <w:div w:id="122506920">
          <w:marLeft w:val="-2400"/>
          <w:marRight w:val="-480"/>
          <w:marTop w:val="0"/>
          <w:marBottom w:val="0"/>
          <w:divBdr>
            <w:top w:val="none" w:sz="0" w:space="0" w:color="auto"/>
            <w:left w:val="none" w:sz="0" w:space="0" w:color="auto"/>
            <w:bottom w:val="none" w:sz="0" w:space="0" w:color="auto"/>
            <w:right w:val="none" w:sz="0" w:space="0" w:color="auto"/>
          </w:divBdr>
        </w:div>
        <w:div w:id="895700034">
          <w:marLeft w:val="-2400"/>
          <w:marRight w:val="-480"/>
          <w:marTop w:val="0"/>
          <w:marBottom w:val="0"/>
          <w:divBdr>
            <w:top w:val="none" w:sz="0" w:space="0" w:color="auto"/>
            <w:left w:val="none" w:sz="0" w:space="0" w:color="auto"/>
            <w:bottom w:val="none" w:sz="0" w:space="0" w:color="auto"/>
            <w:right w:val="none" w:sz="0" w:space="0" w:color="auto"/>
          </w:divBdr>
        </w:div>
        <w:div w:id="224485815">
          <w:marLeft w:val="-2400"/>
          <w:marRight w:val="-480"/>
          <w:marTop w:val="0"/>
          <w:marBottom w:val="0"/>
          <w:divBdr>
            <w:top w:val="none" w:sz="0" w:space="0" w:color="auto"/>
            <w:left w:val="none" w:sz="0" w:space="0" w:color="auto"/>
            <w:bottom w:val="none" w:sz="0" w:space="0" w:color="auto"/>
            <w:right w:val="none" w:sz="0" w:space="0" w:color="auto"/>
          </w:divBdr>
        </w:div>
        <w:div w:id="1337228899">
          <w:marLeft w:val="-2400"/>
          <w:marRight w:val="-480"/>
          <w:marTop w:val="0"/>
          <w:marBottom w:val="0"/>
          <w:divBdr>
            <w:top w:val="none" w:sz="0" w:space="0" w:color="auto"/>
            <w:left w:val="none" w:sz="0" w:space="0" w:color="auto"/>
            <w:bottom w:val="none" w:sz="0" w:space="0" w:color="auto"/>
            <w:right w:val="none" w:sz="0" w:space="0" w:color="auto"/>
          </w:divBdr>
        </w:div>
        <w:div w:id="1434086244">
          <w:marLeft w:val="-2400"/>
          <w:marRight w:val="-480"/>
          <w:marTop w:val="0"/>
          <w:marBottom w:val="0"/>
          <w:divBdr>
            <w:top w:val="none" w:sz="0" w:space="0" w:color="auto"/>
            <w:left w:val="none" w:sz="0" w:space="0" w:color="auto"/>
            <w:bottom w:val="none" w:sz="0" w:space="0" w:color="auto"/>
            <w:right w:val="none" w:sz="0" w:space="0" w:color="auto"/>
          </w:divBdr>
        </w:div>
        <w:div w:id="29186422">
          <w:marLeft w:val="-2400"/>
          <w:marRight w:val="-480"/>
          <w:marTop w:val="0"/>
          <w:marBottom w:val="0"/>
          <w:divBdr>
            <w:top w:val="none" w:sz="0" w:space="0" w:color="auto"/>
            <w:left w:val="none" w:sz="0" w:space="0" w:color="auto"/>
            <w:bottom w:val="none" w:sz="0" w:space="0" w:color="auto"/>
            <w:right w:val="none" w:sz="0" w:space="0" w:color="auto"/>
          </w:divBdr>
        </w:div>
        <w:div w:id="923999167">
          <w:marLeft w:val="-2400"/>
          <w:marRight w:val="-480"/>
          <w:marTop w:val="0"/>
          <w:marBottom w:val="0"/>
          <w:divBdr>
            <w:top w:val="none" w:sz="0" w:space="0" w:color="auto"/>
            <w:left w:val="none" w:sz="0" w:space="0" w:color="auto"/>
            <w:bottom w:val="none" w:sz="0" w:space="0" w:color="auto"/>
            <w:right w:val="none" w:sz="0" w:space="0" w:color="auto"/>
          </w:divBdr>
        </w:div>
        <w:div w:id="2245490">
          <w:marLeft w:val="-2400"/>
          <w:marRight w:val="-480"/>
          <w:marTop w:val="0"/>
          <w:marBottom w:val="0"/>
          <w:divBdr>
            <w:top w:val="none" w:sz="0" w:space="0" w:color="auto"/>
            <w:left w:val="none" w:sz="0" w:space="0" w:color="auto"/>
            <w:bottom w:val="none" w:sz="0" w:space="0" w:color="auto"/>
            <w:right w:val="none" w:sz="0" w:space="0" w:color="auto"/>
          </w:divBdr>
        </w:div>
        <w:div w:id="2087264131">
          <w:marLeft w:val="-2400"/>
          <w:marRight w:val="-480"/>
          <w:marTop w:val="0"/>
          <w:marBottom w:val="0"/>
          <w:divBdr>
            <w:top w:val="none" w:sz="0" w:space="0" w:color="auto"/>
            <w:left w:val="none" w:sz="0" w:space="0" w:color="auto"/>
            <w:bottom w:val="none" w:sz="0" w:space="0" w:color="auto"/>
            <w:right w:val="none" w:sz="0" w:space="0" w:color="auto"/>
          </w:divBdr>
        </w:div>
        <w:div w:id="1994723024">
          <w:marLeft w:val="-2400"/>
          <w:marRight w:val="-480"/>
          <w:marTop w:val="0"/>
          <w:marBottom w:val="0"/>
          <w:divBdr>
            <w:top w:val="none" w:sz="0" w:space="0" w:color="auto"/>
            <w:left w:val="none" w:sz="0" w:space="0" w:color="auto"/>
            <w:bottom w:val="none" w:sz="0" w:space="0" w:color="auto"/>
            <w:right w:val="none" w:sz="0" w:space="0" w:color="auto"/>
          </w:divBdr>
        </w:div>
        <w:div w:id="1573927008">
          <w:marLeft w:val="-2400"/>
          <w:marRight w:val="-480"/>
          <w:marTop w:val="0"/>
          <w:marBottom w:val="0"/>
          <w:divBdr>
            <w:top w:val="none" w:sz="0" w:space="0" w:color="auto"/>
            <w:left w:val="none" w:sz="0" w:space="0" w:color="auto"/>
            <w:bottom w:val="none" w:sz="0" w:space="0" w:color="auto"/>
            <w:right w:val="none" w:sz="0" w:space="0" w:color="auto"/>
          </w:divBdr>
        </w:div>
        <w:div w:id="1697925222">
          <w:marLeft w:val="-2400"/>
          <w:marRight w:val="-480"/>
          <w:marTop w:val="0"/>
          <w:marBottom w:val="0"/>
          <w:divBdr>
            <w:top w:val="none" w:sz="0" w:space="0" w:color="auto"/>
            <w:left w:val="none" w:sz="0" w:space="0" w:color="auto"/>
            <w:bottom w:val="none" w:sz="0" w:space="0" w:color="auto"/>
            <w:right w:val="none" w:sz="0" w:space="0" w:color="auto"/>
          </w:divBdr>
        </w:div>
        <w:div w:id="376927684">
          <w:marLeft w:val="-2400"/>
          <w:marRight w:val="-48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5113</Words>
  <Characters>32232</Characters>
  <Application>Microsoft Office Word</Application>
  <DocSecurity>0</DocSecurity>
  <Lines>268</Lines>
  <Paragraphs>74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37271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Świerkot</dc:creator>
  <cp:keywords/>
  <dc:description/>
  <cp:lastModifiedBy>Bytom Batory</cp:lastModifiedBy>
  <cp:revision>2</cp:revision>
  <dcterms:created xsi:type="dcterms:W3CDTF">2025-06-04T10:50:00Z</dcterms:created>
  <dcterms:modified xsi:type="dcterms:W3CDTF">2025-06-04T10:50:00Z</dcterms:modified>
</cp:coreProperties>
</file>