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4BDC87B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5F1827">
        <w:rPr>
          <w:rFonts w:ascii="Garamond" w:eastAsia="Times New Roman" w:hAnsi="Garamond" w:cs="Times New Roman"/>
          <w:bCs/>
          <w:lang w:eastAsia="pl-PL"/>
        </w:rPr>
        <w:t>5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72FFBAB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32678B">
        <w:rPr>
          <w:rFonts w:ascii="Garamond" w:eastAsia="Times New Roman" w:hAnsi="Garamond" w:cs="Times New Roman"/>
          <w:b/>
          <w:lang w:eastAsia="pl-PL"/>
        </w:rPr>
        <w:t>72</w:t>
      </w:r>
      <w:r w:rsidR="006F38E2">
        <w:rPr>
          <w:rFonts w:ascii="Garamond" w:eastAsia="Times New Roman" w:hAnsi="Garamond" w:cs="Times New Roman"/>
          <w:b/>
          <w:lang w:eastAsia="pl-PL"/>
        </w:rPr>
        <w:t>/2025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5BD782AC" w14:textId="32F77187" w:rsidR="008B1380" w:rsidRDefault="0032678B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267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Modernizacja oświetlenia wewnętrznego i zewnętrznego, WLZ rozdzielnic wewnętrznych oraz montaż platformy dla niepełnosprawnych i windy kuchennej w ramach zadania "Realizacja zaleceń pokontrolnych SANEPOD-u wraz z dalszą modernizacją pomieszczeń w WCR na potrzeby działalności Oddziału Rehabilitacji Ogólnoustrojowej, Neurologicznej i Kardiologicznej - Filia nr 3"</w:t>
      </w:r>
    </w:p>
    <w:p w14:paraId="5FE2B827" w14:textId="77777777" w:rsidR="0032678B" w:rsidRDefault="0032678B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6272287A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1974r. – Kodeks pracy (Dz. U. z 2014 r. poz. 1502, z </w:t>
      </w:r>
      <w:proofErr w:type="spellStart"/>
      <w:r w:rsidRPr="00806D90">
        <w:rPr>
          <w:rFonts w:ascii="Garamond" w:eastAsia="Calibri" w:hAnsi="Garamond" w:cs="Times New Roman"/>
          <w:bCs/>
        </w:rPr>
        <w:t>późn</w:t>
      </w:r>
      <w:proofErr w:type="spellEnd"/>
      <w:r w:rsidRPr="00806D90">
        <w:rPr>
          <w:rFonts w:ascii="Garamond" w:eastAsia="Calibri" w:hAnsi="Garamond" w:cs="Times New Roman"/>
          <w:bCs/>
        </w:rPr>
        <w:t>. zm.);</w:t>
      </w:r>
    </w:p>
    <w:p w14:paraId="50BB667D" w14:textId="3289BECC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zapoznaliśmy się z wymogami Zamawiającego odnośnie zatrudnienia przez Wykonawcę lub Podwykonawcę osób wykonujących </w:t>
      </w:r>
      <w:r w:rsidR="00DA2B1C">
        <w:rPr>
          <w:rFonts w:ascii="Garamond" w:eastAsia="Calibri" w:hAnsi="Garamond" w:cs="Times New Roman"/>
          <w:bCs/>
        </w:rPr>
        <w:t xml:space="preserve">prace </w:t>
      </w:r>
      <w:r w:rsidR="00C812E3">
        <w:rPr>
          <w:rFonts w:ascii="Garamond" w:eastAsia="Calibri" w:hAnsi="Garamond" w:cs="Times New Roman"/>
          <w:bCs/>
        </w:rPr>
        <w:t xml:space="preserve">budowlane </w:t>
      </w:r>
      <w:r w:rsidR="00DA2B1C">
        <w:rPr>
          <w:rFonts w:ascii="Garamond" w:eastAsia="Calibri" w:hAnsi="Garamond" w:cs="Times New Roman"/>
          <w:bCs/>
        </w:rPr>
        <w:t xml:space="preserve">związane z realizacją </w:t>
      </w:r>
      <w:r w:rsidRPr="00806D90">
        <w:rPr>
          <w:rFonts w:ascii="Garamond" w:eastAsia="Calibri" w:hAnsi="Garamond" w:cs="Times New Roman"/>
          <w:bCs/>
        </w:rPr>
        <w:t>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0A6F"/>
    <w:rsid w:val="00226C7C"/>
    <w:rsid w:val="002A7B07"/>
    <w:rsid w:val="0032678B"/>
    <w:rsid w:val="003D60C3"/>
    <w:rsid w:val="00413123"/>
    <w:rsid w:val="005F1827"/>
    <w:rsid w:val="00616571"/>
    <w:rsid w:val="00666FE9"/>
    <w:rsid w:val="00676616"/>
    <w:rsid w:val="006F38E2"/>
    <w:rsid w:val="00806D90"/>
    <w:rsid w:val="00852280"/>
    <w:rsid w:val="008B1380"/>
    <w:rsid w:val="008C3F6B"/>
    <w:rsid w:val="00C812E3"/>
    <w:rsid w:val="00DA2B1C"/>
    <w:rsid w:val="00DB0E62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13</cp:revision>
  <dcterms:created xsi:type="dcterms:W3CDTF">2023-08-18T10:59:00Z</dcterms:created>
  <dcterms:modified xsi:type="dcterms:W3CDTF">2025-06-05T11:24:00Z</dcterms:modified>
</cp:coreProperties>
</file>