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C6683" w14:textId="37589E41" w:rsidR="0029606A" w:rsidRPr="00D8331E" w:rsidRDefault="004211B9" w:rsidP="00D8331E">
      <w:pPr>
        <w:spacing w:after="240"/>
        <w:jc w:val="right"/>
        <w:rPr>
          <w:sz w:val="24"/>
          <w:szCs w:val="24"/>
        </w:rPr>
      </w:pPr>
      <w:r w:rsidRPr="00D8331E">
        <w:rPr>
          <w:sz w:val="24"/>
          <w:szCs w:val="24"/>
        </w:rPr>
        <w:t>Kraków</w:t>
      </w:r>
      <w:r w:rsidR="006A5DF1" w:rsidRPr="00D8331E">
        <w:rPr>
          <w:sz w:val="24"/>
          <w:szCs w:val="24"/>
        </w:rPr>
        <w:t xml:space="preserve"> dnia: </w:t>
      </w:r>
      <w:r w:rsidRPr="00D8331E">
        <w:rPr>
          <w:sz w:val="24"/>
          <w:szCs w:val="24"/>
        </w:rPr>
        <w:t>2025-06-</w:t>
      </w:r>
      <w:r w:rsidR="00D8331E">
        <w:rPr>
          <w:sz w:val="24"/>
          <w:szCs w:val="24"/>
        </w:rPr>
        <w:t>13</w:t>
      </w:r>
    </w:p>
    <w:p w14:paraId="6795745F" w14:textId="77777777" w:rsidR="007427BD" w:rsidRPr="00D8331E" w:rsidRDefault="007427BD" w:rsidP="007427BD">
      <w:pPr>
        <w:rPr>
          <w:b/>
          <w:bCs/>
          <w:sz w:val="24"/>
          <w:szCs w:val="24"/>
        </w:rPr>
      </w:pPr>
      <w:r w:rsidRPr="00D8331E">
        <w:rPr>
          <w:b/>
          <w:bCs/>
          <w:sz w:val="24"/>
          <w:szCs w:val="24"/>
        </w:rPr>
        <w:t xml:space="preserve">Szpital Miejski Specjalistyczny </w:t>
      </w:r>
    </w:p>
    <w:p w14:paraId="6B9E56F9" w14:textId="77777777" w:rsidR="007427BD" w:rsidRPr="00D8331E" w:rsidRDefault="007427BD" w:rsidP="007427BD">
      <w:pPr>
        <w:rPr>
          <w:sz w:val="24"/>
          <w:szCs w:val="24"/>
        </w:rPr>
      </w:pPr>
      <w:r w:rsidRPr="00D8331E">
        <w:rPr>
          <w:b/>
          <w:bCs/>
          <w:sz w:val="24"/>
          <w:szCs w:val="24"/>
        </w:rPr>
        <w:t>im. Gabriela Narutowicza w Krakowie</w:t>
      </w:r>
    </w:p>
    <w:p w14:paraId="347B6EF7" w14:textId="77777777" w:rsidR="007427BD" w:rsidRPr="00D8331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8331E">
        <w:rPr>
          <w:sz w:val="24"/>
          <w:szCs w:val="24"/>
        </w:rPr>
        <w:t>ul. Prądnicka 35-37</w:t>
      </w:r>
    </w:p>
    <w:p w14:paraId="7E5CD1C5" w14:textId="77777777" w:rsidR="007427BD" w:rsidRPr="00D8331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8331E">
        <w:rPr>
          <w:sz w:val="24"/>
          <w:szCs w:val="24"/>
        </w:rPr>
        <w:t>31-202 Kraków</w:t>
      </w:r>
    </w:p>
    <w:p w14:paraId="2F66A725" w14:textId="77777777" w:rsidR="006D4AB3" w:rsidRPr="00D8331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270738" w14:textId="747C9B2F" w:rsidR="00632C3C" w:rsidRPr="00D8331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8331E">
        <w:rPr>
          <w:rFonts w:ascii="Times New Roman" w:hAnsi="Times New Roman"/>
          <w:szCs w:val="28"/>
        </w:rPr>
        <w:t>WYJAŚNIENI</w:t>
      </w:r>
      <w:r w:rsidR="00520165" w:rsidRPr="00D8331E">
        <w:rPr>
          <w:rFonts w:ascii="Times New Roman" w:hAnsi="Times New Roman"/>
          <w:szCs w:val="28"/>
        </w:rPr>
        <w:t>A</w:t>
      </w:r>
      <w:r w:rsidR="00632C3C" w:rsidRPr="00D8331E">
        <w:rPr>
          <w:rFonts w:ascii="Times New Roman" w:hAnsi="Times New Roman"/>
          <w:szCs w:val="28"/>
        </w:rPr>
        <w:t xml:space="preserve"> TREŚCI</w:t>
      </w:r>
      <w:r w:rsidR="0029606A" w:rsidRPr="00D8331E">
        <w:rPr>
          <w:rFonts w:ascii="Times New Roman" w:hAnsi="Times New Roman"/>
          <w:szCs w:val="28"/>
        </w:rPr>
        <w:t xml:space="preserve"> SWZ</w:t>
      </w:r>
      <w:r w:rsidR="00D8331E">
        <w:rPr>
          <w:rFonts w:ascii="Times New Roman" w:hAnsi="Times New Roman"/>
          <w:szCs w:val="28"/>
        </w:rPr>
        <w:t xml:space="preserve"> - 3</w:t>
      </w:r>
    </w:p>
    <w:p w14:paraId="444C9B7A" w14:textId="598288E6" w:rsidR="006D4AB3" w:rsidRPr="00D8331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8331E">
        <w:rPr>
          <w:sz w:val="24"/>
          <w:szCs w:val="24"/>
        </w:rPr>
        <w:t xml:space="preserve">Dotyczy: </w:t>
      </w:r>
      <w:r w:rsidR="006A5DF1" w:rsidRPr="00D8331E">
        <w:rPr>
          <w:sz w:val="24"/>
          <w:szCs w:val="24"/>
        </w:rPr>
        <w:t>p</w:t>
      </w:r>
      <w:r w:rsidRPr="00D8331E">
        <w:rPr>
          <w:sz w:val="24"/>
          <w:szCs w:val="24"/>
        </w:rPr>
        <w:t>ostępowani</w:t>
      </w:r>
      <w:r w:rsidR="006A5DF1" w:rsidRPr="00D8331E">
        <w:rPr>
          <w:sz w:val="24"/>
          <w:szCs w:val="24"/>
        </w:rPr>
        <w:t>a</w:t>
      </w:r>
      <w:r w:rsidRPr="00D8331E">
        <w:rPr>
          <w:sz w:val="24"/>
          <w:szCs w:val="24"/>
        </w:rPr>
        <w:t xml:space="preserve"> o udzielenie zamówienia publicznego, prowadzone</w:t>
      </w:r>
      <w:r w:rsidR="006A5DF1" w:rsidRPr="00D8331E">
        <w:rPr>
          <w:sz w:val="24"/>
          <w:szCs w:val="24"/>
        </w:rPr>
        <w:t>go</w:t>
      </w:r>
      <w:r w:rsidRPr="00D8331E">
        <w:rPr>
          <w:sz w:val="24"/>
          <w:szCs w:val="24"/>
        </w:rPr>
        <w:t xml:space="preserve"> w</w:t>
      </w:r>
      <w:r w:rsidR="007427BD" w:rsidRPr="00D8331E">
        <w:rPr>
          <w:sz w:val="24"/>
          <w:szCs w:val="24"/>
        </w:rPr>
        <w:t> </w:t>
      </w:r>
      <w:r w:rsidRPr="00D8331E">
        <w:rPr>
          <w:sz w:val="24"/>
          <w:szCs w:val="24"/>
        </w:rPr>
        <w:t xml:space="preserve">trybie </w:t>
      </w:r>
      <w:r w:rsidR="004211B9" w:rsidRPr="00D8331E">
        <w:rPr>
          <w:sz w:val="24"/>
          <w:szCs w:val="24"/>
        </w:rPr>
        <w:t>podstawowy</w:t>
      </w:r>
      <w:r w:rsidR="00D8331E">
        <w:rPr>
          <w:sz w:val="24"/>
          <w:szCs w:val="24"/>
        </w:rPr>
        <w:t>m</w:t>
      </w:r>
      <w:r w:rsidR="004211B9" w:rsidRPr="00D8331E">
        <w:rPr>
          <w:sz w:val="24"/>
          <w:szCs w:val="24"/>
        </w:rPr>
        <w:t xml:space="preserve"> bez negocjacji - art. 275 pkt. 1 ustawy Pzp</w:t>
      </w:r>
      <w:r w:rsidRPr="00D8331E">
        <w:rPr>
          <w:b/>
          <w:sz w:val="24"/>
          <w:szCs w:val="24"/>
        </w:rPr>
        <w:t xml:space="preserve"> </w:t>
      </w:r>
      <w:r w:rsidR="00E72428" w:rsidRPr="00D8331E">
        <w:rPr>
          <w:bCs/>
          <w:sz w:val="24"/>
          <w:szCs w:val="24"/>
        </w:rPr>
        <w:t>”</w:t>
      </w:r>
      <w:r w:rsidR="004211B9" w:rsidRPr="00D8331E">
        <w:rPr>
          <w:b/>
          <w:bCs/>
          <w:i/>
          <w:iCs/>
          <w:sz w:val="24"/>
          <w:szCs w:val="24"/>
        </w:rPr>
        <w:t>Zakup i dostawa preparatu do dezynfekcji powierzchni małych i trudno dostępnych</w:t>
      </w:r>
      <w:r w:rsidR="00E72428" w:rsidRPr="00D8331E">
        <w:rPr>
          <w:bCs/>
          <w:sz w:val="24"/>
          <w:szCs w:val="24"/>
        </w:rPr>
        <w:t>”</w:t>
      </w:r>
      <w:r w:rsidRPr="00D8331E">
        <w:rPr>
          <w:b/>
          <w:sz w:val="24"/>
          <w:szCs w:val="24"/>
        </w:rPr>
        <w:t xml:space="preserve"> </w:t>
      </w:r>
      <w:r w:rsidRPr="00D8331E">
        <w:rPr>
          <w:bCs/>
          <w:sz w:val="24"/>
          <w:szCs w:val="24"/>
        </w:rPr>
        <w:t>– znak sprawy</w:t>
      </w:r>
      <w:r w:rsidRPr="00D8331E">
        <w:rPr>
          <w:b/>
          <w:sz w:val="24"/>
          <w:szCs w:val="24"/>
        </w:rPr>
        <w:t xml:space="preserve"> </w:t>
      </w:r>
      <w:r w:rsidR="004211B9" w:rsidRPr="00D8331E">
        <w:rPr>
          <w:b/>
          <w:sz w:val="24"/>
          <w:szCs w:val="24"/>
        </w:rPr>
        <w:t>ZP/30/2025</w:t>
      </w:r>
      <w:r w:rsidRPr="00D8331E">
        <w:rPr>
          <w:b/>
          <w:sz w:val="24"/>
          <w:szCs w:val="24"/>
        </w:rPr>
        <w:t>.</w:t>
      </w:r>
    </w:p>
    <w:p w14:paraId="49F570A2" w14:textId="77777777" w:rsidR="0012774F" w:rsidRPr="00D8331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8331E">
        <w:rPr>
          <w:sz w:val="24"/>
          <w:szCs w:val="24"/>
        </w:rPr>
        <w:t>Zamawiający</w:t>
      </w:r>
      <w:r w:rsidR="007427BD" w:rsidRPr="00D8331E">
        <w:rPr>
          <w:sz w:val="24"/>
          <w:szCs w:val="24"/>
        </w:rPr>
        <w:t xml:space="preserve"> </w:t>
      </w:r>
      <w:r w:rsidRPr="00D8331E">
        <w:rPr>
          <w:sz w:val="24"/>
          <w:szCs w:val="24"/>
        </w:rPr>
        <w:t xml:space="preserve">działając na podstawie art. </w:t>
      </w:r>
      <w:r w:rsidR="00E74BC3" w:rsidRPr="00D8331E">
        <w:rPr>
          <w:sz w:val="24"/>
          <w:szCs w:val="24"/>
        </w:rPr>
        <w:t>284</w:t>
      </w:r>
      <w:r w:rsidRPr="00D8331E">
        <w:rPr>
          <w:sz w:val="24"/>
          <w:szCs w:val="24"/>
        </w:rPr>
        <w:t xml:space="preserve"> ust. </w:t>
      </w:r>
      <w:r w:rsidR="0029606A" w:rsidRPr="00D8331E">
        <w:rPr>
          <w:sz w:val="24"/>
          <w:szCs w:val="24"/>
        </w:rPr>
        <w:t>6</w:t>
      </w:r>
      <w:r w:rsidRPr="00D8331E">
        <w:rPr>
          <w:sz w:val="24"/>
          <w:szCs w:val="24"/>
        </w:rPr>
        <w:t xml:space="preserve"> ustawy z dnia </w:t>
      </w:r>
      <w:r w:rsidR="0029606A" w:rsidRPr="00D8331E">
        <w:rPr>
          <w:sz w:val="24"/>
          <w:szCs w:val="24"/>
        </w:rPr>
        <w:t>11</w:t>
      </w:r>
      <w:r w:rsidRPr="00D8331E">
        <w:rPr>
          <w:sz w:val="24"/>
          <w:szCs w:val="24"/>
        </w:rPr>
        <w:t xml:space="preserve"> </w:t>
      </w:r>
      <w:r w:rsidR="0029606A" w:rsidRPr="00D8331E">
        <w:rPr>
          <w:sz w:val="24"/>
          <w:szCs w:val="24"/>
        </w:rPr>
        <w:t xml:space="preserve">września </w:t>
      </w:r>
      <w:r w:rsidRPr="00D8331E">
        <w:rPr>
          <w:sz w:val="24"/>
          <w:szCs w:val="24"/>
        </w:rPr>
        <w:t>20</w:t>
      </w:r>
      <w:r w:rsidR="0029606A" w:rsidRPr="00D8331E">
        <w:rPr>
          <w:sz w:val="24"/>
          <w:szCs w:val="24"/>
        </w:rPr>
        <w:t>19</w:t>
      </w:r>
      <w:r w:rsidR="007427BD" w:rsidRPr="00D8331E">
        <w:rPr>
          <w:sz w:val="24"/>
          <w:szCs w:val="24"/>
        </w:rPr>
        <w:t> </w:t>
      </w:r>
      <w:r w:rsidRPr="00D8331E">
        <w:rPr>
          <w:sz w:val="24"/>
          <w:szCs w:val="24"/>
        </w:rPr>
        <w:t>r</w:t>
      </w:r>
      <w:r w:rsidR="0029606A" w:rsidRPr="00D8331E">
        <w:rPr>
          <w:sz w:val="24"/>
          <w:szCs w:val="24"/>
        </w:rPr>
        <w:t>.</w:t>
      </w:r>
      <w:r w:rsidRPr="00D8331E">
        <w:rPr>
          <w:sz w:val="24"/>
          <w:szCs w:val="24"/>
        </w:rPr>
        <w:t xml:space="preserve"> Prawo </w:t>
      </w:r>
      <w:r w:rsidR="0029606A" w:rsidRPr="00D8331E">
        <w:rPr>
          <w:sz w:val="24"/>
          <w:szCs w:val="24"/>
        </w:rPr>
        <w:t>z</w:t>
      </w:r>
      <w:r w:rsidRPr="00D8331E">
        <w:rPr>
          <w:sz w:val="24"/>
          <w:szCs w:val="24"/>
        </w:rPr>
        <w:t xml:space="preserve">amówień </w:t>
      </w:r>
      <w:r w:rsidR="0029606A" w:rsidRPr="00D8331E">
        <w:rPr>
          <w:sz w:val="24"/>
          <w:szCs w:val="24"/>
        </w:rPr>
        <w:t>p</w:t>
      </w:r>
      <w:r w:rsidRPr="00D8331E">
        <w:rPr>
          <w:sz w:val="24"/>
          <w:szCs w:val="24"/>
        </w:rPr>
        <w:t xml:space="preserve">ublicznych </w:t>
      </w:r>
      <w:r w:rsidR="00E74BC3" w:rsidRPr="00D8331E">
        <w:rPr>
          <w:sz w:val="24"/>
          <w:szCs w:val="24"/>
        </w:rPr>
        <w:t>udostępnia</w:t>
      </w:r>
      <w:r w:rsidR="00BE7BFD" w:rsidRPr="00D8331E">
        <w:rPr>
          <w:sz w:val="24"/>
          <w:szCs w:val="24"/>
        </w:rPr>
        <w:t xml:space="preserve"> poniżej treść zapytań do S</w:t>
      </w:r>
      <w:r w:rsidR="0012774F" w:rsidRPr="00D8331E">
        <w:rPr>
          <w:sz w:val="24"/>
          <w:szCs w:val="24"/>
        </w:rPr>
        <w:t>pecyfikacji Warunków Zamówienia (</w:t>
      </w:r>
      <w:r w:rsidR="0012774F" w:rsidRPr="00D8331E">
        <w:rPr>
          <w:sz w:val="24"/>
          <w:szCs w:val="24"/>
          <w:lang w:eastAsia="ar-SA"/>
        </w:rPr>
        <w:t>zwanej dalej</w:t>
      </w:r>
      <w:r w:rsidR="0012774F" w:rsidRPr="00D8331E">
        <w:rPr>
          <w:b/>
          <w:sz w:val="24"/>
          <w:szCs w:val="24"/>
          <w:lang w:eastAsia="ar-SA"/>
        </w:rPr>
        <w:t xml:space="preserve"> </w:t>
      </w:r>
      <w:r w:rsidR="0012774F" w:rsidRPr="00D8331E">
        <w:rPr>
          <w:bCs/>
          <w:sz w:val="24"/>
          <w:szCs w:val="24"/>
          <w:lang w:eastAsia="ar-SA"/>
        </w:rPr>
        <w:t>”SWZ”)</w:t>
      </w:r>
      <w:r w:rsidR="00E74BC3" w:rsidRPr="00D8331E">
        <w:rPr>
          <w:bCs/>
          <w:sz w:val="24"/>
          <w:szCs w:val="24"/>
          <w:lang w:eastAsia="ar-SA"/>
        </w:rPr>
        <w:t xml:space="preserve"> </w:t>
      </w:r>
      <w:r w:rsidR="00E74BC3" w:rsidRPr="00D8331E">
        <w:rPr>
          <w:sz w:val="24"/>
          <w:szCs w:val="24"/>
        </w:rPr>
        <w:t>wraz z wyjaśnieniami</w:t>
      </w:r>
      <w:r w:rsidR="0012774F" w:rsidRPr="00D8331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211B9" w:rsidRPr="00D8331E" w14:paraId="056B8846" w14:textId="77777777" w:rsidTr="007432D7">
        <w:tc>
          <w:tcPr>
            <w:tcW w:w="9356" w:type="dxa"/>
            <w:shd w:val="clear" w:color="auto" w:fill="auto"/>
          </w:tcPr>
          <w:p w14:paraId="52BFC5D4" w14:textId="77777777" w:rsidR="004211B9" w:rsidRPr="00D8331E" w:rsidRDefault="004211B9" w:rsidP="007432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8331E">
              <w:rPr>
                <w:b/>
                <w:bCs/>
                <w:sz w:val="22"/>
                <w:szCs w:val="22"/>
              </w:rPr>
              <w:t>Pakiet 1 pyt. 1</w:t>
            </w:r>
          </w:p>
          <w:p w14:paraId="19307103" w14:textId="4FB2C0A2" w:rsidR="004211B9" w:rsidRDefault="004211B9" w:rsidP="00D8331E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D8331E">
              <w:rPr>
                <w:sz w:val="22"/>
                <w:szCs w:val="22"/>
              </w:rPr>
              <w:t>Zwracamy się z prośbą o dopuszczenie do zaoferowania gotowy do użycia alkoholowy preparat</w:t>
            </w:r>
            <w:r w:rsidR="00D8331E">
              <w:rPr>
                <w:sz w:val="22"/>
                <w:szCs w:val="22"/>
              </w:rPr>
              <w:t xml:space="preserve"> </w:t>
            </w:r>
            <w:r w:rsidRPr="00D8331E">
              <w:rPr>
                <w:sz w:val="22"/>
                <w:szCs w:val="22"/>
              </w:rPr>
              <w:t>do</w:t>
            </w:r>
            <w:r w:rsidR="00D8331E">
              <w:rPr>
                <w:sz w:val="22"/>
                <w:szCs w:val="22"/>
              </w:rPr>
              <w:t xml:space="preserve"> </w:t>
            </w:r>
            <w:r w:rsidRPr="00D8331E">
              <w:rPr>
                <w:sz w:val="22"/>
                <w:szCs w:val="22"/>
              </w:rPr>
              <w:t>szybkiej dezynfekcji powierzchni oraz powierzchni nieinwazyjnych wyrobów medycznych,</w:t>
            </w:r>
            <w:r w:rsidR="00D8331E">
              <w:rPr>
                <w:sz w:val="22"/>
                <w:szCs w:val="22"/>
              </w:rPr>
              <w:t xml:space="preserve"> </w:t>
            </w:r>
            <w:r w:rsidRPr="00D8331E">
              <w:rPr>
                <w:sz w:val="22"/>
                <w:szCs w:val="22"/>
              </w:rPr>
              <w:t>do stosowania na powierzchnie bez spłukiwania. Preparat na bazie dwóch alkoholi (w tym</w:t>
            </w:r>
            <w:r w:rsidR="00D8331E">
              <w:rPr>
                <w:sz w:val="22"/>
                <w:szCs w:val="22"/>
              </w:rPr>
              <w:t xml:space="preserve"> </w:t>
            </w:r>
            <w:r w:rsidRPr="00D8331E">
              <w:rPr>
                <w:sz w:val="22"/>
                <w:szCs w:val="22"/>
              </w:rPr>
              <w:t>etanol i propan-2-ol) w ilości 75g/100g płynu. Bez dodatkowych substancji aktywnych</w:t>
            </w:r>
            <w:r w:rsidR="00D8331E">
              <w:rPr>
                <w:sz w:val="22"/>
                <w:szCs w:val="22"/>
              </w:rPr>
              <w:t xml:space="preserve"> </w:t>
            </w:r>
            <w:r w:rsidRPr="00D8331E">
              <w:rPr>
                <w:sz w:val="22"/>
                <w:szCs w:val="22"/>
              </w:rPr>
              <w:t>(aldehydy, związki amoniowe itp.). Bezbarwny, pH 7. Wykazujący dobrą kompatybilność</w:t>
            </w:r>
            <w:r w:rsidR="00D8331E">
              <w:rPr>
                <w:sz w:val="22"/>
                <w:szCs w:val="22"/>
              </w:rPr>
              <w:t xml:space="preserve"> </w:t>
            </w:r>
            <w:r w:rsidRPr="00D8331E">
              <w:rPr>
                <w:sz w:val="22"/>
                <w:szCs w:val="22"/>
              </w:rPr>
              <w:t>materiałową ze stalą nierdzewną, polietylenem, aluminium oraz poliwęglanem – oświadczenie</w:t>
            </w:r>
            <w:r w:rsidR="00D8331E">
              <w:rPr>
                <w:sz w:val="22"/>
                <w:szCs w:val="22"/>
              </w:rPr>
              <w:t xml:space="preserve"> </w:t>
            </w:r>
            <w:r w:rsidRPr="00D8331E">
              <w:rPr>
                <w:sz w:val="22"/>
                <w:szCs w:val="22"/>
              </w:rPr>
              <w:t>producenta preparatu. Możliwość stosowania na oddziałach noworodkowych. Spektrum</w:t>
            </w:r>
            <w:r w:rsidR="00D8331E">
              <w:rPr>
                <w:sz w:val="22"/>
                <w:szCs w:val="22"/>
              </w:rPr>
              <w:t xml:space="preserve"> </w:t>
            </w:r>
            <w:r w:rsidRPr="00D8331E">
              <w:rPr>
                <w:sz w:val="22"/>
                <w:szCs w:val="22"/>
              </w:rPr>
              <w:t>działania: B- EN 13727, F (Candida albicans) – EN13624, Tbc (M. terrae) – EN 14348, V</w:t>
            </w:r>
            <w:r w:rsidR="00D8331E">
              <w:rPr>
                <w:sz w:val="22"/>
                <w:szCs w:val="22"/>
              </w:rPr>
              <w:t xml:space="preserve"> </w:t>
            </w:r>
            <w:r w:rsidRPr="00D8331E">
              <w:rPr>
                <w:sz w:val="22"/>
                <w:szCs w:val="22"/>
              </w:rPr>
              <w:t>(Rota, Vaccinia, BVDV, Noro) w czasie do 1 min. Produkt o podwójnej rejestracji (wyrób</w:t>
            </w:r>
            <w:r w:rsidR="00D8331E">
              <w:rPr>
                <w:sz w:val="22"/>
                <w:szCs w:val="22"/>
              </w:rPr>
              <w:t xml:space="preserve"> </w:t>
            </w:r>
            <w:r w:rsidRPr="00D8331E">
              <w:rPr>
                <w:sz w:val="22"/>
                <w:szCs w:val="22"/>
              </w:rPr>
              <w:t>medyczny i preparat biobójczy). Produkt nie wymagający szczególnych warunków</w:t>
            </w:r>
            <w:r w:rsidR="00D8331E">
              <w:rPr>
                <w:sz w:val="22"/>
                <w:szCs w:val="22"/>
              </w:rPr>
              <w:t xml:space="preserve"> </w:t>
            </w:r>
            <w:r w:rsidRPr="00D8331E">
              <w:rPr>
                <w:sz w:val="22"/>
                <w:szCs w:val="22"/>
              </w:rPr>
              <w:t>przechowywania. Opakowanie – butelka 1 litrowa z nakrętką zabezpieczona kapslem. Produkt</w:t>
            </w:r>
            <w:r w:rsidR="00D8331E">
              <w:rPr>
                <w:sz w:val="22"/>
                <w:szCs w:val="22"/>
              </w:rPr>
              <w:t xml:space="preserve"> </w:t>
            </w:r>
            <w:r w:rsidRPr="00D8331E">
              <w:rPr>
                <w:sz w:val="22"/>
                <w:szCs w:val="22"/>
              </w:rPr>
              <w:t>wyposażony w system dozowania typu spryskiwacz zwykły. Wydajność 50ml/m2.</w:t>
            </w:r>
          </w:p>
          <w:p w14:paraId="6B9CE892" w14:textId="21EA43FF" w:rsidR="00D8331E" w:rsidRPr="00D8331E" w:rsidRDefault="00D8331E" w:rsidP="007432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8331E">
              <w:rPr>
                <w:b/>
                <w:bCs/>
                <w:sz w:val="22"/>
                <w:szCs w:val="22"/>
              </w:rPr>
              <w:t>Odpowiedź:</w:t>
            </w:r>
            <w:r w:rsidR="005A46ED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684F3E5E" w14:textId="77777777" w:rsidR="00D8331E" w:rsidRDefault="00D8331E" w:rsidP="007432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26C458C" w14:textId="4FCC3662" w:rsidR="004211B9" w:rsidRPr="00D8331E" w:rsidRDefault="004211B9" w:rsidP="007432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8331E">
              <w:rPr>
                <w:b/>
                <w:bCs/>
                <w:sz w:val="22"/>
                <w:szCs w:val="22"/>
              </w:rPr>
              <w:t>Pakiet 1 pyt. 2</w:t>
            </w:r>
          </w:p>
          <w:p w14:paraId="3F0D5CA2" w14:textId="5456E5D1" w:rsidR="004211B9" w:rsidRPr="00D8331E" w:rsidRDefault="004211B9" w:rsidP="00D8331E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D8331E">
              <w:rPr>
                <w:sz w:val="22"/>
                <w:szCs w:val="22"/>
              </w:rPr>
              <w:t>Prosimy o wyjaśnienie czy Zamawiający wymaga preparatu z nakrętką zabezpieczona kapslem</w:t>
            </w:r>
            <w:r w:rsidR="00D8331E">
              <w:rPr>
                <w:sz w:val="22"/>
                <w:szCs w:val="22"/>
              </w:rPr>
              <w:t xml:space="preserve"> </w:t>
            </w:r>
            <w:r w:rsidRPr="00D8331E">
              <w:rPr>
                <w:sz w:val="22"/>
                <w:szCs w:val="22"/>
              </w:rPr>
              <w:t>czy opakowanie ze spryskiwaczem nakręconym fabrycznie.</w:t>
            </w:r>
          </w:p>
          <w:p w14:paraId="79607B6A" w14:textId="141D7C0D" w:rsidR="004211B9" w:rsidRPr="00D8331E" w:rsidRDefault="00D8331E" w:rsidP="007432D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A46ED">
              <w:rPr>
                <w:b/>
                <w:bCs/>
                <w:sz w:val="22"/>
                <w:szCs w:val="22"/>
              </w:rPr>
              <w:t xml:space="preserve"> Zamawiający wymaga nakrętki z kapslem z możliwością zastosowania spryskiwacza. Zgodnie z SWZ.</w:t>
            </w:r>
          </w:p>
        </w:tc>
      </w:tr>
    </w:tbl>
    <w:p w14:paraId="0957952A" w14:textId="77777777" w:rsidR="00BE7BFD" w:rsidRDefault="00BE7BFD" w:rsidP="00520165">
      <w:pPr>
        <w:jc w:val="both"/>
        <w:rPr>
          <w:sz w:val="22"/>
          <w:szCs w:val="22"/>
        </w:rPr>
      </w:pPr>
    </w:p>
    <w:p w14:paraId="600A4BEA" w14:textId="77777777" w:rsidR="00D8331E" w:rsidRDefault="00D8331E" w:rsidP="00520165">
      <w:pPr>
        <w:jc w:val="both"/>
        <w:rPr>
          <w:sz w:val="22"/>
          <w:szCs w:val="22"/>
        </w:rPr>
      </w:pPr>
    </w:p>
    <w:p w14:paraId="1215355B" w14:textId="77777777" w:rsidR="00D8331E" w:rsidRPr="00D8331E" w:rsidRDefault="00D8331E" w:rsidP="00520165">
      <w:pPr>
        <w:jc w:val="both"/>
        <w:rPr>
          <w:sz w:val="22"/>
          <w:szCs w:val="22"/>
        </w:rPr>
      </w:pPr>
    </w:p>
    <w:p w14:paraId="6AD6347F" w14:textId="3B721FD1" w:rsidR="006D4AB3" w:rsidRPr="00D8331E" w:rsidRDefault="007427BD" w:rsidP="00D8331E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8331E">
        <w:rPr>
          <w:i/>
          <w:iCs/>
          <w:sz w:val="24"/>
          <w:szCs w:val="24"/>
        </w:rPr>
        <w:t>Przewodniczący Komisji Przetargowej</w:t>
      </w:r>
      <w:r w:rsidR="00D8331E" w:rsidRPr="00D8331E">
        <w:rPr>
          <w:i/>
          <w:iCs/>
          <w:sz w:val="24"/>
          <w:szCs w:val="24"/>
        </w:rPr>
        <w:br/>
      </w:r>
      <w:r w:rsidR="00D8331E" w:rsidRPr="00D8331E">
        <w:rPr>
          <w:i/>
          <w:iCs/>
          <w:sz w:val="24"/>
          <w:szCs w:val="24"/>
        </w:rPr>
        <w:br/>
      </w:r>
      <w:r w:rsidR="004211B9" w:rsidRPr="00D8331E">
        <w:rPr>
          <w:i/>
          <w:iCs/>
          <w:sz w:val="24"/>
          <w:szCs w:val="24"/>
        </w:rPr>
        <w:t>Małgorzata</w:t>
      </w:r>
      <w:r w:rsidR="006D4AB3" w:rsidRPr="00D8331E">
        <w:rPr>
          <w:i/>
          <w:iCs/>
          <w:sz w:val="24"/>
          <w:szCs w:val="24"/>
        </w:rPr>
        <w:t xml:space="preserve"> </w:t>
      </w:r>
      <w:r w:rsidR="004211B9" w:rsidRPr="00D8331E">
        <w:rPr>
          <w:i/>
          <w:iCs/>
          <w:sz w:val="24"/>
          <w:szCs w:val="24"/>
        </w:rPr>
        <w:t>Krzystek - Purol</w:t>
      </w:r>
    </w:p>
    <w:sectPr w:rsidR="006D4AB3" w:rsidRPr="00D8331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6F2F5" w14:textId="77777777" w:rsidR="0053345E" w:rsidRDefault="0053345E">
      <w:r>
        <w:separator/>
      </w:r>
    </w:p>
  </w:endnote>
  <w:endnote w:type="continuationSeparator" w:id="0">
    <w:p w14:paraId="682729F9" w14:textId="77777777" w:rsidR="0053345E" w:rsidRDefault="00533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5DCC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84CC8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77F6A" w14:textId="77777777" w:rsidR="006D4AB3" w:rsidRDefault="005A46ED">
    <w:pPr>
      <w:pStyle w:val="Stopka"/>
      <w:tabs>
        <w:tab w:val="clear" w:pos="4536"/>
      </w:tabs>
      <w:jc w:val="center"/>
    </w:pPr>
    <w:r>
      <w:rPr>
        <w:noProof/>
      </w:rPr>
      <w:pict w14:anchorId="2CA4F2B0">
        <v:line id="_x0000_s1025" style="position:absolute;left:0;text-align:left;z-index:251657728" from="-3.85pt,8.75pt" to="455.15pt,8.75pt"/>
      </w:pict>
    </w:r>
  </w:p>
  <w:p w14:paraId="31DFB0BE" w14:textId="52ACA2F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7FBD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563CB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63A30E" w14:textId="77777777" w:rsidR="006D4AB3" w:rsidRDefault="006D4AB3">
    <w:pPr>
      <w:pStyle w:val="Stopka"/>
      <w:tabs>
        <w:tab w:val="clear" w:pos="4536"/>
        <w:tab w:val="left" w:pos="6237"/>
      </w:tabs>
    </w:pPr>
  </w:p>
  <w:p w14:paraId="6473058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184F9" w14:textId="77777777" w:rsidR="0053345E" w:rsidRDefault="0053345E">
      <w:r>
        <w:separator/>
      </w:r>
    </w:p>
  </w:footnote>
  <w:footnote w:type="continuationSeparator" w:id="0">
    <w:p w14:paraId="3A1C82CD" w14:textId="77777777" w:rsidR="0053345E" w:rsidRDefault="00533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EE35E" w14:textId="77777777" w:rsidR="004211B9" w:rsidRDefault="004211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2CFCA" w14:textId="77777777" w:rsidR="004211B9" w:rsidRDefault="004211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16243" w14:textId="77777777" w:rsidR="004211B9" w:rsidRDefault="004211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28110441">
    <w:abstractNumId w:val="3"/>
  </w:num>
  <w:num w:numId="2" w16cid:durableId="317654287">
    <w:abstractNumId w:val="6"/>
  </w:num>
  <w:num w:numId="3" w16cid:durableId="804934547">
    <w:abstractNumId w:val="2"/>
  </w:num>
  <w:num w:numId="4" w16cid:durableId="1808861203">
    <w:abstractNumId w:val="5"/>
  </w:num>
  <w:num w:numId="5" w16cid:durableId="1834299382">
    <w:abstractNumId w:val="0"/>
  </w:num>
  <w:num w:numId="6" w16cid:durableId="560865521">
    <w:abstractNumId w:val="1"/>
  </w:num>
  <w:num w:numId="7" w16cid:durableId="18387693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345E"/>
    <w:rsid w:val="000019A9"/>
    <w:rsid w:val="00031374"/>
    <w:rsid w:val="000A1097"/>
    <w:rsid w:val="000E2A8F"/>
    <w:rsid w:val="0012774F"/>
    <w:rsid w:val="00144B7A"/>
    <w:rsid w:val="00180C6E"/>
    <w:rsid w:val="0029606A"/>
    <w:rsid w:val="004211B9"/>
    <w:rsid w:val="004708C8"/>
    <w:rsid w:val="004848F3"/>
    <w:rsid w:val="004A75F2"/>
    <w:rsid w:val="005144A9"/>
    <w:rsid w:val="00520165"/>
    <w:rsid w:val="0053345E"/>
    <w:rsid w:val="005A46ED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AF67D2"/>
    <w:rsid w:val="00BA6584"/>
    <w:rsid w:val="00BE7BFD"/>
    <w:rsid w:val="00C370F2"/>
    <w:rsid w:val="00C44EEC"/>
    <w:rsid w:val="00D22FFA"/>
    <w:rsid w:val="00D8331E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DEE554"/>
  <w15:chartTrackingRefBased/>
  <w15:docId w15:val="{BE1949F7-923D-488B-985C-C2842A6A5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264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2025-06-12T11:36:00Z</dcterms:created>
  <dcterms:modified xsi:type="dcterms:W3CDTF">2025-06-13T08:38:00Z</dcterms:modified>
</cp:coreProperties>
</file>